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CDD03C4" w14:textId="77777777" w:rsidR="005F26A2" w:rsidRPr="00A04B59" w:rsidRDefault="005F26A2" w:rsidP="005F26A2">
      <w:pPr>
        <w:autoSpaceDE w:val="0"/>
        <w:autoSpaceDN w:val="0"/>
        <w:adjustRightInd w:val="0"/>
        <w:jc w:val="center"/>
        <w:rPr>
          <w:rFonts w:ascii="Times New Roman" w:hAnsi="Times New Roman" w:cs="Times New Roman"/>
          <w:sz w:val="22"/>
          <w:szCs w:val="22"/>
        </w:rPr>
      </w:pPr>
    </w:p>
    <w:p w14:paraId="35E6434E" w14:textId="77777777" w:rsidR="005F26A2" w:rsidRPr="00A04B59" w:rsidRDefault="005F26A2" w:rsidP="005F26A2">
      <w:pPr>
        <w:autoSpaceDE w:val="0"/>
        <w:autoSpaceDN w:val="0"/>
        <w:adjustRightInd w:val="0"/>
        <w:jc w:val="center"/>
        <w:rPr>
          <w:rFonts w:ascii="Times New Roman" w:hAnsi="Times New Roman" w:cs="Times New Roman"/>
          <w:sz w:val="22"/>
          <w:szCs w:val="22"/>
        </w:rPr>
      </w:pPr>
    </w:p>
    <w:p w14:paraId="5DB0DDA7" w14:textId="77777777" w:rsidR="005F26A2" w:rsidRPr="00A04B59" w:rsidRDefault="005F26A2" w:rsidP="005F26A2">
      <w:pPr>
        <w:autoSpaceDE w:val="0"/>
        <w:autoSpaceDN w:val="0"/>
        <w:adjustRightInd w:val="0"/>
        <w:jc w:val="center"/>
        <w:rPr>
          <w:rFonts w:ascii="Times New Roman" w:hAnsi="Times New Roman" w:cs="Times New Roman"/>
          <w:sz w:val="22"/>
          <w:szCs w:val="22"/>
        </w:rPr>
      </w:pPr>
    </w:p>
    <w:p w14:paraId="65343319" w14:textId="77777777" w:rsidR="005F26A2" w:rsidRPr="00A04B59" w:rsidRDefault="005F26A2" w:rsidP="005F26A2">
      <w:pPr>
        <w:autoSpaceDE w:val="0"/>
        <w:autoSpaceDN w:val="0"/>
        <w:adjustRightInd w:val="0"/>
        <w:jc w:val="center"/>
        <w:rPr>
          <w:rFonts w:ascii="Times New Roman" w:hAnsi="Times New Roman" w:cs="Times New Roman"/>
          <w:sz w:val="22"/>
          <w:szCs w:val="22"/>
        </w:rPr>
      </w:pPr>
    </w:p>
    <w:p w14:paraId="1E992159" w14:textId="77777777" w:rsidR="005F26A2" w:rsidRPr="00A04B59" w:rsidRDefault="005F26A2" w:rsidP="005F26A2">
      <w:pPr>
        <w:autoSpaceDE w:val="0"/>
        <w:autoSpaceDN w:val="0"/>
        <w:adjustRightInd w:val="0"/>
        <w:jc w:val="center"/>
        <w:rPr>
          <w:rFonts w:ascii="Times New Roman" w:hAnsi="Times New Roman" w:cs="Times New Roman"/>
          <w:sz w:val="22"/>
          <w:szCs w:val="22"/>
        </w:rPr>
      </w:pPr>
    </w:p>
    <w:p w14:paraId="73A10FF2" w14:textId="77777777" w:rsidR="005F26A2" w:rsidRPr="005345C9" w:rsidRDefault="00310752" w:rsidP="005F26A2">
      <w:pPr>
        <w:spacing w:after="120" w:line="360" w:lineRule="auto"/>
        <w:jc w:val="center"/>
        <w:rPr>
          <w:sz w:val="24"/>
          <w:szCs w:val="24"/>
        </w:rPr>
      </w:pPr>
      <w:r>
        <w:rPr>
          <w:noProof/>
          <w:sz w:val="24"/>
          <w:szCs w:val="24"/>
        </w:rPr>
        <w:drawing>
          <wp:inline distT="0" distB="0" distL="0" distR="0" wp14:anchorId="0E546D5E" wp14:editId="57F45F07">
            <wp:extent cx="2203450" cy="2081263"/>
            <wp:effectExtent l="0" t="0" r="635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ninterconnesso (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10268" cy="2087703"/>
                    </a:xfrm>
                    <a:prstGeom prst="rect">
                      <a:avLst/>
                    </a:prstGeom>
                  </pic:spPr>
                </pic:pic>
              </a:graphicData>
            </a:graphic>
          </wp:inline>
        </w:drawing>
      </w:r>
    </w:p>
    <w:p w14:paraId="04EDB519" w14:textId="77777777" w:rsidR="005F26A2" w:rsidRPr="00F53D9A" w:rsidRDefault="005F26A2" w:rsidP="005F26A2">
      <w:pPr>
        <w:spacing w:before="107" w:after="17" w:line="331" w:lineRule="auto"/>
        <w:ind w:right="740"/>
        <w:jc w:val="center"/>
        <w:rPr>
          <w:rFonts w:ascii="Palatino Linotype" w:hAnsi="Palatino Linotype"/>
          <w:b/>
          <w:i/>
        </w:rPr>
      </w:pPr>
      <w:r>
        <w:rPr>
          <w:rFonts w:ascii="Palatino Linotype" w:hAnsi="Palatino Linotype"/>
          <w:b/>
          <w:i/>
        </w:rPr>
        <w:t xml:space="preserve">              </w:t>
      </w:r>
      <w:r w:rsidRPr="00F53D9A">
        <w:rPr>
          <w:rFonts w:ascii="Palatino Linotype" w:hAnsi="Palatino Linotype"/>
          <w:b/>
          <w:i/>
        </w:rPr>
        <w:t>SOGGETTO</w:t>
      </w:r>
      <w:r w:rsidRPr="00F53D9A">
        <w:rPr>
          <w:rFonts w:ascii="Palatino Linotype" w:hAnsi="Palatino Linotype"/>
          <w:b/>
          <w:i/>
          <w:spacing w:val="-2"/>
        </w:rPr>
        <w:t xml:space="preserve"> </w:t>
      </w:r>
      <w:r w:rsidRPr="00F53D9A">
        <w:rPr>
          <w:rFonts w:ascii="Palatino Linotype" w:hAnsi="Palatino Linotype"/>
          <w:b/>
          <w:i/>
        </w:rPr>
        <w:t>AGGREGATORE</w:t>
      </w:r>
      <w:r w:rsidRPr="00F53D9A">
        <w:rPr>
          <w:rFonts w:ascii="Palatino Linotype" w:hAnsi="Palatino Linotype"/>
          <w:b/>
          <w:i/>
          <w:spacing w:val="-1"/>
        </w:rPr>
        <w:t xml:space="preserve"> </w:t>
      </w:r>
      <w:r w:rsidRPr="00F53D9A">
        <w:rPr>
          <w:rFonts w:ascii="Palatino Linotype" w:hAnsi="Palatino Linotype"/>
          <w:b/>
          <w:i/>
        </w:rPr>
        <w:t>DELLA</w:t>
      </w:r>
      <w:r w:rsidRPr="00F53D9A">
        <w:rPr>
          <w:rFonts w:ascii="Palatino Linotype" w:hAnsi="Palatino Linotype"/>
          <w:b/>
          <w:i/>
          <w:spacing w:val="-1"/>
        </w:rPr>
        <w:t xml:space="preserve"> </w:t>
      </w:r>
      <w:r w:rsidRPr="00F53D9A">
        <w:rPr>
          <w:rFonts w:ascii="Palatino Linotype" w:hAnsi="Palatino Linotype"/>
          <w:b/>
          <w:i/>
        </w:rPr>
        <w:t>REGIONE</w:t>
      </w:r>
      <w:r w:rsidRPr="00F53D9A">
        <w:rPr>
          <w:rFonts w:ascii="Palatino Linotype" w:hAnsi="Palatino Linotype"/>
          <w:b/>
          <w:i/>
          <w:spacing w:val="-1"/>
        </w:rPr>
        <w:t xml:space="preserve"> </w:t>
      </w:r>
      <w:r w:rsidRPr="00F53D9A">
        <w:rPr>
          <w:rFonts w:ascii="Palatino Linotype" w:hAnsi="Palatino Linotype"/>
          <w:b/>
          <w:i/>
        </w:rPr>
        <w:t>ABRUZZO</w:t>
      </w:r>
    </w:p>
    <w:p w14:paraId="2E492F10" w14:textId="77777777" w:rsidR="005F26A2" w:rsidRPr="00A04B59" w:rsidRDefault="005F26A2" w:rsidP="005F26A2">
      <w:pPr>
        <w:jc w:val="center"/>
        <w:rPr>
          <w:rFonts w:ascii="Times New Roman" w:hAnsi="Times New Roman" w:cs="Times New Roman"/>
          <w:sz w:val="22"/>
          <w:szCs w:val="22"/>
        </w:rPr>
      </w:pPr>
    </w:p>
    <w:p w14:paraId="489F4E61" w14:textId="77777777" w:rsidR="005F26A2" w:rsidRPr="00A04B59" w:rsidRDefault="005F26A2" w:rsidP="005F26A2">
      <w:pPr>
        <w:jc w:val="center"/>
        <w:rPr>
          <w:rFonts w:ascii="Times New Roman" w:hAnsi="Times New Roman" w:cs="Times New Roman"/>
          <w:sz w:val="22"/>
          <w:szCs w:val="22"/>
        </w:rPr>
      </w:pPr>
    </w:p>
    <w:p w14:paraId="228EC9B7" w14:textId="77777777" w:rsidR="005F26A2" w:rsidRPr="00A04B59" w:rsidRDefault="005F26A2" w:rsidP="005F26A2">
      <w:pPr>
        <w:spacing w:line="276" w:lineRule="auto"/>
        <w:jc w:val="center"/>
        <w:rPr>
          <w:rFonts w:ascii="Times New Roman" w:hAnsi="Times New Roman" w:cs="Times New Roman"/>
          <w:b/>
          <w:caps/>
          <w:sz w:val="22"/>
          <w:szCs w:val="22"/>
        </w:rPr>
      </w:pPr>
    </w:p>
    <w:p w14:paraId="5ADD293A" w14:textId="702B83F1" w:rsidR="003D2F4F" w:rsidRPr="005B5770" w:rsidRDefault="003D2F4F" w:rsidP="003D2F4F">
      <w:pPr>
        <w:jc w:val="both"/>
        <w:rPr>
          <w:rFonts w:ascii="Times New Roman" w:hAnsi="Times New Roman" w:cs="Times New Roman"/>
          <w:b/>
          <w:sz w:val="24"/>
          <w:szCs w:val="24"/>
        </w:rPr>
      </w:pPr>
      <w:r w:rsidRPr="005B5770">
        <w:rPr>
          <w:rFonts w:ascii="Times New Roman" w:hAnsi="Times New Roman" w:cs="Times New Roman"/>
          <w:b/>
          <w:sz w:val="24"/>
          <w:szCs w:val="24"/>
        </w:rPr>
        <w:t>GARA COMUNITARIA CENTRALIZZATA A PROCEDURA APERTA,</w:t>
      </w:r>
      <w:r w:rsidRPr="005B5770">
        <w:rPr>
          <w:rFonts w:ascii="Times New Roman" w:hAnsi="Times New Roman" w:cs="Times New Roman"/>
          <w:b/>
          <w:spacing w:val="1"/>
          <w:sz w:val="24"/>
          <w:szCs w:val="24"/>
        </w:rPr>
        <w:t xml:space="preserve"> </w:t>
      </w:r>
      <w:r w:rsidRPr="005B5770">
        <w:rPr>
          <w:rFonts w:ascii="Times New Roman" w:hAnsi="Times New Roman" w:cs="Times New Roman"/>
          <w:b/>
          <w:sz w:val="24"/>
          <w:szCs w:val="24"/>
        </w:rPr>
        <w:t>PER LA FORNITURA DI GUANTI MONOUSO CHIRURGICI E NON, OCCORRENTI</w:t>
      </w:r>
      <w:r w:rsidRPr="005B5770">
        <w:rPr>
          <w:rFonts w:ascii="Times New Roman" w:hAnsi="Times New Roman" w:cs="Times New Roman"/>
          <w:b/>
          <w:spacing w:val="1"/>
          <w:sz w:val="24"/>
          <w:szCs w:val="24"/>
        </w:rPr>
        <w:t xml:space="preserve"> </w:t>
      </w:r>
      <w:r w:rsidRPr="005B5770">
        <w:rPr>
          <w:rFonts w:ascii="Times New Roman" w:hAnsi="Times New Roman" w:cs="Times New Roman"/>
          <w:b/>
          <w:sz w:val="24"/>
          <w:szCs w:val="24"/>
        </w:rPr>
        <w:t>ALLE</w:t>
      </w:r>
      <w:r w:rsidRPr="005B5770">
        <w:rPr>
          <w:rFonts w:ascii="Times New Roman" w:hAnsi="Times New Roman" w:cs="Times New Roman"/>
          <w:b/>
          <w:spacing w:val="-7"/>
          <w:sz w:val="24"/>
          <w:szCs w:val="24"/>
        </w:rPr>
        <w:t xml:space="preserve"> </w:t>
      </w:r>
      <w:r w:rsidRPr="005B5770">
        <w:rPr>
          <w:rFonts w:ascii="Times New Roman" w:hAnsi="Times New Roman" w:cs="Times New Roman"/>
          <w:b/>
          <w:sz w:val="24"/>
          <w:szCs w:val="24"/>
        </w:rPr>
        <w:t>AZIENDE</w:t>
      </w:r>
      <w:r w:rsidRPr="005B5770">
        <w:rPr>
          <w:rFonts w:ascii="Times New Roman" w:hAnsi="Times New Roman" w:cs="Times New Roman"/>
          <w:b/>
          <w:spacing w:val="-3"/>
          <w:sz w:val="24"/>
          <w:szCs w:val="24"/>
        </w:rPr>
        <w:t xml:space="preserve"> </w:t>
      </w:r>
      <w:r w:rsidRPr="005B5770">
        <w:rPr>
          <w:rFonts w:ascii="Times New Roman" w:hAnsi="Times New Roman" w:cs="Times New Roman"/>
          <w:b/>
          <w:sz w:val="24"/>
          <w:szCs w:val="24"/>
        </w:rPr>
        <w:t>SANITARIE</w:t>
      </w:r>
      <w:r w:rsidRPr="005B5770">
        <w:rPr>
          <w:rFonts w:ascii="Times New Roman" w:hAnsi="Times New Roman" w:cs="Times New Roman"/>
          <w:b/>
          <w:spacing w:val="-2"/>
          <w:sz w:val="24"/>
          <w:szCs w:val="24"/>
        </w:rPr>
        <w:t xml:space="preserve"> </w:t>
      </w:r>
      <w:r w:rsidRPr="005B5770">
        <w:rPr>
          <w:rFonts w:ascii="Times New Roman" w:hAnsi="Times New Roman" w:cs="Times New Roman"/>
          <w:b/>
          <w:sz w:val="24"/>
          <w:szCs w:val="24"/>
        </w:rPr>
        <w:t>DELLA</w:t>
      </w:r>
      <w:r w:rsidRPr="005B5770">
        <w:rPr>
          <w:rFonts w:ascii="Times New Roman" w:hAnsi="Times New Roman" w:cs="Times New Roman"/>
          <w:b/>
          <w:spacing w:val="-2"/>
          <w:sz w:val="24"/>
          <w:szCs w:val="24"/>
        </w:rPr>
        <w:t xml:space="preserve"> </w:t>
      </w:r>
      <w:r w:rsidRPr="005B5770">
        <w:rPr>
          <w:rFonts w:ascii="Times New Roman" w:hAnsi="Times New Roman" w:cs="Times New Roman"/>
          <w:b/>
          <w:sz w:val="24"/>
          <w:szCs w:val="24"/>
        </w:rPr>
        <w:t>REGIONE</w:t>
      </w:r>
      <w:r w:rsidRPr="005B5770">
        <w:rPr>
          <w:rFonts w:ascii="Times New Roman" w:hAnsi="Times New Roman" w:cs="Times New Roman"/>
          <w:b/>
          <w:spacing w:val="-2"/>
          <w:sz w:val="24"/>
          <w:szCs w:val="24"/>
        </w:rPr>
        <w:t xml:space="preserve"> </w:t>
      </w:r>
      <w:r w:rsidR="00896C8D">
        <w:rPr>
          <w:rFonts w:ascii="Times New Roman" w:hAnsi="Times New Roman" w:cs="Times New Roman"/>
          <w:b/>
          <w:sz w:val="24"/>
          <w:szCs w:val="24"/>
        </w:rPr>
        <w:t>CALABRIA</w:t>
      </w:r>
    </w:p>
    <w:p w14:paraId="7183754D" w14:textId="77777777" w:rsidR="003D2F4F" w:rsidRPr="00F217CC" w:rsidRDefault="003D2F4F" w:rsidP="003D2F4F">
      <w:pPr>
        <w:pStyle w:val="Corpotesto"/>
        <w:rPr>
          <w:rFonts w:eastAsia="Calibri"/>
          <w:b/>
          <w:lang w:val="it-IT" w:eastAsia="it-IT"/>
        </w:rPr>
      </w:pPr>
    </w:p>
    <w:p w14:paraId="5B380601" w14:textId="77777777" w:rsidR="005F26A2" w:rsidRPr="00D13586" w:rsidRDefault="005F26A2" w:rsidP="005F26A2">
      <w:pPr>
        <w:jc w:val="center"/>
        <w:rPr>
          <w:rFonts w:ascii="Garamond" w:hAnsi="Garamond"/>
          <w:b/>
          <w:caps/>
          <w:sz w:val="28"/>
          <w:szCs w:val="28"/>
        </w:rPr>
      </w:pPr>
    </w:p>
    <w:p w14:paraId="0F4B3819" w14:textId="77777777" w:rsidR="005F26A2" w:rsidRPr="00D13586" w:rsidRDefault="005F26A2" w:rsidP="005F26A2">
      <w:pPr>
        <w:spacing w:line="360" w:lineRule="auto"/>
        <w:jc w:val="center"/>
        <w:rPr>
          <w:rFonts w:ascii="Garamond" w:hAnsi="Garamond" w:cs="Times New Roman"/>
          <w:b/>
          <w:sz w:val="24"/>
          <w:szCs w:val="24"/>
        </w:rPr>
      </w:pPr>
    </w:p>
    <w:p w14:paraId="53B3C17E" w14:textId="77777777" w:rsidR="005F26A2" w:rsidRPr="00D13586" w:rsidRDefault="005F26A2" w:rsidP="005F26A2">
      <w:pPr>
        <w:spacing w:line="360" w:lineRule="auto"/>
        <w:jc w:val="center"/>
        <w:rPr>
          <w:rFonts w:ascii="Garamond" w:eastAsia="Arial" w:hAnsi="Garamond"/>
          <w:b/>
          <w:sz w:val="24"/>
          <w:szCs w:val="24"/>
        </w:rPr>
      </w:pPr>
      <w:r w:rsidRPr="00903450">
        <w:rPr>
          <w:rFonts w:ascii="Garamond" w:eastAsia="Arial" w:hAnsi="Garamond"/>
          <w:b/>
          <w:sz w:val="24"/>
          <w:szCs w:val="24"/>
        </w:rPr>
        <w:t>ALLEGATO 4 AL</w:t>
      </w:r>
      <w:r w:rsidRPr="00D13586">
        <w:rPr>
          <w:rFonts w:ascii="Garamond" w:eastAsia="Arial" w:hAnsi="Garamond"/>
          <w:b/>
          <w:sz w:val="24"/>
          <w:szCs w:val="24"/>
        </w:rPr>
        <w:t xml:space="preserve"> DISCIPLINARE</w:t>
      </w:r>
    </w:p>
    <w:p w14:paraId="3212D145" w14:textId="77777777" w:rsidR="005F26A2" w:rsidRPr="00D13586" w:rsidRDefault="005F26A2" w:rsidP="005F26A2">
      <w:pPr>
        <w:spacing w:line="360" w:lineRule="auto"/>
        <w:jc w:val="center"/>
        <w:rPr>
          <w:rFonts w:ascii="Garamond" w:eastAsia="Arial" w:hAnsi="Garamond"/>
          <w:b/>
          <w:sz w:val="24"/>
          <w:szCs w:val="24"/>
        </w:rPr>
      </w:pPr>
      <w:r>
        <w:rPr>
          <w:rFonts w:ascii="Garamond" w:eastAsia="Arial" w:hAnsi="Garamond"/>
          <w:b/>
          <w:sz w:val="24"/>
          <w:szCs w:val="24"/>
        </w:rPr>
        <w:t>SCHEMA DI ACCORDO QUADRO</w:t>
      </w:r>
    </w:p>
    <w:p w14:paraId="16F31D62" w14:textId="77777777" w:rsidR="005F26A2" w:rsidRPr="009D5441" w:rsidRDefault="005F26A2" w:rsidP="005F26A2">
      <w:pPr>
        <w:rPr>
          <w:rFonts w:ascii="Times New Roman" w:hAnsi="Times New Roman" w:cs="Times New Roman"/>
          <w:sz w:val="24"/>
          <w:szCs w:val="24"/>
        </w:rPr>
      </w:pPr>
      <w:r w:rsidRPr="009D5441">
        <w:rPr>
          <w:rFonts w:ascii="Times New Roman" w:hAnsi="Times New Roman" w:cs="Times New Roman"/>
          <w:sz w:val="24"/>
          <w:szCs w:val="24"/>
        </w:rPr>
        <w:br w:type="page"/>
      </w:r>
    </w:p>
    <w:p w14:paraId="07BAFFDD" w14:textId="77777777" w:rsidR="007846B1" w:rsidRPr="00673AC7" w:rsidRDefault="00B04D3D" w:rsidP="00790F88">
      <w:pPr>
        <w:spacing w:line="360" w:lineRule="auto"/>
        <w:jc w:val="center"/>
        <w:rPr>
          <w:rFonts w:ascii="Cambria" w:eastAsia="Times New Roman" w:hAnsi="Cambria"/>
          <w:b/>
          <w:sz w:val="28"/>
          <w:szCs w:val="28"/>
        </w:rPr>
      </w:pPr>
      <w:r w:rsidRPr="00673AC7">
        <w:rPr>
          <w:rFonts w:ascii="Cambria" w:eastAsia="Times New Roman" w:hAnsi="Cambria"/>
          <w:b/>
          <w:sz w:val="28"/>
          <w:szCs w:val="28"/>
        </w:rPr>
        <w:lastRenderedPageBreak/>
        <w:t>ACCORDO QUADRO</w:t>
      </w:r>
    </w:p>
    <w:p w14:paraId="2BF66ACC" w14:textId="77777777" w:rsidR="00B9250F" w:rsidRPr="004D0F56" w:rsidRDefault="00B9250F" w:rsidP="004D0F56">
      <w:pPr>
        <w:spacing w:line="360" w:lineRule="auto"/>
        <w:jc w:val="both"/>
        <w:rPr>
          <w:rFonts w:ascii="Cambria" w:eastAsia="Times New Roman" w:hAnsi="Cambria"/>
          <w:b/>
          <w:sz w:val="22"/>
          <w:szCs w:val="22"/>
        </w:rPr>
      </w:pPr>
    </w:p>
    <w:p w14:paraId="276BDFB7" w14:textId="77777777" w:rsidR="007846B1" w:rsidRPr="00896C8D" w:rsidRDefault="007846B1" w:rsidP="00790F88">
      <w:pPr>
        <w:spacing w:line="360" w:lineRule="auto"/>
        <w:jc w:val="center"/>
        <w:rPr>
          <w:rFonts w:ascii="Times New Roman" w:eastAsia="Times New Roman" w:hAnsi="Times New Roman" w:cs="Times New Roman"/>
          <w:b/>
          <w:sz w:val="24"/>
          <w:szCs w:val="24"/>
        </w:rPr>
      </w:pPr>
      <w:r w:rsidRPr="00896C8D">
        <w:rPr>
          <w:rFonts w:ascii="Times New Roman" w:eastAsia="Times New Roman" w:hAnsi="Times New Roman" w:cs="Times New Roman"/>
          <w:b/>
          <w:sz w:val="24"/>
          <w:szCs w:val="24"/>
        </w:rPr>
        <w:t>TRA</w:t>
      </w:r>
    </w:p>
    <w:p w14:paraId="70722D85" w14:textId="5DBF50ED" w:rsidR="00EF6B06" w:rsidRPr="00896C8D" w:rsidRDefault="00354309" w:rsidP="00EF6B0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SUA – Regione Calabria</w:t>
      </w:r>
      <w:r w:rsidR="009104B2" w:rsidRPr="00896C8D">
        <w:rPr>
          <w:rFonts w:ascii="Times New Roman" w:eastAsia="Times New Roman" w:hAnsi="Times New Roman" w:cs="Times New Roman"/>
          <w:sz w:val="24"/>
          <w:szCs w:val="24"/>
        </w:rPr>
        <w:t xml:space="preserve">, con sede </w:t>
      </w:r>
      <w:r w:rsidR="005B387F" w:rsidRPr="00896C8D">
        <w:rPr>
          <w:rFonts w:ascii="Times New Roman" w:eastAsia="Times New Roman" w:hAnsi="Times New Roman" w:cs="Times New Roman"/>
          <w:sz w:val="24"/>
          <w:szCs w:val="24"/>
        </w:rPr>
        <w:t xml:space="preserve">legale </w:t>
      </w:r>
      <w:r w:rsidR="009104B2" w:rsidRPr="00896C8D">
        <w:rPr>
          <w:rFonts w:ascii="Times New Roman" w:eastAsia="Times New Roman" w:hAnsi="Times New Roman" w:cs="Times New Roman"/>
          <w:sz w:val="24"/>
          <w:szCs w:val="24"/>
        </w:rPr>
        <w:t xml:space="preserve">in </w:t>
      </w:r>
      <w:r>
        <w:rPr>
          <w:rFonts w:ascii="Times New Roman" w:eastAsia="Times New Roman" w:hAnsi="Times New Roman" w:cs="Times New Roman"/>
          <w:sz w:val="24"/>
          <w:szCs w:val="24"/>
        </w:rPr>
        <w:t>____________</w:t>
      </w:r>
      <w:r w:rsidR="009104B2" w:rsidRPr="00896C8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__</w:t>
      </w:r>
      <w:r w:rsidR="009104B2" w:rsidRPr="00896C8D">
        <w:rPr>
          <w:rFonts w:ascii="Times New Roman" w:eastAsia="Times New Roman" w:hAnsi="Times New Roman" w:cs="Times New Roman"/>
          <w:sz w:val="24"/>
          <w:szCs w:val="24"/>
        </w:rPr>
        <w:t xml:space="preserve">), Via </w:t>
      </w:r>
      <w:r>
        <w:rPr>
          <w:rFonts w:ascii="Times New Roman" w:eastAsia="Times New Roman" w:hAnsi="Times New Roman" w:cs="Times New Roman"/>
          <w:sz w:val="24"/>
          <w:szCs w:val="24"/>
        </w:rPr>
        <w:t>_____</w:t>
      </w:r>
      <w:r w:rsidR="009104B2" w:rsidRPr="00896C8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_</w:t>
      </w:r>
      <w:r w:rsidR="009104B2" w:rsidRPr="00896C8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________</w:t>
      </w:r>
      <w:r w:rsidR="009104B2" w:rsidRPr="00896C8D">
        <w:rPr>
          <w:rFonts w:ascii="Times New Roman" w:eastAsia="Times New Roman" w:hAnsi="Times New Roman" w:cs="Times New Roman"/>
          <w:sz w:val="24"/>
          <w:szCs w:val="24"/>
        </w:rPr>
        <w:t xml:space="preserve"> in qualità di Soggetto Aggregatore, Stazione Unica Appaltante e Centrale di Committenza della Regione </w:t>
      </w:r>
      <w:r>
        <w:rPr>
          <w:rFonts w:ascii="Times New Roman" w:eastAsia="Times New Roman" w:hAnsi="Times New Roman" w:cs="Times New Roman"/>
          <w:sz w:val="24"/>
          <w:szCs w:val="24"/>
        </w:rPr>
        <w:t>Calabria</w:t>
      </w:r>
      <w:r w:rsidR="009104B2" w:rsidRPr="00896C8D">
        <w:rPr>
          <w:rFonts w:ascii="Times New Roman" w:eastAsia="Times New Roman" w:hAnsi="Times New Roman" w:cs="Times New Roman"/>
          <w:sz w:val="24"/>
          <w:szCs w:val="24"/>
        </w:rPr>
        <w:t xml:space="preserve">, </w:t>
      </w:r>
      <w:r w:rsidR="00D73E56" w:rsidRPr="00896C8D">
        <w:rPr>
          <w:rFonts w:ascii="Times New Roman" w:eastAsia="Times New Roman" w:hAnsi="Times New Roman" w:cs="Times New Roman"/>
          <w:sz w:val="24"/>
          <w:szCs w:val="24"/>
        </w:rPr>
        <w:t xml:space="preserve">Codice Fiscale e P.IVA </w:t>
      </w:r>
      <w:r>
        <w:rPr>
          <w:rFonts w:ascii="Times New Roman" w:eastAsia="Times New Roman" w:hAnsi="Times New Roman" w:cs="Times New Roman"/>
          <w:sz w:val="24"/>
          <w:szCs w:val="24"/>
        </w:rPr>
        <w:t>_____________</w:t>
      </w:r>
      <w:r w:rsidR="00D73E56" w:rsidRPr="00896C8D">
        <w:rPr>
          <w:rFonts w:ascii="Times New Roman" w:eastAsia="Times New Roman" w:hAnsi="Times New Roman" w:cs="Times New Roman"/>
          <w:sz w:val="24"/>
          <w:szCs w:val="24"/>
        </w:rPr>
        <w:t>, PEC:</w:t>
      </w:r>
      <w:r>
        <w:rPr>
          <w:rFonts w:ascii="Times New Roman" w:eastAsia="Times New Roman" w:hAnsi="Times New Roman" w:cs="Times New Roman"/>
          <w:sz w:val="24"/>
          <w:szCs w:val="24"/>
        </w:rPr>
        <w:t>______________</w:t>
      </w:r>
      <w:r w:rsidR="0008140B" w:rsidRPr="00896C8D">
        <w:rPr>
          <w:rFonts w:ascii="Times New Roman" w:eastAsia="Times New Roman" w:hAnsi="Times New Roman" w:cs="Times New Roman"/>
          <w:sz w:val="24"/>
          <w:szCs w:val="24"/>
        </w:rPr>
        <w:t>,</w:t>
      </w:r>
      <w:r w:rsidR="00D73E56" w:rsidRPr="00896C8D">
        <w:rPr>
          <w:rFonts w:ascii="Times New Roman" w:eastAsia="Times New Roman" w:hAnsi="Times New Roman" w:cs="Times New Roman"/>
          <w:sz w:val="24"/>
          <w:szCs w:val="24"/>
        </w:rPr>
        <w:t xml:space="preserve"> </w:t>
      </w:r>
      <w:r w:rsidR="00FD6185" w:rsidRPr="00896C8D">
        <w:rPr>
          <w:rFonts w:ascii="Times New Roman" w:eastAsia="Times New Roman" w:hAnsi="Times New Roman" w:cs="Times New Roman"/>
          <w:sz w:val="24"/>
          <w:szCs w:val="24"/>
        </w:rPr>
        <w:t xml:space="preserve">nella persona del </w:t>
      </w:r>
      <w:r>
        <w:rPr>
          <w:rFonts w:ascii="Times New Roman" w:eastAsia="Times New Roman" w:hAnsi="Times New Roman" w:cs="Times New Roman"/>
          <w:sz w:val="24"/>
          <w:szCs w:val="24"/>
        </w:rPr>
        <w:t>Commissario ad acta __________</w:t>
      </w:r>
      <w:r w:rsidR="00FD6185" w:rsidRPr="00896C8D">
        <w:rPr>
          <w:rFonts w:ascii="Times New Roman" w:eastAsia="Times New Roman" w:hAnsi="Times New Roman" w:cs="Times New Roman"/>
          <w:sz w:val="24"/>
          <w:szCs w:val="24"/>
        </w:rPr>
        <w:t xml:space="preserve">, nominato con </w:t>
      </w:r>
      <w:r>
        <w:rPr>
          <w:rFonts w:ascii="Times New Roman" w:eastAsia="Times New Roman" w:hAnsi="Times New Roman" w:cs="Times New Roman"/>
          <w:sz w:val="24"/>
          <w:szCs w:val="24"/>
        </w:rPr>
        <w:t>____________</w:t>
      </w:r>
      <w:r w:rsidR="00FD6185" w:rsidRPr="00896C8D">
        <w:rPr>
          <w:rFonts w:ascii="Times New Roman" w:eastAsia="Times New Roman" w:hAnsi="Times New Roman" w:cs="Times New Roman"/>
          <w:sz w:val="24"/>
          <w:szCs w:val="24"/>
        </w:rPr>
        <w:t xml:space="preserve"> del </w:t>
      </w:r>
      <w:r>
        <w:rPr>
          <w:rFonts w:ascii="Times New Roman" w:eastAsia="Times New Roman" w:hAnsi="Times New Roman" w:cs="Times New Roman"/>
          <w:sz w:val="24"/>
          <w:szCs w:val="24"/>
        </w:rPr>
        <w:t>____________</w:t>
      </w:r>
      <w:r w:rsidR="00FD6185" w:rsidRPr="00896C8D">
        <w:rPr>
          <w:rFonts w:ascii="Times New Roman" w:eastAsia="Times New Roman" w:hAnsi="Times New Roman" w:cs="Times New Roman"/>
          <w:sz w:val="24"/>
          <w:szCs w:val="24"/>
        </w:rPr>
        <w:t xml:space="preserve">, che agisce esclusivamente, in nome e per conto della predetta </w:t>
      </w:r>
      <w:r>
        <w:rPr>
          <w:rFonts w:ascii="Times New Roman" w:eastAsia="Times New Roman" w:hAnsi="Times New Roman" w:cs="Times New Roman"/>
          <w:sz w:val="24"/>
          <w:szCs w:val="24"/>
        </w:rPr>
        <w:t>Stazione</w:t>
      </w:r>
    </w:p>
    <w:p w14:paraId="67493070" w14:textId="77777777" w:rsidR="009104B2" w:rsidRPr="00896C8D" w:rsidRDefault="009104B2" w:rsidP="009104B2">
      <w:pPr>
        <w:spacing w:line="360" w:lineRule="auto"/>
        <w:rPr>
          <w:rFonts w:ascii="Times New Roman" w:eastAsia="Times New Roman" w:hAnsi="Times New Roman" w:cs="Times New Roman"/>
          <w:b/>
          <w:sz w:val="24"/>
          <w:szCs w:val="24"/>
        </w:rPr>
      </w:pPr>
    </w:p>
    <w:p w14:paraId="7DD432E4" w14:textId="77777777" w:rsidR="007846B1" w:rsidRPr="00896C8D" w:rsidRDefault="007846B1" w:rsidP="00C02763">
      <w:pPr>
        <w:spacing w:line="360" w:lineRule="auto"/>
        <w:jc w:val="center"/>
        <w:rPr>
          <w:rFonts w:ascii="Times New Roman" w:eastAsia="Times New Roman" w:hAnsi="Times New Roman" w:cs="Times New Roman"/>
          <w:b/>
          <w:sz w:val="24"/>
          <w:szCs w:val="24"/>
        </w:rPr>
      </w:pPr>
      <w:r w:rsidRPr="00896C8D">
        <w:rPr>
          <w:rFonts w:ascii="Times New Roman" w:eastAsia="Times New Roman" w:hAnsi="Times New Roman" w:cs="Times New Roman"/>
          <w:b/>
          <w:sz w:val="24"/>
          <w:szCs w:val="24"/>
        </w:rPr>
        <w:t>E</w:t>
      </w:r>
    </w:p>
    <w:p w14:paraId="50B15ED8" w14:textId="77777777" w:rsidR="007846B1" w:rsidRPr="00896C8D" w:rsidRDefault="00D73E56"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_____</w:t>
      </w:r>
      <w:r w:rsidR="007846B1" w:rsidRPr="00896C8D">
        <w:rPr>
          <w:rFonts w:ascii="Times New Roman" w:eastAsia="Times New Roman" w:hAnsi="Times New Roman" w:cs="Times New Roman"/>
          <w:sz w:val="24"/>
          <w:szCs w:val="24"/>
        </w:rPr>
        <w:t>___</w:t>
      </w:r>
      <w:r w:rsidR="00462AA2" w:rsidRPr="00896C8D">
        <w:rPr>
          <w:rFonts w:ascii="Times New Roman" w:eastAsia="Times New Roman" w:hAnsi="Times New Roman" w:cs="Times New Roman"/>
          <w:sz w:val="24"/>
          <w:szCs w:val="24"/>
        </w:rPr>
        <w:t>_____</w:t>
      </w:r>
      <w:r w:rsidR="007846B1" w:rsidRPr="00896C8D">
        <w:rPr>
          <w:rFonts w:ascii="Times New Roman" w:eastAsia="Times New Roman" w:hAnsi="Times New Roman" w:cs="Times New Roman"/>
          <w:sz w:val="24"/>
          <w:szCs w:val="24"/>
        </w:rPr>
        <w:t>__, sede legale in _</w:t>
      </w:r>
      <w:r w:rsidR="00462AA2" w:rsidRPr="00896C8D">
        <w:rPr>
          <w:rFonts w:ascii="Times New Roman" w:eastAsia="Times New Roman" w:hAnsi="Times New Roman" w:cs="Times New Roman"/>
          <w:sz w:val="24"/>
          <w:szCs w:val="24"/>
        </w:rPr>
        <w:t>_________</w:t>
      </w:r>
      <w:r w:rsidR="007846B1" w:rsidRPr="00896C8D">
        <w:rPr>
          <w:rFonts w:ascii="Times New Roman" w:eastAsia="Times New Roman" w:hAnsi="Times New Roman" w:cs="Times New Roman"/>
          <w:sz w:val="24"/>
          <w:szCs w:val="24"/>
        </w:rPr>
        <w:t>__, Via _</w:t>
      </w:r>
      <w:r w:rsidR="00462AA2" w:rsidRPr="00896C8D">
        <w:rPr>
          <w:rFonts w:ascii="Times New Roman" w:eastAsia="Times New Roman" w:hAnsi="Times New Roman" w:cs="Times New Roman"/>
          <w:sz w:val="24"/>
          <w:szCs w:val="24"/>
        </w:rPr>
        <w:t>___________</w:t>
      </w:r>
      <w:r w:rsidR="007846B1" w:rsidRPr="00896C8D">
        <w:rPr>
          <w:rFonts w:ascii="Times New Roman" w:eastAsia="Times New Roman" w:hAnsi="Times New Roman" w:cs="Times New Roman"/>
          <w:sz w:val="24"/>
          <w:szCs w:val="24"/>
        </w:rPr>
        <w:t xml:space="preserve">__, </w:t>
      </w:r>
      <w:r w:rsidRPr="00896C8D">
        <w:rPr>
          <w:rFonts w:ascii="Times New Roman" w:eastAsia="Times New Roman" w:hAnsi="Times New Roman" w:cs="Times New Roman"/>
          <w:sz w:val="24"/>
          <w:szCs w:val="24"/>
        </w:rPr>
        <w:t xml:space="preserve">Codice Fiscale e P.IVA ________________, PEC: ______________________,  </w:t>
      </w:r>
      <w:r w:rsidR="007846B1" w:rsidRPr="00896C8D">
        <w:rPr>
          <w:rFonts w:ascii="Times New Roman" w:eastAsia="Times New Roman" w:hAnsi="Times New Roman" w:cs="Times New Roman"/>
          <w:sz w:val="24"/>
          <w:szCs w:val="24"/>
        </w:rPr>
        <w:t>capitale sociale Euro _</w:t>
      </w:r>
      <w:r w:rsidR="00462AA2" w:rsidRPr="00896C8D">
        <w:rPr>
          <w:rFonts w:ascii="Times New Roman" w:eastAsia="Times New Roman" w:hAnsi="Times New Roman" w:cs="Times New Roman"/>
          <w:sz w:val="24"/>
          <w:szCs w:val="24"/>
        </w:rPr>
        <w:t>___________</w:t>
      </w:r>
      <w:r w:rsidR="007846B1" w:rsidRPr="00896C8D">
        <w:rPr>
          <w:rFonts w:ascii="Times New Roman" w:eastAsia="Times New Roman" w:hAnsi="Times New Roman" w:cs="Times New Roman"/>
          <w:sz w:val="24"/>
          <w:szCs w:val="24"/>
        </w:rPr>
        <w:t xml:space="preserve">__, iscritta al Registro delle </w:t>
      </w:r>
      <w:r w:rsidR="001874E6" w:rsidRPr="00896C8D">
        <w:rPr>
          <w:rFonts w:ascii="Times New Roman" w:eastAsia="Times New Roman" w:hAnsi="Times New Roman" w:cs="Times New Roman"/>
          <w:sz w:val="24"/>
          <w:szCs w:val="24"/>
        </w:rPr>
        <w:t xml:space="preserve">Imprese di ___ al n. ___, </w:t>
      </w:r>
      <w:r w:rsidR="00D861DB" w:rsidRPr="00896C8D">
        <w:rPr>
          <w:rFonts w:ascii="Times New Roman" w:eastAsia="Times New Roman" w:hAnsi="Times New Roman" w:cs="Times New Roman"/>
          <w:sz w:val="24"/>
          <w:szCs w:val="24"/>
        </w:rPr>
        <w:t>P.IVA</w:t>
      </w:r>
      <w:r w:rsidR="001874E6" w:rsidRPr="00896C8D">
        <w:rPr>
          <w:rFonts w:ascii="Times New Roman" w:eastAsia="Times New Roman" w:hAnsi="Times New Roman" w:cs="Times New Roman"/>
          <w:sz w:val="24"/>
          <w:szCs w:val="24"/>
        </w:rPr>
        <w:t>_________________</w:t>
      </w:r>
      <w:r w:rsidR="00D861DB" w:rsidRPr="00896C8D">
        <w:rPr>
          <w:rFonts w:ascii="Times New Roman" w:eastAsia="Times New Roman" w:hAnsi="Times New Roman" w:cs="Times New Roman"/>
          <w:sz w:val="24"/>
          <w:szCs w:val="24"/>
        </w:rPr>
        <w:t xml:space="preserve">, </w:t>
      </w:r>
      <w:r w:rsidR="007846B1" w:rsidRPr="00896C8D">
        <w:rPr>
          <w:rFonts w:ascii="Times New Roman" w:eastAsia="Times New Roman" w:hAnsi="Times New Roman" w:cs="Times New Roman"/>
          <w:sz w:val="24"/>
          <w:szCs w:val="24"/>
        </w:rPr>
        <w:t xml:space="preserve">domiciliata ai fini del presente </w:t>
      </w:r>
      <w:r w:rsidR="003704D3" w:rsidRPr="00896C8D">
        <w:rPr>
          <w:rFonts w:ascii="Times New Roman" w:eastAsia="Times New Roman" w:hAnsi="Times New Roman" w:cs="Times New Roman"/>
          <w:sz w:val="24"/>
          <w:szCs w:val="24"/>
        </w:rPr>
        <w:t>Atto</w:t>
      </w:r>
      <w:r w:rsidR="007846B1" w:rsidRPr="00896C8D">
        <w:rPr>
          <w:rFonts w:ascii="Times New Roman" w:eastAsia="Times New Roman" w:hAnsi="Times New Roman" w:cs="Times New Roman"/>
          <w:sz w:val="24"/>
          <w:szCs w:val="24"/>
        </w:rPr>
        <w:t xml:space="preserve"> in ___, Via ___, in persona del legale</w:t>
      </w:r>
      <w:r w:rsidR="002077ED" w:rsidRPr="00896C8D">
        <w:rPr>
          <w:rFonts w:ascii="Times New Roman" w:eastAsia="Times New Roman" w:hAnsi="Times New Roman" w:cs="Times New Roman"/>
          <w:sz w:val="24"/>
          <w:szCs w:val="24"/>
        </w:rPr>
        <w:t xml:space="preserve"> </w:t>
      </w:r>
      <w:r w:rsidR="007846B1" w:rsidRPr="00896C8D">
        <w:rPr>
          <w:rFonts w:ascii="Times New Roman" w:eastAsia="Times New Roman" w:hAnsi="Times New Roman" w:cs="Times New Roman"/>
          <w:sz w:val="24"/>
          <w:szCs w:val="24"/>
        </w:rPr>
        <w:t>rappresentante Dott.</w:t>
      </w:r>
      <w:r w:rsidR="00462AA2" w:rsidRPr="00896C8D">
        <w:rPr>
          <w:rFonts w:ascii="Times New Roman" w:eastAsia="Times New Roman" w:hAnsi="Times New Roman" w:cs="Times New Roman"/>
          <w:sz w:val="24"/>
          <w:szCs w:val="24"/>
        </w:rPr>
        <w:t>__________</w:t>
      </w:r>
      <w:r w:rsidR="007846B1" w:rsidRPr="00896C8D">
        <w:rPr>
          <w:rFonts w:ascii="Times New Roman" w:eastAsia="Times New Roman" w:hAnsi="Times New Roman" w:cs="Times New Roman"/>
          <w:sz w:val="24"/>
          <w:szCs w:val="24"/>
        </w:rPr>
        <w:t>___, giusta poteri allo stesso conferiti da _________</w:t>
      </w:r>
      <w:r w:rsidR="00462AA2" w:rsidRPr="00896C8D">
        <w:rPr>
          <w:rFonts w:ascii="Times New Roman" w:eastAsia="Times New Roman" w:hAnsi="Times New Roman" w:cs="Times New Roman"/>
          <w:sz w:val="24"/>
          <w:szCs w:val="24"/>
        </w:rPr>
        <w:t>_____</w:t>
      </w:r>
      <w:r w:rsidR="007846B1" w:rsidRPr="00896C8D">
        <w:rPr>
          <w:rFonts w:ascii="Times New Roman" w:eastAsia="Times New Roman" w:hAnsi="Times New Roman" w:cs="Times New Roman"/>
          <w:sz w:val="24"/>
          <w:szCs w:val="24"/>
        </w:rPr>
        <w:t>___, [</w:t>
      </w:r>
      <w:r w:rsidR="007846B1" w:rsidRPr="00896C8D">
        <w:rPr>
          <w:rFonts w:ascii="Times New Roman" w:eastAsia="Times New Roman" w:hAnsi="Times New Roman" w:cs="Times New Roman"/>
          <w:i/>
          <w:sz w:val="24"/>
          <w:szCs w:val="24"/>
        </w:rPr>
        <w:t xml:space="preserve">in caso di RTI, nella sua qualità di impresa mandataria capo-gruppo del Raggruppamento Temporaneo tra, oltre alla stessa, la mandante ___, sede legale in ___, Via ___, capitale sociale Euro ___=, iscritta al Registro delle Imprese di ___ al n. ___, P. IVA ___, domiciliata ai fini del presente </w:t>
      </w:r>
      <w:r w:rsidR="003704D3" w:rsidRPr="00896C8D">
        <w:rPr>
          <w:rFonts w:ascii="Times New Roman" w:eastAsia="Times New Roman" w:hAnsi="Times New Roman" w:cs="Times New Roman"/>
          <w:i/>
          <w:sz w:val="24"/>
          <w:szCs w:val="24"/>
        </w:rPr>
        <w:t>Atto</w:t>
      </w:r>
      <w:r w:rsidR="007846B1" w:rsidRPr="00896C8D">
        <w:rPr>
          <w:rFonts w:ascii="Times New Roman" w:eastAsia="Times New Roman" w:hAnsi="Times New Roman" w:cs="Times New Roman"/>
          <w:i/>
          <w:sz w:val="24"/>
          <w:szCs w:val="24"/>
        </w:rPr>
        <w:t xml:space="preserve"> in ___, via ___, e la mandante ___, sede legale in ___, Via ___, capitale sociale Euro ___=, iscritta al Registro delle Imprese di ___ al n. ___, P. IVA ___, domiciliata ai fini del presente </w:t>
      </w:r>
      <w:r w:rsidR="003704D3" w:rsidRPr="00896C8D">
        <w:rPr>
          <w:rFonts w:ascii="Times New Roman" w:eastAsia="Times New Roman" w:hAnsi="Times New Roman" w:cs="Times New Roman"/>
          <w:i/>
          <w:sz w:val="24"/>
          <w:szCs w:val="24"/>
        </w:rPr>
        <w:t>Atto</w:t>
      </w:r>
      <w:r w:rsidR="007846B1" w:rsidRPr="00896C8D">
        <w:rPr>
          <w:rFonts w:ascii="Times New Roman" w:eastAsia="Times New Roman" w:hAnsi="Times New Roman" w:cs="Times New Roman"/>
          <w:i/>
          <w:sz w:val="24"/>
          <w:szCs w:val="24"/>
        </w:rPr>
        <w:t xml:space="preserve"> in ___, via ___, giusta mandato collettivo speciale con rappresentanza autenticato dal notaio in ___, dott. ___ ___, repertorio n. ___</w:t>
      </w:r>
      <w:r w:rsidR="007846B1" w:rsidRPr="00896C8D">
        <w:rPr>
          <w:rFonts w:ascii="Times New Roman" w:eastAsia="Times New Roman" w:hAnsi="Times New Roman" w:cs="Times New Roman"/>
          <w:sz w:val="24"/>
          <w:szCs w:val="24"/>
        </w:rPr>
        <w:t xml:space="preserve">] (nel seguito per brevità </w:t>
      </w:r>
      <w:r w:rsidRPr="00896C8D">
        <w:rPr>
          <w:rFonts w:ascii="Times New Roman" w:eastAsia="Times New Roman" w:hAnsi="Times New Roman" w:cs="Times New Roman"/>
          <w:sz w:val="24"/>
          <w:szCs w:val="24"/>
        </w:rPr>
        <w:t xml:space="preserve">denominato anche </w:t>
      </w:r>
      <w:r w:rsidR="007846B1" w:rsidRPr="00896C8D">
        <w:rPr>
          <w:rFonts w:ascii="Times New Roman" w:eastAsia="Times New Roman" w:hAnsi="Times New Roman" w:cs="Times New Roman"/>
          <w:sz w:val="24"/>
          <w:szCs w:val="24"/>
        </w:rPr>
        <w:t>“</w:t>
      </w:r>
      <w:r w:rsidR="00D50C88" w:rsidRPr="00896C8D">
        <w:rPr>
          <w:rFonts w:ascii="Times New Roman" w:eastAsia="Times New Roman" w:hAnsi="Times New Roman" w:cs="Times New Roman"/>
          <w:sz w:val="24"/>
          <w:szCs w:val="24"/>
        </w:rPr>
        <w:t>Fornitore</w:t>
      </w:r>
      <w:r w:rsidR="007846B1" w:rsidRPr="00896C8D">
        <w:rPr>
          <w:rFonts w:ascii="Times New Roman" w:eastAsia="Times New Roman" w:hAnsi="Times New Roman" w:cs="Times New Roman"/>
          <w:sz w:val="24"/>
          <w:szCs w:val="24"/>
        </w:rPr>
        <w:t>”)</w:t>
      </w:r>
    </w:p>
    <w:p w14:paraId="3F9074C9" w14:textId="77777777" w:rsidR="00B15B28" w:rsidRPr="00896C8D" w:rsidRDefault="00B15B28" w:rsidP="004D0F56">
      <w:pPr>
        <w:spacing w:line="360" w:lineRule="auto"/>
        <w:jc w:val="both"/>
        <w:rPr>
          <w:rFonts w:ascii="Times New Roman" w:eastAsia="Times New Roman" w:hAnsi="Times New Roman" w:cs="Times New Roman"/>
          <w:sz w:val="24"/>
          <w:szCs w:val="24"/>
        </w:rPr>
      </w:pPr>
    </w:p>
    <w:p w14:paraId="23DD2793" w14:textId="77777777" w:rsidR="007846B1" w:rsidRPr="00896C8D" w:rsidRDefault="007846B1" w:rsidP="004D0F56">
      <w:pPr>
        <w:spacing w:line="360" w:lineRule="auto"/>
        <w:jc w:val="center"/>
        <w:rPr>
          <w:rFonts w:ascii="Times New Roman" w:eastAsia="Times New Roman" w:hAnsi="Times New Roman" w:cs="Times New Roman"/>
          <w:b/>
          <w:sz w:val="24"/>
          <w:szCs w:val="24"/>
        </w:rPr>
      </w:pPr>
      <w:r w:rsidRPr="00896C8D">
        <w:rPr>
          <w:rFonts w:ascii="Times New Roman" w:eastAsia="Times New Roman" w:hAnsi="Times New Roman" w:cs="Times New Roman"/>
          <w:b/>
          <w:sz w:val="24"/>
          <w:szCs w:val="24"/>
        </w:rPr>
        <w:t>PREMESSO</w:t>
      </w:r>
    </w:p>
    <w:p w14:paraId="76440319" w14:textId="7A3C4B2F" w:rsidR="00C02763" w:rsidRPr="00896C8D" w:rsidRDefault="00D73E56" w:rsidP="00C02763">
      <w:pPr>
        <w:numPr>
          <w:ilvl w:val="0"/>
          <w:numId w:val="1"/>
        </w:num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c</w:t>
      </w:r>
      <w:r w:rsidR="00C02763" w:rsidRPr="00896C8D">
        <w:rPr>
          <w:rFonts w:ascii="Times New Roman" w:eastAsia="Times New Roman" w:hAnsi="Times New Roman" w:cs="Times New Roman"/>
          <w:sz w:val="24"/>
          <w:szCs w:val="24"/>
        </w:rPr>
        <w:t xml:space="preserve">he, ai sensi della L.R. 34/2016 e </w:t>
      </w:r>
      <w:proofErr w:type="spellStart"/>
      <w:r w:rsidR="00DA5719" w:rsidRPr="00896C8D">
        <w:rPr>
          <w:rFonts w:ascii="Times New Roman" w:eastAsia="Times New Roman" w:hAnsi="Times New Roman" w:cs="Times New Roman"/>
          <w:sz w:val="24"/>
          <w:szCs w:val="24"/>
        </w:rPr>
        <w:t>ss.mm.ii</w:t>
      </w:r>
      <w:proofErr w:type="spellEnd"/>
      <w:r w:rsidR="00DA5719" w:rsidRPr="00896C8D">
        <w:rPr>
          <w:rFonts w:ascii="Times New Roman" w:eastAsia="Times New Roman" w:hAnsi="Times New Roman" w:cs="Times New Roman"/>
          <w:sz w:val="24"/>
          <w:szCs w:val="24"/>
        </w:rPr>
        <w:t>.</w:t>
      </w:r>
      <w:r w:rsidR="00AC419A" w:rsidRPr="00896C8D">
        <w:rPr>
          <w:rFonts w:ascii="Times New Roman" w:eastAsia="Times New Roman" w:hAnsi="Times New Roman" w:cs="Times New Roman"/>
          <w:sz w:val="24"/>
          <w:szCs w:val="24"/>
        </w:rPr>
        <w:t>,</w:t>
      </w:r>
      <w:r w:rsidR="00354309">
        <w:rPr>
          <w:rFonts w:ascii="Times New Roman" w:eastAsia="Times New Roman" w:hAnsi="Times New Roman" w:cs="Times New Roman"/>
          <w:sz w:val="24"/>
          <w:szCs w:val="24"/>
        </w:rPr>
        <w:t xml:space="preserve"> SUA – Regione Calabria</w:t>
      </w:r>
      <w:r w:rsidR="00C02763" w:rsidRPr="00896C8D">
        <w:rPr>
          <w:rFonts w:ascii="Times New Roman" w:eastAsia="Times New Roman" w:hAnsi="Times New Roman" w:cs="Times New Roman"/>
          <w:sz w:val="24"/>
          <w:szCs w:val="24"/>
        </w:rPr>
        <w:t xml:space="preserve"> è Centrale di Committenza e Soggetto Aggregatore Regionale di cui all’art. 9 del D.L. n.66 del 24 aprile 2014, convertito, con modificazioni, dalla legge 23 giugno 2014, n. 89 per l’acquisizione di beni e servizi a favore di Aziende Sanitarie ed Enti locali aventi sede nel territorio regionale;</w:t>
      </w:r>
    </w:p>
    <w:p w14:paraId="2A37C7FA" w14:textId="0241A311" w:rsidR="00301C01" w:rsidRPr="00896C8D" w:rsidRDefault="00D73E56" w:rsidP="009F66F5">
      <w:pPr>
        <w:numPr>
          <w:ilvl w:val="0"/>
          <w:numId w:val="1"/>
        </w:num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lastRenderedPageBreak/>
        <w:t>c</w:t>
      </w:r>
      <w:r w:rsidR="00C02763" w:rsidRPr="00896C8D">
        <w:rPr>
          <w:rFonts w:ascii="Times New Roman" w:eastAsia="Times New Roman" w:hAnsi="Times New Roman" w:cs="Times New Roman"/>
          <w:sz w:val="24"/>
          <w:szCs w:val="24"/>
        </w:rPr>
        <w:t xml:space="preserve">he, </w:t>
      </w:r>
      <w:r w:rsidR="00301C01" w:rsidRPr="00896C8D">
        <w:rPr>
          <w:rFonts w:ascii="Times New Roman" w:eastAsia="Times New Roman" w:hAnsi="Times New Roman" w:cs="Times New Roman"/>
          <w:sz w:val="24"/>
          <w:szCs w:val="24"/>
        </w:rPr>
        <w:t xml:space="preserve">con Delibera </w:t>
      </w:r>
      <w:r w:rsidR="00C02763" w:rsidRPr="00896C8D">
        <w:rPr>
          <w:rFonts w:ascii="Times New Roman" w:eastAsia="Times New Roman" w:hAnsi="Times New Roman" w:cs="Times New Roman"/>
          <w:sz w:val="24"/>
          <w:szCs w:val="24"/>
        </w:rPr>
        <w:t>ANAC</w:t>
      </w:r>
      <w:r w:rsidR="005B387F" w:rsidRPr="00896C8D">
        <w:rPr>
          <w:rFonts w:ascii="Times New Roman" w:eastAsia="Times New Roman" w:hAnsi="Times New Roman" w:cs="Times New Roman"/>
          <w:sz w:val="24"/>
          <w:szCs w:val="24"/>
        </w:rPr>
        <w:t xml:space="preserve"> n</w:t>
      </w:r>
      <w:r w:rsidR="00301C01" w:rsidRPr="00896C8D">
        <w:rPr>
          <w:rFonts w:ascii="Times New Roman" w:eastAsia="Times New Roman" w:hAnsi="Times New Roman" w:cs="Times New Roman"/>
          <w:sz w:val="24"/>
          <w:szCs w:val="24"/>
        </w:rPr>
        <w:t>.</w:t>
      </w:r>
      <w:r w:rsidRPr="00896C8D">
        <w:rPr>
          <w:rFonts w:ascii="Times New Roman" w:eastAsia="Times New Roman" w:hAnsi="Times New Roman" w:cs="Times New Roman"/>
          <w:sz w:val="24"/>
          <w:szCs w:val="24"/>
        </w:rPr>
        <w:t xml:space="preserve"> </w:t>
      </w:r>
      <w:r w:rsidR="00301C01" w:rsidRPr="00896C8D">
        <w:rPr>
          <w:rFonts w:ascii="Times New Roman" w:eastAsia="Times New Roman" w:hAnsi="Times New Roman" w:cs="Times New Roman"/>
          <w:sz w:val="24"/>
          <w:szCs w:val="24"/>
        </w:rPr>
        <w:t xml:space="preserve">781 del 04/09/2019 “Aggiornamento dell’elenco dei soggetti aggregatori” </w:t>
      </w:r>
      <w:r w:rsidRPr="00896C8D">
        <w:rPr>
          <w:rFonts w:ascii="Times New Roman" w:eastAsia="Times New Roman" w:hAnsi="Times New Roman" w:cs="Times New Roman"/>
          <w:sz w:val="24"/>
          <w:szCs w:val="24"/>
        </w:rPr>
        <w:t xml:space="preserve">è stata individuata l’Agenzia </w:t>
      </w:r>
      <w:r w:rsidR="00301C01" w:rsidRPr="00896C8D">
        <w:rPr>
          <w:rFonts w:ascii="Times New Roman" w:eastAsia="Times New Roman" w:hAnsi="Times New Roman" w:cs="Times New Roman"/>
          <w:sz w:val="24"/>
          <w:szCs w:val="24"/>
        </w:rPr>
        <w:t>Regionale per l’Informatica e la Committenza</w:t>
      </w:r>
      <w:r w:rsidR="00C02763" w:rsidRPr="00896C8D">
        <w:rPr>
          <w:rFonts w:ascii="Times New Roman" w:eastAsia="Times New Roman" w:hAnsi="Times New Roman" w:cs="Times New Roman"/>
          <w:sz w:val="24"/>
          <w:szCs w:val="24"/>
        </w:rPr>
        <w:t xml:space="preserve"> </w:t>
      </w:r>
      <w:r w:rsidRPr="00896C8D">
        <w:rPr>
          <w:rFonts w:ascii="Times New Roman" w:eastAsia="Times New Roman" w:hAnsi="Times New Roman" w:cs="Times New Roman"/>
          <w:sz w:val="24"/>
          <w:szCs w:val="24"/>
        </w:rPr>
        <w:t xml:space="preserve">quale Soggetto Aggregatore per la Regione </w:t>
      </w:r>
      <w:r w:rsidR="00354309">
        <w:rPr>
          <w:rFonts w:ascii="Times New Roman" w:eastAsia="Times New Roman" w:hAnsi="Times New Roman" w:cs="Times New Roman"/>
          <w:sz w:val="24"/>
          <w:szCs w:val="24"/>
        </w:rPr>
        <w:t>Calabria</w:t>
      </w:r>
      <w:r w:rsidRPr="00896C8D">
        <w:rPr>
          <w:rFonts w:ascii="Times New Roman" w:eastAsia="Times New Roman" w:hAnsi="Times New Roman" w:cs="Times New Roman"/>
          <w:sz w:val="24"/>
          <w:szCs w:val="24"/>
        </w:rPr>
        <w:t>;</w:t>
      </w:r>
    </w:p>
    <w:p w14:paraId="38FF78E5" w14:textId="77777777" w:rsidR="00C02763" w:rsidRDefault="00D73E56" w:rsidP="00440123">
      <w:pPr>
        <w:numPr>
          <w:ilvl w:val="0"/>
          <w:numId w:val="1"/>
        </w:num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c</w:t>
      </w:r>
      <w:r w:rsidR="00C02763" w:rsidRPr="00896C8D">
        <w:rPr>
          <w:rFonts w:ascii="Times New Roman" w:eastAsia="Times New Roman" w:hAnsi="Times New Roman" w:cs="Times New Roman"/>
          <w:sz w:val="24"/>
          <w:szCs w:val="24"/>
        </w:rPr>
        <w:t>he la cat</w:t>
      </w:r>
      <w:r w:rsidR="00301C01" w:rsidRPr="00896C8D">
        <w:rPr>
          <w:rFonts w:ascii="Times New Roman" w:eastAsia="Times New Roman" w:hAnsi="Times New Roman" w:cs="Times New Roman"/>
          <w:sz w:val="24"/>
          <w:szCs w:val="24"/>
        </w:rPr>
        <w:t xml:space="preserve">egoria merceologica </w:t>
      </w:r>
      <w:r w:rsidR="006E32EA" w:rsidRPr="00896C8D">
        <w:rPr>
          <w:rFonts w:ascii="Times New Roman" w:eastAsia="Times New Roman" w:hAnsi="Times New Roman" w:cs="Times New Roman"/>
          <w:sz w:val="24"/>
          <w:szCs w:val="24"/>
        </w:rPr>
        <w:t>GUANTI</w:t>
      </w:r>
      <w:r w:rsidR="00C02763" w:rsidRPr="00896C8D">
        <w:rPr>
          <w:rFonts w:ascii="Times New Roman" w:eastAsia="Times New Roman" w:hAnsi="Times New Roman" w:cs="Times New Roman"/>
          <w:sz w:val="24"/>
          <w:szCs w:val="24"/>
        </w:rPr>
        <w:t xml:space="preserve"> </w:t>
      </w:r>
      <w:r w:rsidR="002578DE" w:rsidRPr="00896C8D">
        <w:rPr>
          <w:rFonts w:ascii="Times New Roman" w:eastAsia="Times New Roman" w:hAnsi="Times New Roman" w:cs="Times New Roman"/>
          <w:sz w:val="24"/>
          <w:szCs w:val="24"/>
        </w:rPr>
        <w:t>(</w:t>
      </w:r>
      <w:r w:rsidR="002578DE" w:rsidRPr="00896C8D">
        <w:rPr>
          <w:rFonts w:ascii="Times New Roman" w:eastAsia="Times New Roman" w:hAnsi="Times New Roman" w:cs="Times New Roman"/>
          <w:i/>
          <w:sz w:val="24"/>
          <w:szCs w:val="24"/>
        </w:rPr>
        <w:t>chirurgici e non</w:t>
      </w:r>
      <w:r w:rsidR="002578DE" w:rsidRPr="00896C8D">
        <w:rPr>
          <w:rFonts w:ascii="Times New Roman" w:eastAsia="Times New Roman" w:hAnsi="Times New Roman" w:cs="Times New Roman"/>
          <w:sz w:val="24"/>
          <w:szCs w:val="24"/>
        </w:rPr>
        <w:t xml:space="preserve">) </w:t>
      </w:r>
      <w:r w:rsidR="00C02763" w:rsidRPr="00896C8D">
        <w:rPr>
          <w:rFonts w:ascii="Times New Roman" w:eastAsia="Times New Roman" w:hAnsi="Times New Roman" w:cs="Times New Roman"/>
          <w:sz w:val="24"/>
          <w:szCs w:val="24"/>
        </w:rPr>
        <w:t>figura nell’elenco dei beni sottoposti all’obbligo di acquisto aggregato da parte di Consip S.p.A. o degli altri Soggetti Aggregatori con una soglia di obbligatorietà fissata ad Euro 40.000,00 ai sensi del DPCM del 11 luglio 2018;</w:t>
      </w:r>
    </w:p>
    <w:p w14:paraId="3CDA8E23" w14:textId="1965185A" w:rsidR="00354309" w:rsidRPr="00896C8D" w:rsidRDefault="00354309" w:rsidP="00440123">
      <w:pPr>
        <w:numPr>
          <w:ilvl w:val="0"/>
          <w:numId w:val="1"/>
        </w:num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che la procedura rientra tra le iniziative di committenza ausiliaria svolta a favore della SUA Regione Calabria in virtù</w:t>
      </w:r>
      <w:r>
        <w:rPr>
          <w:rFonts w:ascii="Times New Roman" w:hAnsi="Times New Roman" w:cs="Times New Roman"/>
          <w:sz w:val="24"/>
          <w:szCs w:val="24"/>
        </w:rPr>
        <w:t xml:space="preserve"> di quanto disposto con </w:t>
      </w:r>
      <w:r w:rsidRPr="00DF4076">
        <w:rPr>
          <w:rFonts w:ascii="Times New Roman" w:hAnsi="Times New Roman" w:cs="Times New Roman"/>
          <w:sz w:val="24"/>
          <w:szCs w:val="24"/>
        </w:rPr>
        <w:t xml:space="preserve">Decreto del Commissario ad acta n._____ del __/__/____ </w:t>
      </w:r>
      <w:r>
        <w:rPr>
          <w:rFonts w:ascii="Times New Roman" w:hAnsi="Times New Roman" w:cs="Times New Roman"/>
          <w:sz w:val="24"/>
          <w:szCs w:val="24"/>
        </w:rPr>
        <w:t xml:space="preserve">con il quale </w:t>
      </w:r>
      <w:r w:rsidRPr="00DF4076">
        <w:rPr>
          <w:rFonts w:ascii="Times New Roman" w:hAnsi="Times New Roman" w:cs="Times New Roman"/>
          <w:sz w:val="24"/>
          <w:szCs w:val="24"/>
        </w:rPr>
        <w:t>è stato approvato l’</w:t>
      </w:r>
      <w:r>
        <w:rPr>
          <w:rFonts w:ascii="Times New Roman" w:hAnsi="Times New Roman" w:cs="Times New Roman"/>
          <w:sz w:val="24"/>
          <w:szCs w:val="24"/>
        </w:rPr>
        <w:t>A</w:t>
      </w:r>
      <w:r w:rsidRPr="00DF4076">
        <w:rPr>
          <w:rFonts w:ascii="Times New Roman" w:hAnsi="Times New Roman" w:cs="Times New Roman"/>
          <w:sz w:val="24"/>
          <w:szCs w:val="24"/>
        </w:rPr>
        <w:t>ccordo di collaborazione per l’espletamento di iniziative di gara in forma aggregata</w:t>
      </w:r>
    </w:p>
    <w:p w14:paraId="3BCDB013" w14:textId="06C85F38" w:rsidR="00185B13" w:rsidRPr="00896C8D" w:rsidRDefault="00A66467" w:rsidP="00B408D8">
      <w:pPr>
        <w:numPr>
          <w:ilvl w:val="0"/>
          <w:numId w:val="1"/>
        </w:numPr>
        <w:spacing w:line="360" w:lineRule="auto"/>
        <w:jc w:val="both"/>
        <w:rPr>
          <w:rFonts w:ascii="Times New Roman" w:hAnsi="Times New Roman" w:cs="Times New Roman"/>
          <w:sz w:val="24"/>
          <w:szCs w:val="24"/>
        </w:rPr>
      </w:pPr>
      <w:r w:rsidRPr="00896C8D">
        <w:rPr>
          <w:rFonts w:ascii="Times New Roman" w:hAnsi="Times New Roman" w:cs="Times New Roman"/>
          <w:sz w:val="24"/>
          <w:szCs w:val="24"/>
        </w:rPr>
        <w:t xml:space="preserve">che, </w:t>
      </w:r>
      <w:r w:rsidR="00C02763" w:rsidRPr="00896C8D">
        <w:rPr>
          <w:rFonts w:ascii="Times New Roman" w:hAnsi="Times New Roman" w:cs="Times New Roman"/>
          <w:sz w:val="24"/>
          <w:szCs w:val="24"/>
        </w:rPr>
        <w:t xml:space="preserve">in esecuzione di quanto precede, </w:t>
      </w:r>
      <w:r w:rsidRPr="00896C8D">
        <w:rPr>
          <w:rFonts w:ascii="Times New Roman" w:hAnsi="Times New Roman" w:cs="Times New Roman"/>
          <w:sz w:val="24"/>
          <w:szCs w:val="24"/>
        </w:rPr>
        <w:t xml:space="preserve">l’A.R.I.C. in qualità di </w:t>
      </w:r>
      <w:r w:rsidR="00C02763" w:rsidRPr="00896C8D">
        <w:rPr>
          <w:rFonts w:ascii="Times New Roman" w:hAnsi="Times New Roman" w:cs="Times New Roman"/>
          <w:sz w:val="24"/>
          <w:szCs w:val="24"/>
        </w:rPr>
        <w:t xml:space="preserve">Soggetto Aggregatore della Regione Abruzzo ha indetto con </w:t>
      </w:r>
      <w:r w:rsidRPr="00896C8D">
        <w:rPr>
          <w:rFonts w:ascii="Times New Roman" w:hAnsi="Times New Roman" w:cs="Times New Roman"/>
          <w:sz w:val="24"/>
          <w:szCs w:val="24"/>
        </w:rPr>
        <w:t>D</w:t>
      </w:r>
      <w:r w:rsidR="009E3245" w:rsidRPr="00896C8D">
        <w:rPr>
          <w:rFonts w:ascii="Times New Roman" w:hAnsi="Times New Roman" w:cs="Times New Roman"/>
          <w:sz w:val="24"/>
          <w:szCs w:val="24"/>
        </w:rPr>
        <w:t>etermina</w:t>
      </w:r>
      <w:r w:rsidR="00C02763" w:rsidRPr="00896C8D">
        <w:rPr>
          <w:rFonts w:ascii="Times New Roman" w:hAnsi="Times New Roman" w:cs="Times New Roman"/>
          <w:sz w:val="24"/>
          <w:szCs w:val="24"/>
        </w:rPr>
        <w:t xml:space="preserve"> </w:t>
      </w:r>
      <w:r w:rsidR="008D0238" w:rsidRPr="00896C8D">
        <w:rPr>
          <w:rFonts w:ascii="Times New Roman" w:hAnsi="Times New Roman" w:cs="Times New Roman"/>
          <w:sz w:val="24"/>
          <w:szCs w:val="24"/>
        </w:rPr>
        <w:t xml:space="preserve">n° </w:t>
      </w:r>
      <w:r w:rsidR="0096160F" w:rsidRPr="00896C8D">
        <w:rPr>
          <w:rFonts w:ascii="Times New Roman" w:hAnsi="Times New Roman" w:cs="Times New Roman"/>
          <w:sz w:val="24"/>
          <w:szCs w:val="24"/>
        </w:rPr>
        <w:t xml:space="preserve"> </w:t>
      </w:r>
      <w:proofErr w:type="spellStart"/>
      <w:r w:rsidR="00D25907" w:rsidRPr="00896C8D">
        <w:rPr>
          <w:rFonts w:ascii="Times New Roman" w:hAnsi="Times New Roman" w:cs="Times New Roman"/>
          <w:sz w:val="24"/>
          <w:szCs w:val="24"/>
        </w:rPr>
        <w:t>xxxx</w:t>
      </w:r>
      <w:proofErr w:type="spellEnd"/>
      <w:r w:rsidR="00D25907" w:rsidRPr="00896C8D">
        <w:rPr>
          <w:rFonts w:ascii="Times New Roman" w:hAnsi="Times New Roman" w:cs="Times New Roman"/>
          <w:sz w:val="24"/>
          <w:szCs w:val="24"/>
        </w:rPr>
        <w:t xml:space="preserve"> del xx/xx/</w:t>
      </w:r>
      <w:r w:rsidR="008D0238" w:rsidRPr="00896C8D">
        <w:rPr>
          <w:rFonts w:ascii="Times New Roman" w:hAnsi="Times New Roman" w:cs="Times New Roman"/>
          <w:sz w:val="24"/>
          <w:szCs w:val="24"/>
        </w:rPr>
        <w:t>202</w:t>
      </w:r>
      <w:r w:rsidR="00354309">
        <w:rPr>
          <w:rFonts w:ascii="Times New Roman" w:hAnsi="Times New Roman" w:cs="Times New Roman"/>
          <w:sz w:val="24"/>
          <w:szCs w:val="24"/>
        </w:rPr>
        <w:t>3</w:t>
      </w:r>
      <w:r w:rsidR="008D0238" w:rsidRPr="00896C8D">
        <w:rPr>
          <w:rFonts w:ascii="Times New Roman" w:hAnsi="Times New Roman" w:cs="Times New Roman"/>
          <w:sz w:val="24"/>
          <w:szCs w:val="24"/>
        </w:rPr>
        <w:t xml:space="preserve"> </w:t>
      </w:r>
      <w:r w:rsidR="00C02763" w:rsidRPr="00896C8D">
        <w:rPr>
          <w:rFonts w:ascii="Times New Roman" w:hAnsi="Times New Roman" w:cs="Times New Roman"/>
          <w:sz w:val="24"/>
          <w:szCs w:val="24"/>
        </w:rPr>
        <w:t xml:space="preserve">una procedura </w:t>
      </w:r>
      <w:r w:rsidR="00D25907" w:rsidRPr="00896C8D">
        <w:rPr>
          <w:rFonts w:ascii="Times New Roman" w:hAnsi="Times New Roman" w:cs="Times New Roman"/>
          <w:sz w:val="24"/>
          <w:szCs w:val="24"/>
        </w:rPr>
        <w:t>aperta</w:t>
      </w:r>
      <w:r w:rsidRPr="00896C8D">
        <w:rPr>
          <w:rFonts w:ascii="Times New Roman" w:hAnsi="Times New Roman" w:cs="Times New Roman"/>
          <w:sz w:val="24"/>
          <w:szCs w:val="24"/>
        </w:rPr>
        <w:t xml:space="preserve"> </w:t>
      </w:r>
      <w:r w:rsidR="008D0238" w:rsidRPr="00896C8D">
        <w:rPr>
          <w:rFonts w:ascii="Times New Roman" w:hAnsi="Times New Roman" w:cs="Times New Roman"/>
          <w:sz w:val="24"/>
          <w:szCs w:val="24"/>
        </w:rPr>
        <w:t xml:space="preserve">indetta ai sensi dell’art. 60 </w:t>
      </w:r>
      <w:proofErr w:type="spellStart"/>
      <w:r w:rsidR="008D0238" w:rsidRPr="00896C8D">
        <w:rPr>
          <w:rFonts w:ascii="Times New Roman" w:hAnsi="Times New Roman" w:cs="Times New Roman"/>
          <w:sz w:val="24"/>
          <w:szCs w:val="24"/>
        </w:rPr>
        <w:t>D.Lgs</w:t>
      </w:r>
      <w:proofErr w:type="spellEnd"/>
      <w:r w:rsidR="008D0238" w:rsidRPr="00896C8D">
        <w:rPr>
          <w:rFonts w:ascii="Times New Roman" w:hAnsi="Times New Roman" w:cs="Times New Roman"/>
          <w:sz w:val="24"/>
          <w:szCs w:val="24"/>
        </w:rPr>
        <w:t xml:space="preserve"> 50/2016 </w:t>
      </w:r>
      <w:proofErr w:type="spellStart"/>
      <w:r w:rsidR="008D0238" w:rsidRPr="00896C8D">
        <w:rPr>
          <w:rFonts w:ascii="Times New Roman" w:hAnsi="Times New Roman" w:cs="Times New Roman"/>
          <w:sz w:val="24"/>
          <w:szCs w:val="24"/>
        </w:rPr>
        <w:t>ss.mm.ii</w:t>
      </w:r>
      <w:proofErr w:type="spellEnd"/>
      <w:r w:rsidR="008D0238" w:rsidRPr="00896C8D">
        <w:rPr>
          <w:rFonts w:ascii="Times New Roman" w:hAnsi="Times New Roman" w:cs="Times New Roman"/>
          <w:sz w:val="24"/>
          <w:szCs w:val="24"/>
        </w:rPr>
        <w:t xml:space="preserve">.,  </w:t>
      </w:r>
      <w:r w:rsidRPr="00896C8D">
        <w:rPr>
          <w:rFonts w:ascii="Times New Roman" w:hAnsi="Times New Roman" w:cs="Times New Roman"/>
          <w:sz w:val="24"/>
          <w:szCs w:val="24"/>
        </w:rPr>
        <w:t xml:space="preserve">da espletare </w:t>
      </w:r>
      <w:r w:rsidR="00C02763" w:rsidRPr="00896C8D">
        <w:rPr>
          <w:rFonts w:ascii="Times New Roman" w:hAnsi="Times New Roman" w:cs="Times New Roman"/>
          <w:sz w:val="24"/>
          <w:szCs w:val="24"/>
        </w:rPr>
        <w:t xml:space="preserve">mediante </w:t>
      </w:r>
      <w:r w:rsidR="00C9636A" w:rsidRPr="00896C8D">
        <w:rPr>
          <w:rFonts w:ascii="Times New Roman" w:hAnsi="Times New Roman" w:cs="Times New Roman"/>
          <w:sz w:val="24"/>
          <w:szCs w:val="24"/>
        </w:rPr>
        <w:t xml:space="preserve">piattaforma telematica </w:t>
      </w:r>
      <w:r w:rsidR="008D0238" w:rsidRPr="00896C8D">
        <w:rPr>
          <w:rFonts w:ascii="Times New Roman" w:hAnsi="Times New Roman" w:cs="Times New Roman"/>
          <w:sz w:val="24"/>
          <w:szCs w:val="24"/>
        </w:rPr>
        <w:t>attraverso l’uso  della piattaforma  di e-procurement “</w:t>
      </w:r>
      <w:r w:rsidR="008D0238" w:rsidRPr="00896C8D">
        <w:rPr>
          <w:rFonts w:ascii="Times New Roman" w:hAnsi="Times New Roman" w:cs="Times New Roman"/>
          <w:i/>
          <w:sz w:val="24"/>
          <w:szCs w:val="24"/>
        </w:rPr>
        <w:t xml:space="preserve">Sistema Acquisti telematici della Regione </w:t>
      </w:r>
      <w:r w:rsidR="00896C8D">
        <w:rPr>
          <w:rFonts w:ascii="Times New Roman" w:hAnsi="Times New Roman" w:cs="Times New Roman"/>
          <w:i/>
          <w:sz w:val="24"/>
          <w:szCs w:val="24"/>
        </w:rPr>
        <w:t>Lazio</w:t>
      </w:r>
      <w:r w:rsidR="008D0238" w:rsidRPr="00896C8D">
        <w:rPr>
          <w:rFonts w:ascii="Times New Roman" w:hAnsi="Times New Roman" w:cs="Times New Roman"/>
          <w:i/>
          <w:sz w:val="24"/>
          <w:szCs w:val="24"/>
        </w:rPr>
        <w:t>- S.TEL.LA”</w:t>
      </w:r>
      <w:r w:rsidR="008D0238" w:rsidRPr="00896C8D">
        <w:rPr>
          <w:rFonts w:ascii="Times New Roman" w:hAnsi="Times New Roman" w:cs="Times New Roman"/>
          <w:sz w:val="24"/>
          <w:szCs w:val="24"/>
        </w:rPr>
        <w:t xml:space="preserve"> </w:t>
      </w:r>
      <w:r w:rsidR="00D25907" w:rsidRPr="00896C8D">
        <w:rPr>
          <w:rFonts w:ascii="Times New Roman" w:hAnsi="Times New Roman" w:cs="Times New Roman"/>
          <w:sz w:val="24"/>
          <w:szCs w:val="24"/>
        </w:rPr>
        <w:t xml:space="preserve">suddivisa </w:t>
      </w:r>
      <w:r w:rsidR="00C02763" w:rsidRPr="00896C8D">
        <w:rPr>
          <w:rFonts w:ascii="Times New Roman" w:hAnsi="Times New Roman" w:cs="Times New Roman"/>
          <w:sz w:val="24"/>
          <w:szCs w:val="24"/>
        </w:rPr>
        <w:t>in</w:t>
      </w:r>
      <w:r w:rsidR="009A0689" w:rsidRPr="00896C8D">
        <w:rPr>
          <w:rFonts w:ascii="Times New Roman" w:hAnsi="Times New Roman" w:cs="Times New Roman"/>
          <w:sz w:val="24"/>
          <w:szCs w:val="24"/>
        </w:rPr>
        <w:t xml:space="preserve"> </w:t>
      </w:r>
      <w:r w:rsidR="005B387F" w:rsidRPr="00896C8D">
        <w:rPr>
          <w:rFonts w:ascii="Times New Roman" w:hAnsi="Times New Roman" w:cs="Times New Roman"/>
          <w:b/>
          <w:sz w:val="24"/>
          <w:szCs w:val="24"/>
        </w:rPr>
        <w:t xml:space="preserve">n. </w:t>
      </w:r>
      <w:r w:rsidR="00903450" w:rsidRPr="00896C8D">
        <w:rPr>
          <w:rFonts w:ascii="Times New Roman" w:hAnsi="Times New Roman" w:cs="Times New Roman"/>
          <w:b/>
          <w:sz w:val="24"/>
          <w:szCs w:val="24"/>
        </w:rPr>
        <w:t>28</w:t>
      </w:r>
      <w:r w:rsidR="009A0689" w:rsidRPr="00896C8D">
        <w:rPr>
          <w:rFonts w:ascii="Times New Roman" w:hAnsi="Times New Roman" w:cs="Times New Roman"/>
          <w:b/>
          <w:sz w:val="24"/>
          <w:szCs w:val="24"/>
        </w:rPr>
        <w:t xml:space="preserve"> </w:t>
      </w:r>
      <w:r w:rsidR="00C02763" w:rsidRPr="00896C8D">
        <w:rPr>
          <w:rFonts w:ascii="Times New Roman" w:hAnsi="Times New Roman" w:cs="Times New Roman"/>
          <w:b/>
          <w:sz w:val="24"/>
          <w:szCs w:val="24"/>
        </w:rPr>
        <w:t>lotti</w:t>
      </w:r>
      <w:r w:rsidR="00E25BAE" w:rsidRPr="00896C8D">
        <w:rPr>
          <w:rFonts w:ascii="Times New Roman" w:hAnsi="Times New Roman" w:cs="Times New Roman"/>
          <w:sz w:val="24"/>
          <w:szCs w:val="24"/>
        </w:rPr>
        <w:t xml:space="preserve"> </w:t>
      </w:r>
      <w:r w:rsidR="008D0238" w:rsidRPr="00896C8D">
        <w:rPr>
          <w:rFonts w:ascii="Times New Roman" w:hAnsi="Times New Roman" w:cs="Times New Roman"/>
          <w:sz w:val="24"/>
          <w:szCs w:val="24"/>
        </w:rPr>
        <w:t>funzionali</w:t>
      </w:r>
      <w:r w:rsidR="00E25BAE" w:rsidRPr="00896C8D">
        <w:rPr>
          <w:rFonts w:ascii="Times New Roman" w:hAnsi="Times New Roman" w:cs="Times New Roman"/>
          <w:sz w:val="24"/>
          <w:szCs w:val="24"/>
        </w:rPr>
        <w:t xml:space="preserve">, </w:t>
      </w:r>
      <w:r w:rsidR="008D0238" w:rsidRPr="00896C8D">
        <w:rPr>
          <w:rFonts w:ascii="Times New Roman" w:hAnsi="Times New Roman" w:cs="Times New Roman"/>
          <w:sz w:val="24"/>
          <w:szCs w:val="24"/>
        </w:rPr>
        <w:t xml:space="preserve">finalizzato alla conclusione di </w:t>
      </w:r>
      <w:r w:rsidR="00C02763" w:rsidRPr="00896C8D">
        <w:rPr>
          <w:rFonts w:ascii="Times New Roman" w:hAnsi="Times New Roman" w:cs="Times New Roman"/>
          <w:sz w:val="24"/>
          <w:szCs w:val="24"/>
        </w:rPr>
        <w:t>un A</w:t>
      </w:r>
      <w:r w:rsidR="00F52AFC" w:rsidRPr="00896C8D">
        <w:rPr>
          <w:rFonts w:ascii="Times New Roman" w:hAnsi="Times New Roman" w:cs="Times New Roman"/>
          <w:sz w:val="24"/>
          <w:szCs w:val="24"/>
        </w:rPr>
        <w:t>ccordo Quadro</w:t>
      </w:r>
      <w:r w:rsidR="008D0238" w:rsidRPr="00896C8D">
        <w:rPr>
          <w:rFonts w:ascii="Times New Roman" w:hAnsi="Times New Roman" w:cs="Times New Roman"/>
          <w:sz w:val="24"/>
          <w:szCs w:val="24"/>
        </w:rPr>
        <w:t>, con più operatori economici</w:t>
      </w:r>
      <w:r w:rsidR="003E54BA" w:rsidRPr="00896C8D">
        <w:rPr>
          <w:rFonts w:ascii="Times New Roman" w:hAnsi="Times New Roman" w:cs="Times New Roman"/>
          <w:sz w:val="24"/>
          <w:szCs w:val="24"/>
        </w:rPr>
        <w:t xml:space="preserve"> </w:t>
      </w:r>
      <w:r w:rsidR="008D0238" w:rsidRPr="00896C8D">
        <w:rPr>
          <w:rFonts w:ascii="Times New Roman" w:hAnsi="Times New Roman" w:cs="Times New Roman"/>
          <w:sz w:val="24"/>
          <w:szCs w:val="24"/>
        </w:rPr>
        <w:t>(art. 54</w:t>
      </w:r>
      <w:r w:rsidR="003E54BA" w:rsidRPr="00896C8D">
        <w:rPr>
          <w:rFonts w:ascii="Times New Roman" w:hAnsi="Times New Roman" w:cs="Times New Roman"/>
          <w:sz w:val="24"/>
          <w:szCs w:val="24"/>
        </w:rPr>
        <w:t xml:space="preserve"> comma 4, lett. a) </w:t>
      </w:r>
      <w:proofErr w:type="spellStart"/>
      <w:r w:rsidR="003E54BA" w:rsidRPr="00896C8D">
        <w:rPr>
          <w:rFonts w:ascii="Times New Roman" w:hAnsi="Times New Roman" w:cs="Times New Roman"/>
          <w:sz w:val="24"/>
          <w:szCs w:val="24"/>
        </w:rPr>
        <w:t>D.Lgs</w:t>
      </w:r>
      <w:proofErr w:type="spellEnd"/>
      <w:r w:rsidR="003E54BA" w:rsidRPr="00896C8D">
        <w:rPr>
          <w:rFonts w:ascii="Times New Roman" w:hAnsi="Times New Roman" w:cs="Times New Roman"/>
          <w:sz w:val="24"/>
          <w:szCs w:val="24"/>
        </w:rPr>
        <w:t xml:space="preserve"> 50/2016)</w:t>
      </w:r>
      <w:r w:rsidR="008D0238" w:rsidRPr="00896C8D">
        <w:rPr>
          <w:rFonts w:ascii="Times New Roman" w:hAnsi="Times New Roman" w:cs="Times New Roman"/>
          <w:sz w:val="24"/>
          <w:szCs w:val="24"/>
        </w:rPr>
        <w:t xml:space="preserve">, </w:t>
      </w:r>
      <w:r w:rsidR="00E25BAE" w:rsidRPr="00896C8D">
        <w:rPr>
          <w:rFonts w:ascii="Times New Roman" w:hAnsi="Times New Roman" w:cs="Times New Roman"/>
          <w:sz w:val="24"/>
          <w:szCs w:val="24"/>
        </w:rPr>
        <w:t xml:space="preserve">per i </w:t>
      </w:r>
      <w:r w:rsidR="00E25BAE" w:rsidRPr="00896C8D">
        <w:rPr>
          <w:rFonts w:ascii="Times New Roman" w:hAnsi="Times New Roman" w:cs="Times New Roman"/>
          <w:b/>
          <w:sz w:val="24"/>
          <w:szCs w:val="24"/>
        </w:rPr>
        <w:t xml:space="preserve">Lotti  </w:t>
      </w:r>
      <w:r w:rsidR="00E25BAE" w:rsidRPr="00896C8D">
        <w:rPr>
          <w:rFonts w:ascii="Times New Roman" w:hAnsi="Times New Roman" w:cs="Times New Roman"/>
          <w:sz w:val="24"/>
          <w:szCs w:val="24"/>
        </w:rPr>
        <w:t>dal</w:t>
      </w:r>
      <w:r w:rsidR="00E25BAE" w:rsidRPr="00896C8D">
        <w:rPr>
          <w:rFonts w:ascii="Times New Roman" w:hAnsi="Times New Roman" w:cs="Times New Roman"/>
          <w:b/>
          <w:sz w:val="24"/>
          <w:szCs w:val="24"/>
        </w:rPr>
        <w:t xml:space="preserve"> n. 1 al n. 20 </w:t>
      </w:r>
      <w:r w:rsidR="00E25BAE" w:rsidRPr="00896C8D">
        <w:rPr>
          <w:rFonts w:ascii="Times New Roman" w:hAnsi="Times New Roman" w:cs="Times New Roman"/>
          <w:sz w:val="24"/>
          <w:szCs w:val="24"/>
        </w:rPr>
        <w:t xml:space="preserve">e per i </w:t>
      </w:r>
      <w:r w:rsidR="00E25BAE" w:rsidRPr="00896C8D">
        <w:rPr>
          <w:rFonts w:ascii="Times New Roman" w:hAnsi="Times New Roman" w:cs="Times New Roman"/>
          <w:b/>
          <w:sz w:val="24"/>
          <w:szCs w:val="24"/>
        </w:rPr>
        <w:t>Lott</w:t>
      </w:r>
      <w:r w:rsidR="00903450" w:rsidRPr="00896C8D">
        <w:rPr>
          <w:rFonts w:ascii="Times New Roman" w:hAnsi="Times New Roman" w:cs="Times New Roman"/>
          <w:b/>
          <w:sz w:val="24"/>
          <w:szCs w:val="24"/>
        </w:rPr>
        <w:t>i n.22 e n.28</w:t>
      </w:r>
      <w:r w:rsidR="00E25BAE" w:rsidRPr="00896C8D">
        <w:rPr>
          <w:rFonts w:ascii="Times New Roman" w:hAnsi="Times New Roman" w:cs="Times New Roman"/>
          <w:sz w:val="24"/>
          <w:szCs w:val="24"/>
        </w:rPr>
        <w:t xml:space="preserve"> e con unico Fornitore</w:t>
      </w:r>
      <w:r w:rsidR="003E54BA" w:rsidRPr="00896C8D">
        <w:rPr>
          <w:rFonts w:ascii="Times New Roman" w:hAnsi="Times New Roman" w:cs="Times New Roman"/>
          <w:sz w:val="24"/>
          <w:szCs w:val="24"/>
        </w:rPr>
        <w:t>/Aggiudicatario,</w:t>
      </w:r>
      <w:r w:rsidR="00E25BAE" w:rsidRPr="00896C8D">
        <w:rPr>
          <w:rFonts w:ascii="Times New Roman" w:hAnsi="Times New Roman" w:cs="Times New Roman"/>
          <w:sz w:val="24"/>
          <w:szCs w:val="24"/>
        </w:rPr>
        <w:t xml:space="preserve"> per i </w:t>
      </w:r>
      <w:r w:rsidR="00E25BAE" w:rsidRPr="00896C8D">
        <w:rPr>
          <w:rFonts w:ascii="Times New Roman" w:hAnsi="Times New Roman" w:cs="Times New Roman"/>
          <w:b/>
          <w:sz w:val="24"/>
          <w:szCs w:val="24"/>
        </w:rPr>
        <w:t>Lotti</w:t>
      </w:r>
      <w:r w:rsidR="00E25BAE" w:rsidRPr="00896C8D">
        <w:rPr>
          <w:rFonts w:ascii="Times New Roman" w:hAnsi="Times New Roman" w:cs="Times New Roman"/>
          <w:sz w:val="24"/>
          <w:szCs w:val="24"/>
        </w:rPr>
        <w:t xml:space="preserve"> n. </w:t>
      </w:r>
      <w:r w:rsidR="00E25BAE" w:rsidRPr="00896C8D">
        <w:rPr>
          <w:rFonts w:ascii="Times New Roman" w:hAnsi="Times New Roman" w:cs="Times New Roman"/>
          <w:b/>
          <w:sz w:val="24"/>
          <w:szCs w:val="24"/>
        </w:rPr>
        <w:t>21-23-24-25-26 e 27</w:t>
      </w:r>
      <w:r w:rsidR="00185B13" w:rsidRPr="00896C8D">
        <w:rPr>
          <w:rFonts w:ascii="Times New Roman" w:hAnsi="Times New Roman" w:cs="Times New Roman"/>
          <w:sz w:val="24"/>
          <w:szCs w:val="24"/>
        </w:rPr>
        <w:t>,</w:t>
      </w:r>
      <w:r w:rsidR="00E25BAE" w:rsidRPr="00896C8D">
        <w:rPr>
          <w:rFonts w:ascii="Times New Roman" w:hAnsi="Times New Roman" w:cs="Times New Roman"/>
          <w:sz w:val="24"/>
          <w:szCs w:val="24"/>
        </w:rPr>
        <w:t xml:space="preserve"> </w:t>
      </w:r>
      <w:r w:rsidR="00F52AFC" w:rsidRPr="00896C8D">
        <w:rPr>
          <w:rFonts w:ascii="Times New Roman" w:hAnsi="Times New Roman" w:cs="Times New Roman"/>
          <w:sz w:val="24"/>
          <w:szCs w:val="24"/>
        </w:rPr>
        <w:t xml:space="preserve">per l’affidamento della fornitura </w:t>
      </w:r>
      <w:r w:rsidR="00185B13" w:rsidRPr="00896C8D">
        <w:rPr>
          <w:rFonts w:ascii="Times New Roman" w:hAnsi="Times New Roman" w:cs="Times New Roman"/>
          <w:sz w:val="24"/>
          <w:szCs w:val="24"/>
        </w:rPr>
        <w:t>di</w:t>
      </w:r>
      <w:r w:rsidR="00567BC0" w:rsidRPr="00896C8D">
        <w:rPr>
          <w:rFonts w:ascii="Times New Roman" w:hAnsi="Times New Roman" w:cs="Times New Roman"/>
          <w:sz w:val="24"/>
          <w:szCs w:val="24"/>
        </w:rPr>
        <w:t xml:space="preserve"> </w:t>
      </w:r>
      <w:r w:rsidR="008D0238" w:rsidRPr="00896C8D">
        <w:rPr>
          <w:rFonts w:ascii="Times New Roman" w:hAnsi="Times New Roman" w:cs="Times New Roman"/>
          <w:sz w:val="24"/>
          <w:szCs w:val="24"/>
        </w:rPr>
        <w:t>“</w:t>
      </w:r>
      <w:r w:rsidR="00185B13" w:rsidRPr="00896C8D">
        <w:rPr>
          <w:rFonts w:ascii="Times New Roman" w:hAnsi="Times New Roman" w:cs="Times New Roman"/>
          <w:b/>
          <w:sz w:val="24"/>
          <w:szCs w:val="24"/>
        </w:rPr>
        <w:t xml:space="preserve">Guanti monouso chirurgici e non </w:t>
      </w:r>
      <w:r w:rsidR="00567BC0" w:rsidRPr="00896C8D">
        <w:rPr>
          <w:rFonts w:ascii="Times New Roman" w:hAnsi="Times New Roman" w:cs="Times New Roman"/>
          <w:b/>
          <w:sz w:val="24"/>
          <w:szCs w:val="24"/>
        </w:rPr>
        <w:t xml:space="preserve">occorrenti alle Aziende Sanitarie della Regione </w:t>
      </w:r>
      <w:r w:rsidR="00896C8D" w:rsidRPr="00896C8D">
        <w:rPr>
          <w:rFonts w:ascii="Times New Roman" w:hAnsi="Times New Roman" w:cs="Times New Roman"/>
          <w:b/>
          <w:sz w:val="24"/>
          <w:szCs w:val="24"/>
        </w:rPr>
        <w:t>Calabria</w:t>
      </w:r>
      <w:r w:rsidR="008D0238" w:rsidRPr="00896C8D">
        <w:rPr>
          <w:rFonts w:ascii="Times New Roman" w:hAnsi="Times New Roman" w:cs="Times New Roman"/>
          <w:b/>
          <w:sz w:val="24"/>
          <w:szCs w:val="24"/>
        </w:rPr>
        <w:t>”</w:t>
      </w:r>
      <w:r w:rsidR="00567BC0" w:rsidRPr="00896C8D">
        <w:rPr>
          <w:rFonts w:ascii="Times New Roman" w:hAnsi="Times New Roman" w:cs="Times New Roman"/>
          <w:sz w:val="24"/>
          <w:szCs w:val="24"/>
        </w:rPr>
        <w:t xml:space="preserve"> </w:t>
      </w:r>
      <w:r w:rsidR="00C02763" w:rsidRPr="00896C8D">
        <w:rPr>
          <w:rFonts w:ascii="Times New Roman" w:hAnsi="Times New Roman" w:cs="Times New Roman"/>
          <w:sz w:val="24"/>
          <w:szCs w:val="24"/>
        </w:rPr>
        <w:t>per un importo complessivo</w:t>
      </w:r>
      <w:r w:rsidR="003E54BA" w:rsidRPr="00896C8D">
        <w:rPr>
          <w:rFonts w:ascii="Times New Roman" w:hAnsi="Times New Roman" w:cs="Times New Roman"/>
          <w:sz w:val="24"/>
          <w:szCs w:val="24"/>
        </w:rPr>
        <w:t xml:space="preserve"> quadriennale </w:t>
      </w:r>
      <w:r w:rsidR="00C02763" w:rsidRPr="00896C8D">
        <w:rPr>
          <w:rFonts w:ascii="Times New Roman" w:hAnsi="Times New Roman" w:cs="Times New Roman"/>
          <w:sz w:val="24"/>
          <w:szCs w:val="24"/>
        </w:rPr>
        <w:t xml:space="preserve"> dell’appalto </w:t>
      </w:r>
      <w:r w:rsidRPr="00896C8D">
        <w:rPr>
          <w:rFonts w:ascii="Times New Roman" w:hAnsi="Times New Roman" w:cs="Times New Roman"/>
          <w:sz w:val="24"/>
          <w:szCs w:val="24"/>
        </w:rPr>
        <w:t xml:space="preserve">pari a </w:t>
      </w:r>
      <w:r w:rsidR="00C02763" w:rsidRPr="00896C8D">
        <w:rPr>
          <w:rFonts w:ascii="Times New Roman" w:hAnsi="Times New Roman" w:cs="Times New Roman"/>
          <w:sz w:val="24"/>
          <w:szCs w:val="24"/>
        </w:rPr>
        <w:t xml:space="preserve">Euro </w:t>
      </w:r>
      <w:r w:rsidR="00402A48" w:rsidRPr="00896C8D">
        <w:rPr>
          <w:rFonts w:ascii="Times New Roman" w:hAnsi="Times New Roman" w:cs="Times New Roman"/>
          <w:sz w:val="24"/>
          <w:szCs w:val="24"/>
        </w:rPr>
        <w:t xml:space="preserve">€ </w:t>
      </w:r>
      <w:r w:rsidR="00B408D8" w:rsidRPr="00896C8D">
        <w:rPr>
          <w:rFonts w:ascii="Times New Roman" w:hAnsi="Times New Roman" w:cs="Times New Roman"/>
          <w:sz w:val="24"/>
          <w:szCs w:val="24"/>
        </w:rPr>
        <w:t>4</w:t>
      </w:r>
      <w:r w:rsidR="00354309">
        <w:rPr>
          <w:rFonts w:ascii="Times New Roman" w:hAnsi="Times New Roman" w:cs="Times New Roman"/>
          <w:sz w:val="24"/>
          <w:szCs w:val="24"/>
        </w:rPr>
        <w:t>9</w:t>
      </w:r>
      <w:r w:rsidR="00896C8D" w:rsidRPr="00896C8D">
        <w:rPr>
          <w:rFonts w:ascii="Times New Roman" w:hAnsi="Times New Roman" w:cs="Times New Roman"/>
          <w:sz w:val="24"/>
          <w:szCs w:val="24"/>
        </w:rPr>
        <w:t>.</w:t>
      </w:r>
      <w:r w:rsidR="00354309">
        <w:rPr>
          <w:rFonts w:ascii="Times New Roman" w:hAnsi="Times New Roman" w:cs="Times New Roman"/>
          <w:sz w:val="24"/>
          <w:szCs w:val="24"/>
        </w:rPr>
        <w:t>746</w:t>
      </w:r>
      <w:r w:rsidR="00896C8D" w:rsidRPr="00896C8D">
        <w:rPr>
          <w:rFonts w:ascii="Times New Roman" w:hAnsi="Times New Roman" w:cs="Times New Roman"/>
          <w:sz w:val="24"/>
          <w:szCs w:val="24"/>
        </w:rPr>
        <w:t>.</w:t>
      </w:r>
      <w:r w:rsidR="00354309">
        <w:rPr>
          <w:rFonts w:ascii="Times New Roman" w:hAnsi="Times New Roman" w:cs="Times New Roman"/>
          <w:sz w:val="24"/>
          <w:szCs w:val="24"/>
        </w:rPr>
        <w:t>067</w:t>
      </w:r>
      <w:r w:rsidR="00896C8D" w:rsidRPr="00896C8D">
        <w:rPr>
          <w:rFonts w:ascii="Times New Roman" w:hAnsi="Times New Roman" w:cs="Times New Roman"/>
          <w:sz w:val="24"/>
          <w:szCs w:val="24"/>
        </w:rPr>
        <w:t>,00</w:t>
      </w:r>
      <w:r w:rsidR="00B408D8" w:rsidRPr="00896C8D">
        <w:rPr>
          <w:rFonts w:ascii="Times New Roman" w:hAnsi="Times New Roman" w:cs="Times New Roman"/>
          <w:sz w:val="24"/>
          <w:szCs w:val="24"/>
        </w:rPr>
        <w:t xml:space="preserve">  </w:t>
      </w:r>
      <w:r w:rsidR="008D0238" w:rsidRPr="00896C8D">
        <w:rPr>
          <w:rFonts w:ascii="Times New Roman" w:hAnsi="Times New Roman" w:cs="Times New Roman"/>
          <w:b/>
          <w:bCs/>
          <w:iCs/>
          <w:sz w:val="24"/>
          <w:szCs w:val="24"/>
        </w:rPr>
        <w:t>(</w:t>
      </w:r>
      <w:r w:rsidR="00C02763" w:rsidRPr="00896C8D">
        <w:rPr>
          <w:rFonts w:ascii="Times New Roman" w:hAnsi="Times New Roman" w:cs="Times New Roman"/>
          <w:sz w:val="24"/>
          <w:szCs w:val="24"/>
        </w:rPr>
        <w:t>oltre IVA</w:t>
      </w:r>
      <w:r w:rsidR="008D0238" w:rsidRPr="00896C8D">
        <w:rPr>
          <w:rFonts w:ascii="Times New Roman" w:hAnsi="Times New Roman" w:cs="Times New Roman"/>
          <w:sz w:val="24"/>
          <w:szCs w:val="24"/>
        </w:rPr>
        <w:t>)</w:t>
      </w:r>
      <w:r w:rsidR="00354309">
        <w:rPr>
          <w:rFonts w:ascii="Times New Roman" w:hAnsi="Times New Roman" w:cs="Times New Roman"/>
          <w:sz w:val="24"/>
          <w:szCs w:val="24"/>
        </w:rPr>
        <w:t>, al netto di altre imposte e contributi di legge, nonché degli oneri per la sicurezza dovuti a rischi da interferenze, di cui € 5.529.341,00 per eventuale proroga prevista dall’art. 106, comma 11 del Codice,</w:t>
      </w:r>
      <w:r w:rsidR="00C02763" w:rsidRPr="00896C8D">
        <w:rPr>
          <w:rFonts w:ascii="Times New Roman" w:hAnsi="Times New Roman" w:cs="Times New Roman"/>
          <w:sz w:val="24"/>
          <w:szCs w:val="24"/>
        </w:rPr>
        <w:t xml:space="preserve"> da aggiudicarsi</w:t>
      </w:r>
      <w:r w:rsidR="008D0238" w:rsidRPr="00896C8D">
        <w:rPr>
          <w:rFonts w:ascii="Times New Roman" w:hAnsi="Times New Roman" w:cs="Times New Roman"/>
          <w:sz w:val="24"/>
          <w:szCs w:val="24"/>
        </w:rPr>
        <w:t>:</w:t>
      </w:r>
      <w:r w:rsidR="00801335" w:rsidRPr="00896C8D">
        <w:rPr>
          <w:rFonts w:ascii="Times New Roman" w:hAnsi="Times New Roman" w:cs="Times New Roman"/>
          <w:sz w:val="24"/>
          <w:szCs w:val="24"/>
        </w:rPr>
        <w:t xml:space="preserve"> </w:t>
      </w:r>
      <w:r w:rsidR="00185B13" w:rsidRPr="00896C8D">
        <w:rPr>
          <w:rFonts w:ascii="Times New Roman" w:hAnsi="Times New Roman" w:cs="Times New Roman"/>
          <w:sz w:val="24"/>
          <w:szCs w:val="24"/>
        </w:rPr>
        <w:t>per i L</w:t>
      </w:r>
      <w:r w:rsidR="00903450" w:rsidRPr="00896C8D">
        <w:rPr>
          <w:rFonts w:ascii="Times New Roman" w:hAnsi="Times New Roman" w:cs="Times New Roman"/>
          <w:sz w:val="24"/>
          <w:szCs w:val="24"/>
        </w:rPr>
        <w:t>otti  dal n. 1 al n. 20 e per i</w:t>
      </w:r>
      <w:r w:rsidR="00185B13" w:rsidRPr="00896C8D">
        <w:rPr>
          <w:rFonts w:ascii="Times New Roman" w:hAnsi="Times New Roman" w:cs="Times New Roman"/>
          <w:sz w:val="24"/>
          <w:szCs w:val="24"/>
        </w:rPr>
        <w:t xml:space="preserve"> Lott</w:t>
      </w:r>
      <w:r w:rsidR="00903450" w:rsidRPr="00896C8D">
        <w:rPr>
          <w:rFonts w:ascii="Times New Roman" w:hAnsi="Times New Roman" w:cs="Times New Roman"/>
          <w:sz w:val="24"/>
          <w:szCs w:val="24"/>
        </w:rPr>
        <w:t>i 22 e 28</w:t>
      </w:r>
      <w:r w:rsidR="00801335" w:rsidRPr="00896C8D">
        <w:rPr>
          <w:rFonts w:ascii="Times New Roman" w:hAnsi="Times New Roman" w:cs="Times New Roman"/>
          <w:sz w:val="24"/>
          <w:szCs w:val="24"/>
        </w:rPr>
        <w:t>,</w:t>
      </w:r>
      <w:r w:rsidR="00185B13" w:rsidRPr="00896C8D">
        <w:rPr>
          <w:rFonts w:ascii="Times New Roman" w:hAnsi="Times New Roman" w:cs="Times New Roman"/>
          <w:sz w:val="24"/>
          <w:szCs w:val="24"/>
        </w:rPr>
        <w:t xml:space="preserve"> in applicazione del criterio dell’offerta economicamente più vantaggiosa individuata sulla base del miglior rapporto qualità-prezzo, ai sensi degli artt. 60 e 95, comma 2, del D. Lgs. 18 aprile 2016, n. 50 e </w:t>
      </w:r>
      <w:proofErr w:type="spellStart"/>
      <w:r w:rsidR="00185B13" w:rsidRPr="00896C8D">
        <w:rPr>
          <w:rFonts w:ascii="Times New Roman" w:hAnsi="Times New Roman" w:cs="Times New Roman"/>
          <w:sz w:val="24"/>
          <w:szCs w:val="24"/>
        </w:rPr>
        <w:t>s.m.i.</w:t>
      </w:r>
      <w:proofErr w:type="spellEnd"/>
      <w:r w:rsidR="008D0238" w:rsidRPr="00896C8D">
        <w:rPr>
          <w:rFonts w:ascii="Times New Roman" w:hAnsi="Times New Roman" w:cs="Times New Roman"/>
          <w:sz w:val="24"/>
          <w:szCs w:val="24"/>
        </w:rPr>
        <w:t xml:space="preserve"> con </w:t>
      </w:r>
      <w:r w:rsidR="00903450" w:rsidRPr="00896C8D">
        <w:rPr>
          <w:rFonts w:ascii="Times New Roman" w:hAnsi="Times New Roman" w:cs="Times New Roman"/>
          <w:sz w:val="24"/>
          <w:szCs w:val="24"/>
        </w:rPr>
        <w:t>ammissione alla stipula dell’</w:t>
      </w:r>
      <w:proofErr w:type="spellStart"/>
      <w:r w:rsidR="00903450" w:rsidRPr="00896C8D">
        <w:rPr>
          <w:rFonts w:ascii="Times New Roman" w:hAnsi="Times New Roman" w:cs="Times New Roman"/>
          <w:sz w:val="24"/>
          <w:szCs w:val="24"/>
        </w:rPr>
        <w:t>aq</w:t>
      </w:r>
      <w:proofErr w:type="spellEnd"/>
      <w:r w:rsidR="008D0238" w:rsidRPr="00896C8D">
        <w:rPr>
          <w:rFonts w:ascii="Times New Roman" w:hAnsi="Times New Roman" w:cs="Times New Roman"/>
          <w:sz w:val="24"/>
          <w:szCs w:val="24"/>
        </w:rPr>
        <w:t xml:space="preserve"> </w:t>
      </w:r>
      <w:r w:rsidR="003E54BA" w:rsidRPr="00896C8D">
        <w:rPr>
          <w:rFonts w:ascii="Times New Roman" w:hAnsi="Times New Roman" w:cs="Times New Roman"/>
          <w:sz w:val="24"/>
          <w:szCs w:val="24"/>
        </w:rPr>
        <w:t>dei primi due</w:t>
      </w:r>
      <w:r w:rsidR="008D0238" w:rsidRPr="00896C8D">
        <w:rPr>
          <w:rFonts w:ascii="Times New Roman" w:hAnsi="Times New Roman" w:cs="Times New Roman"/>
          <w:sz w:val="24"/>
          <w:szCs w:val="24"/>
        </w:rPr>
        <w:t xml:space="preserve"> operatori economici risultanti dalla graduatoria di merito (nei limiti delle percentuali stabilite nel disciplinare di gara), </w:t>
      </w:r>
      <w:r w:rsidR="00185B13" w:rsidRPr="00896C8D">
        <w:rPr>
          <w:rFonts w:ascii="Times New Roman" w:hAnsi="Times New Roman" w:cs="Times New Roman"/>
          <w:sz w:val="24"/>
          <w:szCs w:val="24"/>
        </w:rPr>
        <w:t xml:space="preserve">nonché in applicazione del </w:t>
      </w:r>
      <w:r w:rsidR="00185B13" w:rsidRPr="00896C8D">
        <w:rPr>
          <w:rFonts w:ascii="Times New Roman" w:hAnsi="Times New Roman" w:cs="Times New Roman"/>
          <w:sz w:val="24"/>
          <w:szCs w:val="24"/>
        </w:rPr>
        <w:lastRenderedPageBreak/>
        <w:t xml:space="preserve">criterio del minor prezzo, di cui all’art. 95, comma 4 del Codice, per i Lotti n. </w:t>
      </w:r>
      <w:r w:rsidR="00185B13" w:rsidRPr="00896C8D">
        <w:rPr>
          <w:rFonts w:ascii="Times New Roman" w:hAnsi="Times New Roman" w:cs="Times New Roman"/>
          <w:b/>
          <w:sz w:val="24"/>
          <w:szCs w:val="24"/>
        </w:rPr>
        <w:t>21-23-24-25-26 e 27</w:t>
      </w:r>
      <w:r w:rsidR="00185B13" w:rsidRPr="00896C8D">
        <w:rPr>
          <w:rFonts w:ascii="Times New Roman" w:hAnsi="Times New Roman" w:cs="Times New Roman"/>
          <w:sz w:val="24"/>
          <w:szCs w:val="24"/>
        </w:rPr>
        <w:t>.</w:t>
      </w:r>
    </w:p>
    <w:p w14:paraId="5CE89C4C" w14:textId="77777777" w:rsidR="00C02763" w:rsidRPr="00896C8D" w:rsidRDefault="00C02763" w:rsidP="00C02763">
      <w:pPr>
        <w:numPr>
          <w:ilvl w:val="0"/>
          <w:numId w:val="1"/>
        </w:num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xml:space="preserve">che, con </w:t>
      </w:r>
      <w:r w:rsidR="009E3245" w:rsidRPr="00896C8D">
        <w:rPr>
          <w:rFonts w:ascii="Times New Roman" w:eastAsia="Times New Roman" w:hAnsi="Times New Roman" w:cs="Times New Roman"/>
          <w:sz w:val="24"/>
          <w:szCs w:val="24"/>
        </w:rPr>
        <w:t>Determina</w:t>
      </w:r>
      <w:r w:rsidRPr="00896C8D">
        <w:rPr>
          <w:rFonts w:ascii="Times New Roman" w:eastAsia="Times New Roman" w:hAnsi="Times New Roman" w:cs="Times New Roman"/>
          <w:sz w:val="24"/>
          <w:szCs w:val="24"/>
        </w:rPr>
        <w:t xml:space="preserve"> </w:t>
      </w:r>
      <w:r w:rsidR="009A0689" w:rsidRPr="00896C8D">
        <w:rPr>
          <w:rFonts w:ascii="Times New Roman" w:eastAsia="Times New Roman" w:hAnsi="Times New Roman" w:cs="Times New Roman"/>
          <w:sz w:val="24"/>
          <w:szCs w:val="24"/>
        </w:rPr>
        <w:t xml:space="preserve">n. </w:t>
      </w:r>
      <w:proofErr w:type="spellStart"/>
      <w:r w:rsidR="009A0689" w:rsidRPr="00896C8D">
        <w:rPr>
          <w:rFonts w:ascii="Times New Roman" w:eastAsia="Times New Roman" w:hAnsi="Times New Roman" w:cs="Times New Roman"/>
          <w:sz w:val="24"/>
          <w:szCs w:val="24"/>
        </w:rPr>
        <w:t>xxxx</w:t>
      </w:r>
      <w:proofErr w:type="spellEnd"/>
      <w:r w:rsidR="009A0689" w:rsidRPr="00896C8D">
        <w:rPr>
          <w:rFonts w:ascii="Times New Roman" w:eastAsia="Times New Roman" w:hAnsi="Times New Roman" w:cs="Times New Roman"/>
          <w:sz w:val="24"/>
          <w:szCs w:val="24"/>
        </w:rPr>
        <w:t xml:space="preserve"> del xx/xx/</w:t>
      </w:r>
      <w:proofErr w:type="spellStart"/>
      <w:r w:rsidR="00D25907" w:rsidRPr="00896C8D">
        <w:rPr>
          <w:rFonts w:ascii="Times New Roman" w:eastAsia="Times New Roman" w:hAnsi="Times New Roman" w:cs="Times New Roman"/>
          <w:sz w:val="24"/>
          <w:szCs w:val="24"/>
        </w:rPr>
        <w:t>xxxx</w:t>
      </w:r>
      <w:proofErr w:type="spellEnd"/>
      <w:r w:rsidRPr="00896C8D">
        <w:rPr>
          <w:rFonts w:ascii="Times New Roman" w:eastAsia="Times New Roman" w:hAnsi="Times New Roman" w:cs="Times New Roman"/>
          <w:sz w:val="24"/>
          <w:szCs w:val="24"/>
        </w:rPr>
        <w:t xml:space="preserve">, </w:t>
      </w:r>
      <w:r w:rsidR="00A66467" w:rsidRPr="00896C8D">
        <w:rPr>
          <w:rFonts w:ascii="Times New Roman" w:eastAsia="Times New Roman" w:hAnsi="Times New Roman" w:cs="Times New Roman"/>
          <w:sz w:val="24"/>
          <w:szCs w:val="24"/>
        </w:rPr>
        <w:t>l’A.R.I.C.</w:t>
      </w:r>
      <w:r w:rsidRPr="00896C8D">
        <w:rPr>
          <w:rFonts w:ascii="Times New Roman" w:eastAsia="Times New Roman" w:hAnsi="Times New Roman" w:cs="Times New Roman"/>
          <w:sz w:val="24"/>
          <w:szCs w:val="24"/>
        </w:rPr>
        <w:t xml:space="preserve"> ha aggiudicato definitivamente al Fornitore  i seguenti  Lotti:</w:t>
      </w:r>
    </w:p>
    <w:tbl>
      <w:tblPr>
        <w:tblW w:w="5859" w:type="dxa"/>
        <w:tblInd w:w="1980" w:type="dxa"/>
        <w:tblCellMar>
          <w:left w:w="70" w:type="dxa"/>
          <w:right w:w="70" w:type="dxa"/>
        </w:tblCellMar>
        <w:tblLook w:val="04A0" w:firstRow="1" w:lastRow="0" w:firstColumn="1" w:lastColumn="0" w:noHBand="0" w:noVBand="1"/>
      </w:tblPr>
      <w:tblGrid>
        <w:gridCol w:w="1459"/>
        <w:gridCol w:w="2100"/>
        <w:gridCol w:w="2300"/>
      </w:tblGrid>
      <w:tr w:rsidR="00D25907" w:rsidRPr="00896C8D" w14:paraId="60734414" w14:textId="77777777" w:rsidTr="00AE43D9">
        <w:trPr>
          <w:trHeight w:val="523"/>
        </w:trPr>
        <w:tc>
          <w:tcPr>
            <w:tcW w:w="1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C0EFD1" w14:textId="77777777" w:rsidR="00D25907" w:rsidRPr="00896C8D" w:rsidRDefault="00D25907" w:rsidP="002B67D2">
            <w:pPr>
              <w:jc w:val="center"/>
              <w:rPr>
                <w:rFonts w:ascii="Times New Roman" w:eastAsia="Times New Roman" w:hAnsi="Times New Roman" w:cs="Times New Roman"/>
                <w:b/>
                <w:bCs/>
                <w:color w:val="000000"/>
                <w:sz w:val="24"/>
                <w:szCs w:val="24"/>
              </w:rPr>
            </w:pPr>
            <w:r w:rsidRPr="00896C8D">
              <w:rPr>
                <w:rFonts w:ascii="Times New Roman" w:eastAsia="Times New Roman" w:hAnsi="Times New Roman" w:cs="Times New Roman"/>
                <w:b/>
                <w:bCs/>
                <w:color w:val="000000"/>
                <w:sz w:val="24"/>
                <w:szCs w:val="24"/>
              </w:rPr>
              <w:t>LOTTO</w:t>
            </w:r>
          </w:p>
        </w:tc>
        <w:tc>
          <w:tcPr>
            <w:tcW w:w="2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BD0775" w14:textId="77777777" w:rsidR="00D25907" w:rsidRPr="00896C8D" w:rsidRDefault="00D25907" w:rsidP="002B67D2">
            <w:pPr>
              <w:jc w:val="center"/>
              <w:rPr>
                <w:rFonts w:ascii="Times New Roman" w:eastAsia="Times New Roman" w:hAnsi="Times New Roman" w:cs="Times New Roman"/>
                <w:b/>
                <w:bCs/>
                <w:color w:val="000000"/>
                <w:sz w:val="24"/>
                <w:szCs w:val="24"/>
              </w:rPr>
            </w:pPr>
            <w:r w:rsidRPr="00896C8D">
              <w:rPr>
                <w:rFonts w:ascii="Times New Roman" w:eastAsia="Times New Roman" w:hAnsi="Times New Roman" w:cs="Times New Roman"/>
                <w:b/>
                <w:bCs/>
                <w:color w:val="000000"/>
                <w:sz w:val="24"/>
                <w:szCs w:val="24"/>
              </w:rPr>
              <w:t>CIG</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14:paraId="54D3E7DF" w14:textId="77777777" w:rsidR="00D25907" w:rsidRPr="00896C8D" w:rsidRDefault="00D25907" w:rsidP="002B67D2">
            <w:pPr>
              <w:jc w:val="center"/>
              <w:rPr>
                <w:rFonts w:ascii="Times New Roman" w:eastAsia="Times New Roman" w:hAnsi="Times New Roman" w:cs="Times New Roman"/>
                <w:b/>
                <w:bCs/>
                <w:color w:val="000000"/>
                <w:sz w:val="24"/>
                <w:szCs w:val="24"/>
              </w:rPr>
            </w:pPr>
            <w:r w:rsidRPr="00896C8D">
              <w:rPr>
                <w:rFonts w:ascii="Times New Roman" w:eastAsia="Times New Roman" w:hAnsi="Times New Roman" w:cs="Times New Roman"/>
                <w:b/>
                <w:bCs/>
                <w:color w:val="000000"/>
                <w:sz w:val="24"/>
                <w:szCs w:val="24"/>
              </w:rPr>
              <w:t>IMPORTO</w:t>
            </w:r>
          </w:p>
        </w:tc>
      </w:tr>
      <w:tr w:rsidR="00D25907" w:rsidRPr="00896C8D" w14:paraId="0C823B4F" w14:textId="77777777" w:rsidTr="00AE43D9">
        <w:trPr>
          <w:trHeight w:val="417"/>
        </w:trPr>
        <w:tc>
          <w:tcPr>
            <w:tcW w:w="1459" w:type="dxa"/>
            <w:tcBorders>
              <w:top w:val="single" w:sz="4" w:space="0" w:color="auto"/>
              <w:left w:val="single" w:sz="4" w:space="0" w:color="auto"/>
              <w:bottom w:val="single" w:sz="4" w:space="0" w:color="auto"/>
              <w:right w:val="single" w:sz="4" w:space="0" w:color="auto"/>
            </w:tcBorders>
            <w:shd w:val="clear" w:color="auto" w:fill="auto"/>
            <w:vAlign w:val="center"/>
          </w:tcPr>
          <w:p w14:paraId="4107ACF3" w14:textId="77777777" w:rsidR="00D25907" w:rsidRPr="00896C8D" w:rsidRDefault="00D25907" w:rsidP="002B67D2">
            <w:pPr>
              <w:jc w:val="center"/>
              <w:rPr>
                <w:rFonts w:ascii="Times New Roman" w:eastAsia="Times New Roman" w:hAnsi="Times New Roman" w:cs="Times New Roman"/>
                <w:color w:val="000000"/>
                <w:sz w:val="24"/>
                <w:szCs w:val="24"/>
              </w:rPr>
            </w:pPr>
          </w:p>
        </w:tc>
        <w:tc>
          <w:tcPr>
            <w:tcW w:w="2100" w:type="dxa"/>
            <w:tcBorders>
              <w:top w:val="nil"/>
              <w:left w:val="single" w:sz="4" w:space="0" w:color="auto"/>
              <w:bottom w:val="single" w:sz="4" w:space="0" w:color="auto"/>
              <w:right w:val="single" w:sz="4" w:space="0" w:color="auto"/>
            </w:tcBorders>
            <w:shd w:val="clear" w:color="auto" w:fill="auto"/>
            <w:vAlign w:val="center"/>
          </w:tcPr>
          <w:p w14:paraId="5E82BF84" w14:textId="77777777" w:rsidR="00D25907" w:rsidRPr="00896C8D" w:rsidRDefault="00D25907" w:rsidP="002B67D2">
            <w:pPr>
              <w:jc w:val="center"/>
              <w:rPr>
                <w:rFonts w:ascii="Times New Roman" w:eastAsia="Times New Roman" w:hAnsi="Times New Roman" w:cs="Times New Roman"/>
                <w:color w:val="000000"/>
                <w:sz w:val="24"/>
                <w:szCs w:val="24"/>
              </w:rPr>
            </w:pPr>
          </w:p>
        </w:tc>
        <w:tc>
          <w:tcPr>
            <w:tcW w:w="2300" w:type="dxa"/>
            <w:tcBorders>
              <w:top w:val="nil"/>
              <w:left w:val="nil"/>
              <w:bottom w:val="single" w:sz="4" w:space="0" w:color="auto"/>
              <w:right w:val="single" w:sz="4" w:space="0" w:color="auto"/>
            </w:tcBorders>
            <w:shd w:val="clear" w:color="auto" w:fill="auto"/>
            <w:vAlign w:val="center"/>
          </w:tcPr>
          <w:p w14:paraId="58FA119B" w14:textId="77777777" w:rsidR="00D25907" w:rsidRPr="00896C8D" w:rsidRDefault="00D25907" w:rsidP="002B67D2">
            <w:pPr>
              <w:jc w:val="right"/>
              <w:rPr>
                <w:rFonts w:ascii="Times New Roman" w:eastAsia="Times New Roman" w:hAnsi="Times New Roman" w:cs="Times New Roman"/>
                <w:color w:val="000000"/>
                <w:sz w:val="24"/>
                <w:szCs w:val="24"/>
              </w:rPr>
            </w:pPr>
          </w:p>
        </w:tc>
      </w:tr>
      <w:tr w:rsidR="00D25907" w:rsidRPr="00896C8D" w14:paraId="01A309D0" w14:textId="77777777" w:rsidTr="00AE43D9">
        <w:trPr>
          <w:trHeight w:val="420"/>
        </w:trPr>
        <w:tc>
          <w:tcPr>
            <w:tcW w:w="1459" w:type="dxa"/>
            <w:tcBorders>
              <w:top w:val="single" w:sz="4" w:space="0" w:color="auto"/>
              <w:left w:val="single" w:sz="4" w:space="0" w:color="auto"/>
              <w:bottom w:val="single" w:sz="4" w:space="0" w:color="auto"/>
              <w:right w:val="single" w:sz="4" w:space="0" w:color="auto"/>
            </w:tcBorders>
            <w:shd w:val="clear" w:color="auto" w:fill="auto"/>
            <w:vAlign w:val="center"/>
          </w:tcPr>
          <w:p w14:paraId="7B29EA90" w14:textId="77777777" w:rsidR="00D25907" w:rsidRPr="00896C8D" w:rsidRDefault="00D25907" w:rsidP="002B67D2">
            <w:pPr>
              <w:jc w:val="center"/>
              <w:rPr>
                <w:rFonts w:ascii="Times New Roman" w:eastAsia="Times New Roman" w:hAnsi="Times New Roman" w:cs="Times New Roman"/>
                <w:color w:val="000000"/>
                <w:sz w:val="24"/>
                <w:szCs w:val="24"/>
              </w:rPr>
            </w:pPr>
          </w:p>
        </w:tc>
        <w:tc>
          <w:tcPr>
            <w:tcW w:w="2100" w:type="dxa"/>
            <w:tcBorders>
              <w:top w:val="nil"/>
              <w:left w:val="single" w:sz="4" w:space="0" w:color="auto"/>
              <w:bottom w:val="single" w:sz="4" w:space="0" w:color="auto"/>
              <w:right w:val="single" w:sz="4" w:space="0" w:color="auto"/>
            </w:tcBorders>
            <w:shd w:val="clear" w:color="auto" w:fill="auto"/>
            <w:vAlign w:val="center"/>
          </w:tcPr>
          <w:p w14:paraId="12187E3E" w14:textId="77777777" w:rsidR="00D25907" w:rsidRPr="00896C8D" w:rsidRDefault="00D25907" w:rsidP="002B67D2">
            <w:pPr>
              <w:jc w:val="center"/>
              <w:rPr>
                <w:rFonts w:ascii="Times New Roman" w:eastAsia="Times New Roman" w:hAnsi="Times New Roman" w:cs="Times New Roman"/>
                <w:color w:val="000000"/>
                <w:sz w:val="24"/>
                <w:szCs w:val="24"/>
              </w:rPr>
            </w:pPr>
          </w:p>
        </w:tc>
        <w:tc>
          <w:tcPr>
            <w:tcW w:w="2300" w:type="dxa"/>
            <w:tcBorders>
              <w:top w:val="nil"/>
              <w:left w:val="nil"/>
              <w:bottom w:val="single" w:sz="4" w:space="0" w:color="auto"/>
              <w:right w:val="single" w:sz="4" w:space="0" w:color="auto"/>
            </w:tcBorders>
            <w:shd w:val="clear" w:color="auto" w:fill="auto"/>
            <w:vAlign w:val="center"/>
          </w:tcPr>
          <w:p w14:paraId="50AFC19A" w14:textId="77777777" w:rsidR="00D25907" w:rsidRPr="00896C8D" w:rsidRDefault="00D25907" w:rsidP="002B67D2">
            <w:pPr>
              <w:jc w:val="right"/>
              <w:rPr>
                <w:rFonts w:ascii="Times New Roman" w:eastAsia="Times New Roman" w:hAnsi="Times New Roman" w:cs="Times New Roman"/>
                <w:color w:val="000000"/>
                <w:sz w:val="24"/>
                <w:szCs w:val="24"/>
              </w:rPr>
            </w:pPr>
          </w:p>
        </w:tc>
      </w:tr>
      <w:tr w:rsidR="00D25907" w:rsidRPr="00896C8D" w14:paraId="50F3D836" w14:textId="77777777" w:rsidTr="00AE43D9">
        <w:trPr>
          <w:trHeight w:val="420"/>
        </w:trPr>
        <w:tc>
          <w:tcPr>
            <w:tcW w:w="1459" w:type="dxa"/>
            <w:tcBorders>
              <w:top w:val="single" w:sz="4" w:space="0" w:color="auto"/>
              <w:left w:val="single" w:sz="4" w:space="0" w:color="auto"/>
              <w:bottom w:val="single" w:sz="4" w:space="0" w:color="auto"/>
              <w:right w:val="single" w:sz="4" w:space="0" w:color="auto"/>
            </w:tcBorders>
            <w:shd w:val="clear" w:color="auto" w:fill="auto"/>
            <w:vAlign w:val="center"/>
          </w:tcPr>
          <w:p w14:paraId="66BC345F" w14:textId="77777777" w:rsidR="00D25907" w:rsidRPr="00896C8D" w:rsidRDefault="00D25907" w:rsidP="002B67D2">
            <w:pPr>
              <w:jc w:val="center"/>
              <w:rPr>
                <w:rFonts w:ascii="Times New Roman" w:eastAsia="Times New Roman" w:hAnsi="Times New Roman" w:cs="Times New Roman"/>
                <w:color w:val="000000"/>
                <w:sz w:val="24"/>
                <w:szCs w:val="24"/>
              </w:rPr>
            </w:pPr>
          </w:p>
        </w:tc>
        <w:tc>
          <w:tcPr>
            <w:tcW w:w="2100" w:type="dxa"/>
            <w:tcBorders>
              <w:top w:val="nil"/>
              <w:left w:val="single" w:sz="4" w:space="0" w:color="auto"/>
              <w:bottom w:val="single" w:sz="4" w:space="0" w:color="auto"/>
              <w:right w:val="single" w:sz="4" w:space="0" w:color="auto"/>
            </w:tcBorders>
            <w:shd w:val="clear" w:color="auto" w:fill="auto"/>
            <w:vAlign w:val="center"/>
          </w:tcPr>
          <w:p w14:paraId="5D32091C" w14:textId="77777777" w:rsidR="00D25907" w:rsidRPr="00896C8D" w:rsidRDefault="00D25907" w:rsidP="002B67D2">
            <w:pPr>
              <w:jc w:val="center"/>
              <w:rPr>
                <w:rFonts w:ascii="Times New Roman" w:eastAsia="Times New Roman" w:hAnsi="Times New Roman" w:cs="Times New Roman"/>
                <w:color w:val="000000"/>
                <w:sz w:val="24"/>
                <w:szCs w:val="24"/>
              </w:rPr>
            </w:pPr>
          </w:p>
        </w:tc>
        <w:tc>
          <w:tcPr>
            <w:tcW w:w="2300" w:type="dxa"/>
            <w:tcBorders>
              <w:top w:val="nil"/>
              <w:left w:val="nil"/>
              <w:bottom w:val="single" w:sz="4" w:space="0" w:color="auto"/>
              <w:right w:val="single" w:sz="4" w:space="0" w:color="auto"/>
            </w:tcBorders>
            <w:shd w:val="clear" w:color="auto" w:fill="auto"/>
            <w:vAlign w:val="center"/>
          </w:tcPr>
          <w:p w14:paraId="6394725A" w14:textId="77777777" w:rsidR="00D25907" w:rsidRPr="00896C8D" w:rsidRDefault="00D25907" w:rsidP="002B67D2">
            <w:pPr>
              <w:jc w:val="right"/>
              <w:rPr>
                <w:rFonts w:ascii="Times New Roman" w:eastAsia="Times New Roman" w:hAnsi="Times New Roman" w:cs="Times New Roman"/>
                <w:color w:val="000000"/>
                <w:sz w:val="24"/>
                <w:szCs w:val="24"/>
              </w:rPr>
            </w:pPr>
          </w:p>
        </w:tc>
      </w:tr>
    </w:tbl>
    <w:p w14:paraId="35BA7093" w14:textId="77777777" w:rsidR="00AE43D9" w:rsidRPr="00896C8D" w:rsidRDefault="00AE43D9" w:rsidP="00AE43D9">
      <w:pPr>
        <w:spacing w:line="360" w:lineRule="auto"/>
        <w:ind w:left="709"/>
        <w:jc w:val="center"/>
        <w:rPr>
          <w:rFonts w:ascii="Times New Roman" w:eastAsia="Times New Roman" w:hAnsi="Times New Roman" w:cs="Times New Roman"/>
          <w:sz w:val="24"/>
          <w:szCs w:val="24"/>
        </w:rPr>
      </w:pPr>
    </w:p>
    <w:p w14:paraId="4C7D92E4" w14:textId="77777777" w:rsidR="00C02763" w:rsidRPr="00896C8D" w:rsidRDefault="00C02763" w:rsidP="00C02763">
      <w:pPr>
        <w:numPr>
          <w:ilvl w:val="0"/>
          <w:numId w:val="1"/>
        </w:num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xml:space="preserve">che il Fornitore </w:t>
      </w:r>
      <w:r w:rsidR="00A66467" w:rsidRPr="00896C8D">
        <w:rPr>
          <w:rFonts w:ascii="Times New Roman" w:eastAsia="Times New Roman" w:hAnsi="Times New Roman" w:cs="Times New Roman"/>
          <w:sz w:val="24"/>
          <w:szCs w:val="24"/>
        </w:rPr>
        <w:t>sottoscrivente</w:t>
      </w:r>
      <w:r w:rsidRPr="00896C8D">
        <w:rPr>
          <w:rFonts w:ascii="Times New Roman" w:eastAsia="Times New Roman" w:hAnsi="Times New Roman" w:cs="Times New Roman"/>
          <w:sz w:val="24"/>
          <w:szCs w:val="24"/>
        </w:rPr>
        <w:t xml:space="preserve"> il presente Accordo Quadro, per l’effetto, ha manifestato la volontà di impegnarsi ad eseguire</w:t>
      </w:r>
      <w:r w:rsidR="00A66467" w:rsidRPr="00896C8D">
        <w:rPr>
          <w:rFonts w:ascii="Times New Roman" w:eastAsia="Times New Roman" w:hAnsi="Times New Roman" w:cs="Times New Roman"/>
          <w:sz w:val="24"/>
          <w:szCs w:val="24"/>
        </w:rPr>
        <w:t xml:space="preserve"> quanto stabilito nel presente a</w:t>
      </w:r>
      <w:r w:rsidRPr="00896C8D">
        <w:rPr>
          <w:rFonts w:ascii="Times New Roman" w:eastAsia="Times New Roman" w:hAnsi="Times New Roman" w:cs="Times New Roman"/>
          <w:sz w:val="24"/>
          <w:szCs w:val="24"/>
        </w:rPr>
        <w:t xml:space="preserve">tto alle condizioni, modalità e termini stabiliti nella </w:t>
      </w:r>
      <w:r w:rsidR="00A66467" w:rsidRPr="00896C8D">
        <w:rPr>
          <w:rFonts w:ascii="Times New Roman" w:eastAsia="Times New Roman" w:hAnsi="Times New Roman" w:cs="Times New Roman"/>
          <w:sz w:val="24"/>
          <w:szCs w:val="24"/>
        </w:rPr>
        <w:t xml:space="preserve">relativa </w:t>
      </w:r>
      <w:r w:rsidRPr="00896C8D">
        <w:rPr>
          <w:rFonts w:ascii="Times New Roman" w:eastAsia="Times New Roman" w:hAnsi="Times New Roman" w:cs="Times New Roman"/>
          <w:sz w:val="24"/>
          <w:szCs w:val="24"/>
        </w:rPr>
        <w:t>documentazione di gara</w:t>
      </w:r>
      <w:r w:rsidR="00FD6185" w:rsidRPr="00896C8D">
        <w:rPr>
          <w:rFonts w:ascii="Times New Roman" w:eastAsia="Times New Roman" w:hAnsi="Times New Roman" w:cs="Times New Roman"/>
          <w:sz w:val="24"/>
          <w:szCs w:val="24"/>
        </w:rPr>
        <w:t xml:space="preserve"> (</w:t>
      </w:r>
      <w:proofErr w:type="spellStart"/>
      <w:r w:rsidR="00FD6185" w:rsidRPr="00896C8D">
        <w:rPr>
          <w:rFonts w:ascii="Times New Roman" w:eastAsia="Times New Roman" w:hAnsi="Times New Roman" w:cs="Times New Roman"/>
          <w:i/>
          <w:sz w:val="24"/>
          <w:szCs w:val="24"/>
        </w:rPr>
        <w:t>lex</w:t>
      </w:r>
      <w:proofErr w:type="spellEnd"/>
      <w:r w:rsidR="00FD6185" w:rsidRPr="00896C8D">
        <w:rPr>
          <w:rFonts w:ascii="Times New Roman" w:eastAsia="Times New Roman" w:hAnsi="Times New Roman" w:cs="Times New Roman"/>
          <w:i/>
          <w:sz w:val="24"/>
          <w:szCs w:val="24"/>
        </w:rPr>
        <w:t xml:space="preserve"> </w:t>
      </w:r>
      <w:proofErr w:type="spellStart"/>
      <w:r w:rsidR="00FD6185" w:rsidRPr="00896C8D">
        <w:rPr>
          <w:rFonts w:ascii="Times New Roman" w:eastAsia="Times New Roman" w:hAnsi="Times New Roman" w:cs="Times New Roman"/>
          <w:i/>
          <w:sz w:val="24"/>
          <w:szCs w:val="24"/>
        </w:rPr>
        <w:t>specialis</w:t>
      </w:r>
      <w:proofErr w:type="spellEnd"/>
      <w:r w:rsidR="00FD6185" w:rsidRPr="00896C8D">
        <w:rPr>
          <w:rFonts w:ascii="Times New Roman" w:eastAsia="Times New Roman" w:hAnsi="Times New Roman" w:cs="Times New Roman"/>
          <w:i/>
          <w:sz w:val="24"/>
          <w:szCs w:val="24"/>
        </w:rPr>
        <w:t>)</w:t>
      </w:r>
      <w:r w:rsidRPr="00896C8D">
        <w:rPr>
          <w:rFonts w:ascii="Times New Roman" w:eastAsia="Times New Roman" w:hAnsi="Times New Roman" w:cs="Times New Roman"/>
          <w:sz w:val="24"/>
          <w:szCs w:val="24"/>
        </w:rPr>
        <w:t>;</w:t>
      </w:r>
    </w:p>
    <w:p w14:paraId="0879065B" w14:textId="77777777" w:rsidR="00C02763" w:rsidRPr="00896C8D" w:rsidRDefault="00C02763" w:rsidP="00C02763">
      <w:pPr>
        <w:numPr>
          <w:ilvl w:val="0"/>
          <w:numId w:val="1"/>
        </w:num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che, a segui</w:t>
      </w:r>
      <w:r w:rsidR="00A66467" w:rsidRPr="00896C8D">
        <w:rPr>
          <w:rFonts w:ascii="Times New Roman" w:eastAsia="Times New Roman" w:hAnsi="Times New Roman" w:cs="Times New Roman"/>
          <w:sz w:val="24"/>
          <w:szCs w:val="24"/>
        </w:rPr>
        <w:t>to della sottoscrizione del presente Accor</w:t>
      </w:r>
      <w:r w:rsidR="00865722" w:rsidRPr="00896C8D">
        <w:rPr>
          <w:rFonts w:ascii="Times New Roman" w:eastAsia="Times New Roman" w:hAnsi="Times New Roman" w:cs="Times New Roman"/>
          <w:sz w:val="24"/>
          <w:szCs w:val="24"/>
        </w:rPr>
        <w:t>do Q</w:t>
      </w:r>
      <w:r w:rsidR="00AC419A" w:rsidRPr="00896C8D">
        <w:rPr>
          <w:rFonts w:ascii="Times New Roman" w:eastAsia="Times New Roman" w:hAnsi="Times New Roman" w:cs="Times New Roman"/>
          <w:sz w:val="24"/>
          <w:szCs w:val="24"/>
        </w:rPr>
        <w:t>uadro, le singole AA.SS.LL.</w:t>
      </w:r>
      <w:r w:rsidRPr="00896C8D">
        <w:rPr>
          <w:rFonts w:ascii="Times New Roman" w:eastAsia="Times New Roman" w:hAnsi="Times New Roman" w:cs="Times New Roman"/>
          <w:sz w:val="24"/>
          <w:szCs w:val="24"/>
        </w:rPr>
        <w:t xml:space="preserve">, </w:t>
      </w:r>
      <w:r w:rsidR="005B387F" w:rsidRPr="00896C8D">
        <w:rPr>
          <w:rFonts w:ascii="Times New Roman" w:eastAsia="Times New Roman" w:hAnsi="Times New Roman" w:cs="Times New Roman"/>
          <w:sz w:val="24"/>
          <w:szCs w:val="24"/>
        </w:rPr>
        <w:t>potranno procedere</w:t>
      </w:r>
      <w:r w:rsidRPr="00896C8D">
        <w:rPr>
          <w:rFonts w:ascii="Times New Roman" w:eastAsia="Times New Roman" w:hAnsi="Times New Roman" w:cs="Times New Roman"/>
          <w:sz w:val="24"/>
          <w:szCs w:val="24"/>
        </w:rPr>
        <w:t xml:space="preserve"> </w:t>
      </w:r>
      <w:r w:rsidR="005B387F" w:rsidRPr="00896C8D">
        <w:rPr>
          <w:rFonts w:ascii="Times New Roman" w:eastAsia="Times New Roman" w:hAnsi="Times New Roman" w:cs="Times New Roman"/>
          <w:sz w:val="24"/>
          <w:szCs w:val="24"/>
        </w:rPr>
        <w:t xml:space="preserve">alla sottoscrizione dei Contratti Attuativi e </w:t>
      </w:r>
      <w:r w:rsidRPr="00896C8D">
        <w:rPr>
          <w:rFonts w:ascii="Times New Roman" w:eastAsia="Times New Roman" w:hAnsi="Times New Roman" w:cs="Times New Roman"/>
          <w:sz w:val="24"/>
          <w:szCs w:val="24"/>
        </w:rPr>
        <w:t>all</w:t>
      </w:r>
      <w:r w:rsidR="00A66467" w:rsidRPr="00896C8D">
        <w:rPr>
          <w:rFonts w:ascii="Times New Roman" w:eastAsia="Times New Roman" w:hAnsi="Times New Roman" w:cs="Times New Roman"/>
          <w:sz w:val="24"/>
          <w:szCs w:val="24"/>
        </w:rPr>
        <w:t>’</w:t>
      </w:r>
      <w:r w:rsidRPr="00896C8D">
        <w:rPr>
          <w:rFonts w:ascii="Times New Roman" w:eastAsia="Times New Roman" w:hAnsi="Times New Roman" w:cs="Times New Roman"/>
          <w:sz w:val="24"/>
          <w:szCs w:val="24"/>
        </w:rPr>
        <w:t>emissione degli ordinativi di fornitura</w:t>
      </w:r>
      <w:r w:rsidR="005B387F" w:rsidRPr="00896C8D">
        <w:rPr>
          <w:rFonts w:ascii="Times New Roman" w:eastAsia="Times New Roman" w:hAnsi="Times New Roman" w:cs="Times New Roman"/>
          <w:sz w:val="24"/>
          <w:szCs w:val="24"/>
        </w:rPr>
        <w:t>;</w:t>
      </w:r>
    </w:p>
    <w:p w14:paraId="25F57626" w14:textId="0ADEFEA2" w:rsidR="00C02763" w:rsidRPr="00896C8D" w:rsidRDefault="00C02763" w:rsidP="00C02763">
      <w:pPr>
        <w:numPr>
          <w:ilvl w:val="0"/>
          <w:numId w:val="1"/>
        </w:num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che il presente Accordo Quadro non è fonte di alcuna obbligazione per</w:t>
      </w:r>
      <w:r w:rsidR="00354309">
        <w:rPr>
          <w:rFonts w:ascii="Times New Roman" w:eastAsia="Times New Roman" w:hAnsi="Times New Roman" w:cs="Times New Roman"/>
          <w:sz w:val="24"/>
          <w:szCs w:val="24"/>
        </w:rPr>
        <w:t xml:space="preserve"> la SUA – Regione Calabria</w:t>
      </w:r>
      <w:r w:rsidRPr="00896C8D">
        <w:rPr>
          <w:rFonts w:ascii="Times New Roman" w:eastAsia="Times New Roman" w:hAnsi="Times New Roman" w:cs="Times New Roman"/>
          <w:sz w:val="24"/>
          <w:szCs w:val="24"/>
        </w:rPr>
        <w:t xml:space="preserve"> nei confronti del Fornitore, salvo quelle allo stesso espressamente riferite, </w:t>
      </w:r>
      <w:r w:rsidR="00A66467" w:rsidRPr="00896C8D">
        <w:rPr>
          <w:rFonts w:ascii="Times New Roman" w:eastAsia="Times New Roman" w:hAnsi="Times New Roman" w:cs="Times New Roman"/>
          <w:sz w:val="24"/>
          <w:szCs w:val="24"/>
        </w:rPr>
        <w:t xml:space="preserve">ricomprendendo </w:t>
      </w:r>
      <w:r w:rsidRPr="00896C8D">
        <w:rPr>
          <w:rFonts w:ascii="Times New Roman" w:eastAsia="Times New Roman" w:hAnsi="Times New Roman" w:cs="Times New Roman"/>
          <w:sz w:val="24"/>
          <w:szCs w:val="24"/>
        </w:rPr>
        <w:t xml:space="preserve">il </w:t>
      </w:r>
      <w:r w:rsidR="00A66467" w:rsidRPr="00896C8D">
        <w:rPr>
          <w:rFonts w:ascii="Times New Roman" w:eastAsia="Times New Roman" w:hAnsi="Times New Roman" w:cs="Times New Roman"/>
          <w:sz w:val="24"/>
          <w:szCs w:val="24"/>
        </w:rPr>
        <w:t xml:space="preserve">presente atto, </w:t>
      </w:r>
      <w:r w:rsidRPr="00896C8D">
        <w:rPr>
          <w:rFonts w:ascii="Times New Roman" w:eastAsia="Times New Roman" w:hAnsi="Times New Roman" w:cs="Times New Roman"/>
          <w:sz w:val="24"/>
          <w:szCs w:val="24"/>
        </w:rPr>
        <w:t xml:space="preserve">le condizioni contrattuali generali a cui </w:t>
      </w:r>
      <w:r w:rsidR="00A66467" w:rsidRPr="00896C8D">
        <w:rPr>
          <w:rFonts w:ascii="Times New Roman" w:eastAsia="Times New Roman" w:hAnsi="Times New Roman" w:cs="Times New Roman"/>
          <w:sz w:val="24"/>
          <w:szCs w:val="24"/>
        </w:rPr>
        <w:t>devono riferirsi</w:t>
      </w:r>
      <w:r w:rsidRPr="00896C8D">
        <w:rPr>
          <w:rFonts w:ascii="Times New Roman" w:eastAsia="Times New Roman" w:hAnsi="Times New Roman" w:cs="Times New Roman"/>
          <w:sz w:val="24"/>
          <w:szCs w:val="24"/>
        </w:rPr>
        <w:t xml:space="preserve"> le singole Amministrazioni Contraenti </w:t>
      </w:r>
      <w:r w:rsidR="00A66467" w:rsidRPr="00896C8D">
        <w:rPr>
          <w:rFonts w:ascii="Times New Roman" w:eastAsia="Times New Roman" w:hAnsi="Times New Roman" w:cs="Times New Roman"/>
          <w:sz w:val="24"/>
          <w:szCs w:val="24"/>
        </w:rPr>
        <w:t>ai fini della</w:t>
      </w:r>
      <w:r w:rsidRPr="00896C8D">
        <w:rPr>
          <w:rFonts w:ascii="Times New Roman" w:eastAsia="Times New Roman" w:hAnsi="Times New Roman" w:cs="Times New Roman"/>
          <w:sz w:val="24"/>
          <w:szCs w:val="24"/>
        </w:rPr>
        <w:t xml:space="preserve"> stipula dei </w:t>
      </w:r>
      <w:r w:rsidR="00A66467" w:rsidRPr="00896C8D">
        <w:rPr>
          <w:rFonts w:ascii="Times New Roman" w:eastAsia="Times New Roman" w:hAnsi="Times New Roman" w:cs="Times New Roman"/>
          <w:sz w:val="24"/>
          <w:szCs w:val="24"/>
        </w:rPr>
        <w:t xml:space="preserve">successivi </w:t>
      </w:r>
      <w:r w:rsidRPr="00896C8D">
        <w:rPr>
          <w:rFonts w:ascii="Times New Roman" w:eastAsia="Times New Roman" w:hAnsi="Times New Roman" w:cs="Times New Roman"/>
          <w:sz w:val="24"/>
          <w:szCs w:val="24"/>
        </w:rPr>
        <w:t>Contratti Attuativi e l’emissione degli Ordinativi di fornitura;</w:t>
      </w:r>
    </w:p>
    <w:p w14:paraId="54C26645" w14:textId="77777777" w:rsidR="00C02763" w:rsidRPr="00896C8D" w:rsidRDefault="00C02763" w:rsidP="00C02763">
      <w:pPr>
        <w:numPr>
          <w:ilvl w:val="0"/>
          <w:numId w:val="1"/>
        </w:num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che il Fornitore dichiara che quanto risulta dal presente Accordo Quadro, dal bando di gara, dal Capitolato Tecnico, dal Disciplinare di gara e dai relativi allegati definisce in modo adeguato e completo l’oggetto delle prestazioni da fornire e</w:t>
      </w:r>
      <w:r w:rsidR="00A66467" w:rsidRPr="00896C8D">
        <w:rPr>
          <w:rFonts w:ascii="Times New Roman" w:eastAsia="Times New Roman" w:hAnsi="Times New Roman" w:cs="Times New Roman"/>
          <w:sz w:val="24"/>
          <w:szCs w:val="24"/>
        </w:rPr>
        <w:t xml:space="preserve"> dichiara che</w:t>
      </w:r>
      <w:r w:rsidRPr="00896C8D">
        <w:rPr>
          <w:rFonts w:ascii="Times New Roman" w:eastAsia="Times New Roman" w:hAnsi="Times New Roman" w:cs="Times New Roman"/>
          <w:sz w:val="24"/>
          <w:szCs w:val="24"/>
        </w:rPr>
        <w:t>, in ogni caso, ha potuto acquisire tutti gli elementi per un’idonea valutazione tecnica ed economica delle stesse e per la formulazione dell’offerta;</w:t>
      </w:r>
    </w:p>
    <w:p w14:paraId="40DA566F" w14:textId="77777777" w:rsidR="00C02763" w:rsidRPr="00896C8D" w:rsidRDefault="00C02763" w:rsidP="00D25907">
      <w:pPr>
        <w:numPr>
          <w:ilvl w:val="0"/>
          <w:numId w:val="1"/>
        </w:num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che i controlli sul possesso dei requisiti e le verifiche concernenti le dichiarazioni presentate in sede di gara in capo al Fornitore</w:t>
      </w:r>
      <w:r w:rsidR="00E12181" w:rsidRPr="00896C8D">
        <w:rPr>
          <w:rFonts w:ascii="Times New Roman" w:eastAsia="Times New Roman" w:hAnsi="Times New Roman" w:cs="Times New Roman"/>
          <w:sz w:val="24"/>
          <w:szCs w:val="24"/>
        </w:rPr>
        <w:t>/Aggiudicatario</w:t>
      </w:r>
      <w:r w:rsidRPr="00896C8D">
        <w:rPr>
          <w:rFonts w:ascii="Times New Roman" w:eastAsia="Times New Roman" w:hAnsi="Times New Roman" w:cs="Times New Roman"/>
          <w:sz w:val="24"/>
          <w:szCs w:val="24"/>
        </w:rPr>
        <w:t xml:space="preserve"> hanno avuto esito positivo</w:t>
      </w:r>
      <w:r w:rsidR="00D25907" w:rsidRPr="00896C8D">
        <w:rPr>
          <w:rFonts w:ascii="Times New Roman" w:eastAsia="Times New Roman" w:hAnsi="Times New Roman" w:cs="Times New Roman"/>
          <w:sz w:val="24"/>
          <w:szCs w:val="24"/>
        </w:rPr>
        <w:t xml:space="preserve"> come da </w:t>
      </w:r>
      <w:r w:rsidR="00FD6185" w:rsidRPr="00896C8D">
        <w:rPr>
          <w:rFonts w:ascii="Times New Roman" w:eastAsia="Times New Roman" w:hAnsi="Times New Roman" w:cs="Times New Roman"/>
          <w:sz w:val="24"/>
          <w:szCs w:val="24"/>
        </w:rPr>
        <w:t>nota del RUP prot. n.</w:t>
      </w:r>
      <w:r w:rsidR="00D25907" w:rsidRPr="00896C8D">
        <w:rPr>
          <w:rFonts w:ascii="Times New Roman" w:eastAsia="Times New Roman" w:hAnsi="Times New Roman" w:cs="Times New Roman"/>
          <w:sz w:val="24"/>
          <w:szCs w:val="24"/>
        </w:rPr>
        <w:t>________</w:t>
      </w:r>
      <w:r w:rsidR="00FD6185" w:rsidRPr="00896C8D">
        <w:rPr>
          <w:rFonts w:ascii="Times New Roman" w:eastAsia="Times New Roman" w:hAnsi="Times New Roman" w:cs="Times New Roman"/>
          <w:sz w:val="24"/>
          <w:szCs w:val="24"/>
        </w:rPr>
        <w:t xml:space="preserve"> del </w:t>
      </w:r>
      <w:r w:rsidR="00D25907" w:rsidRPr="00896C8D">
        <w:rPr>
          <w:rFonts w:ascii="Times New Roman" w:eastAsia="Times New Roman" w:hAnsi="Times New Roman" w:cs="Times New Roman"/>
          <w:sz w:val="24"/>
          <w:szCs w:val="24"/>
        </w:rPr>
        <w:t>_________</w:t>
      </w:r>
      <w:r w:rsidRPr="00896C8D">
        <w:rPr>
          <w:rFonts w:ascii="Times New Roman" w:eastAsia="Times New Roman" w:hAnsi="Times New Roman" w:cs="Times New Roman"/>
          <w:sz w:val="24"/>
          <w:szCs w:val="24"/>
        </w:rPr>
        <w:t>;</w:t>
      </w:r>
    </w:p>
    <w:p w14:paraId="1332B359" w14:textId="1E01F330" w:rsidR="00A66467" w:rsidRPr="00896C8D" w:rsidRDefault="00A66467" w:rsidP="00207220">
      <w:pPr>
        <w:numPr>
          <w:ilvl w:val="0"/>
          <w:numId w:val="1"/>
        </w:num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xml:space="preserve">che </w:t>
      </w:r>
      <w:r w:rsidR="00FD6185" w:rsidRPr="00896C8D">
        <w:rPr>
          <w:rFonts w:ascii="Times New Roman" w:eastAsia="Times New Roman" w:hAnsi="Times New Roman" w:cs="Times New Roman"/>
          <w:sz w:val="24"/>
          <w:szCs w:val="24"/>
        </w:rPr>
        <w:t xml:space="preserve">è stata acquisita l’informazione antimafia </w:t>
      </w:r>
      <w:r w:rsidR="00FD6185" w:rsidRPr="00896C8D">
        <w:rPr>
          <w:rFonts w:ascii="Times New Roman" w:eastAsia="Times New Roman" w:hAnsi="Times New Roman" w:cs="Times New Roman"/>
          <w:i/>
          <w:sz w:val="24"/>
          <w:szCs w:val="24"/>
        </w:rPr>
        <w:t xml:space="preserve">oppure (nei casi di cui all’art. 92 c. 3 del Decreto legislativo 6 settembre 2011, n. 159) </w:t>
      </w:r>
      <w:r w:rsidRPr="00896C8D">
        <w:rPr>
          <w:rFonts w:ascii="Times New Roman" w:eastAsia="Times New Roman" w:hAnsi="Times New Roman" w:cs="Times New Roman"/>
          <w:sz w:val="24"/>
          <w:szCs w:val="24"/>
        </w:rPr>
        <w:t xml:space="preserve">il presente Accordo Quadro viene </w:t>
      </w:r>
      <w:r w:rsidRPr="00896C8D">
        <w:rPr>
          <w:rFonts w:ascii="Times New Roman" w:eastAsia="Times New Roman" w:hAnsi="Times New Roman" w:cs="Times New Roman"/>
          <w:sz w:val="24"/>
          <w:szCs w:val="24"/>
        </w:rPr>
        <w:lastRenderedPageBreak/>
        <w:t>sottoscritto da</w:t>
      </w:r>
      <w:r w:rsidR="00354309">
        <w:rPr>
          <w:rFonts w:ascii="Times New Roman" w:eastAsia="Times New Roman" w:hAnsi="Times New Roman" w:cs="Times New Roman"/>
          <w:sz w:val="24"/>
          <w:szCs w:val="24"/>
        </w:rPr>
        <w:t>lla SUA</w:t>
      </w:r>
      <w:r w:rsidRPr="00896C8D">
        <w:rPr>
          <w:rFonts w:ascii="Times New Roman" w:eastAsia="Times New Roman" w:hAnsi="Times New Roman" w:cs="Times New Roman"/>
          <w:sz w:val="24"/>
          <w:szCs w:val="24"/>
        </w:rPr>
        <w:t xml:space="preserve"> e </w:t>
      </w:r>
      <w:r w:rsidR="00207220" w:rsidRPr="00896C8D">
        <w:rPr>
          <w:rFonts w:ascii="Times New Roman" w:eastAsia="Times New Roman" w:hAnsi="Times New Roman" w:cs="Times New Roman"/>
          <w:sz w:val="24"/>
          <w:szCs w:val="24"/>
        </w:rPr>
        <w:t>il Fornitore</w:t>
      </w:r>
      <w:r w:rsidRPr="00896C8D">
        <w:rPr>
          <w:rFonts w:ascii="Times New Roman" w:eastAsia="Times New Roman" w:hAnsi="Times New Roman" w:cs="Times New Roman"/>
          <w:sz w:val="24"/>
          <w:szCs w:val="24"/>
        </w:rPr>
        <w:t xml:space="preserve"> in assenza della comunicazione antimafia, richiesta da</w:t>
      </w:r>
      <w:r w:rsidR="00354309">
        <w:rPr>
          <w:rFonts w:ascii="Times New Roman" w:eastAsia="Times New Roman" w:hAnsi="Times New Roman" w:cs="Times New Roman"/>
          <w:sz w:val="24"/>
          <w:szCs w:val="24"/>
        </w:rPr>
        <w:t>lla SUA</w:t>
      </w:r>
      <w:r w:rsidRPr="00896C8D">
        <w:rPr>
          <w:rFonts w:ascii="Times New Roman" w:eastAsia="Times New Roman" w:hAnsi="Times New Roman" w:cs="Times New Roman"/>
          <w:sz w:val="24"/>
          <w:szCs w:val="24"/>
        </w:rPr>
        <w:t xml:space="preserve"> </w:t>
      </w:r>
      <w:r w:rsidR="00207220" w:rsidRPr="00896C8D">
        <w:rPr>
          <w:rFonts w:ascii="Times New Roman" w:eastAsia="Times New Roman" w:hAnsi="Times New Roman" w:cs="Times New Roman"/>
          <w:sz w:val="24"/>
          <w:szCs w:val="24"/>
        </w:rPr>
        <w:t>mediante B.D.N.A. (Banca Dati Nazionale Unica Antimafia).</w:t>
      </w:r>
      <w:r w:rsidRPr="00896C8D">
        <w:rPr>
          <w:rFonts w:ascii="Times New Roman" w:eastAsia="Times New Roman" w:hAnsi="Times New Roman" w:cs="Times New Roman"/>
          <w:sz w:val="24"/>
          <w:szCs w:val="24"/>
        </w:rPr>
        <w:t xml:space="preserve"> L</w:t>
      </w:r>
      <w:r w:rsidR="00354309">
        <w:rPr>
          <w:rFonts w:ascii="Times New Roman" w:eastAsia="Times New Roman" w:hAnsi="Times New Roman" w:cs="Times New Roman"/>
          <w:sz w:val="24"/>
          <w:szCs w:val="24"/>
        </w:rPr>
        <w:t xml:space="preserve">a SUA </w:t>
      </w:r>
      <w:r w:rsidRPr="00896C8D">
        <w:rPr>
          <w:rFonts w:ascii="Times New Roman" w:eastAsia="Times New Roman" w:hAnsi="Times New Roman" w:cs="Times New Roman"/>
          <w:sz w:val="24"/>
          <w:szCs w:val="24"/>
        </w:rPr>
        <w:t xml:space="preserve">e il Fornitore convengono esplicitamente che il presente contratto si risolve di diritto in caso di riscontro positivo della predetta </w:t>
      </w:r>
      <w:r w:rsidR="00207220" w:rsidRPr="00896C8D">
        <w:rPr>
          <w:rFonts w:ascii="Times New Roman" w:eastAsia="Times New Roman" w:hAnsi="Times New Roman" w:cs="Times New Roman"/>
          <w:sz w:val="24"/>
          <w:szCs w:val="24"/>
        </w:rPr>
        <w:t>informa</w:t>
      </w:r>
      <w:r w:rsidRPr="00896C8D">
        <w:rPr>
          <w:rFonts w:ascii="Times New Roman" w:eastAsia="Times New Roman" w:hAnsi="Times New Roman" w:cs="Times New Roman"/>
          <w:sz w:val="24"/>
          <w:szCs w:val="24"/>
        </w:rPr>
        <w:t xml:space="preserve">zione antimafia. Ciò vale a tutti gli effetti come clausola risolutiva espressa del presente Accordo </w:t>
      </w:r>
      <w:r w:rsidR="00207220" w:rsidRPr="00896C8D">
        <w:rPr>
          <w:rFonts w:ascii="Times New Roman" w:eastAsia="Times New Roman" w:hAnsi="Times New Roman" w:cs="Times New Roman"/>
          <w:sz w:val="24"/>
          <w:szCs w:val="24"/>
        </w:rPr>
        <w:t>Quadro</w:t>
      </w:r>
      <w:r w:rsidRPr="00896C8D">
        <w:rPr>
          <w:rFonts w:ascii="Times New Roman" w:eastAsia="Times New Roman" w:hAnsi="Times New Roman" w:cs="Times New Roman"/>
          <w:sz w:val="24"/>
          <w:szCs w:val="24"/>
        </w:rPr>
        <w:t>. In tale evenienza, l</w:t>
      </w:r>
      <w:r w:rsidR="00354309">
        <w:rPr>
          <w:rFonts w:ascii="Times New Roman" w:eastAsia="Times New Roman" w:hAnsi="Times New Roman" w:cs="Times New Roman"/>
          <w:sz w:val="24"/>
          <w:szCs w:val="24"/>
        </w:rPr>
        <w:t>a SUA</w:t>
      </w:r>
      <w:r w:rsidRPr="00896C8D">
        <w:rPr>
          <w:rFonts w:ascii="Times New Roman" w:eastAsia="Times New Roman" w:hAnsi="Times New Roman" w:cs="Times New Roman"/>
          <w:sz w:val="24"/>
          <w:szCs w:val="24"/>
        </w:rPr>
        <w:t xml:space="preserve"> provvederà a comunicare tempestivamente al Fornitore l’avvenuta risoluzione contrattuale;</w:t>
      </w:r>
    </w:p>
    <w:p w14:paraId="1B171AB3" w14:textId="4BDB4A42" w:rsidR="00C02763" w:rsidRPr="00896C8D" w:rsidRDefault="00C02763" w:rsidP="00C02763">
      <w:pPr>
        <w:numPr>
          <w:ilvl w:val="0"/>
          <w:numId w:val="1"/>
        </w:num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che il Fornitore</w:t>
      </w:r>
      <w:r w:rsidR="00E12181" w:rsidRPr="00896C8D">
        <w:rPr>
          <w:rFonts w:ascii="Times New Roman" w:eastAsia="Times New Roman" w:hAnsi="Times New Roman" w:cs="Times New Roman"/>
          <w:sz w:val="24"/>
          <w:szCs w:val="24"/>
        </w:rPr>
        <w:t>/Aggiudicatario</w:t>
      </w:r>
      <w:r w:rsidRPr="00896C8D">
        <w:rPr>
          <w:rFonts w:ascii="Times New Roman" w:eastAsia="Times New Roman" w:hAnsi="Times New Roman" w:cs="Times New Roman"/>
          <w:sz w:val="24"/>
          <w:szCs w:val="24"/>
        </w:rPr>
        <w:t xml:space="preserve"> ha prodotto la documentazione richiesta nel Disciplinare di gara ai fini della stip</w:t>
      </w:r>
      <w:r w:rsidR="00D25907" w:rsidRPr="00896C8D">
        <w:rPr>
          <w:rFonts w:ascii="Times New Roman" w:eastAsia="Times New Roman" w:hAnsi="Times New Roman" w:cs="Times New Roman"/>
          <w:sz w:val="24"/>
          <w:szCs w:val="24"/>
        </w:rPr>
        <w:t>ula del presente Accordo Quadro.</w:t>
      </w:r>
    </w:p>
    <w:p w14:paraId="606815CC" w14:textId="77777777" w:rsidR="00D25907" w:rsidRPr="00896C8D" w:rsidRDefault="00D25907" w:rsidP="00D25907">
      <w:pPr>
        <w:spacing w:line="360" w:lineRule="auto"/>
        <w:ind w:left="720"/>
        <w:jc w:val="both"/>
        <w:rPr>
          <w:rFonts w:ascii="Times New Roman" w:eastAsia="Times New Roman" w:hAnsi="Times New Roman" w:cs="Times New Roman"/>
          <w:sz w:val="24"/>
          <w:szCs w:val="24"/>
        </w:rPr>
      </w:pPr>
    </w:p>
    <w:p w14:paraId="14192BF9" w14:textId="77777777" w:rsidR="00C02763" w:rsidRPr="00896C8D" w:rsidRDefault="00C02763" w:rsidP="00862986">
      <w:pPr>
        <w:spacing w:line="360" w:lineRule="auto"/>
        <w:ind w:left="360"/>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Ciò premesso, tra le parti come in epigrafe rappresentate e domiciliate si conviene e si stipula quanto segue:</w:t>
      </w:r>
    </w:p>
    <w:p w14:paraId="24B8A269" w14:textId="77777777" w:rsidR="00C02B0C" w:rsidRPr="00896C8D" w:rsidRDefault="00C02B0C" w:rsidP="004D0F56">
      <w:pPr>
        <w:spacing w:line="360" w:lineRule="auto"/>
        <w:jc w:val="both"/>
        <w:rPr>
          <w:rFonts w:ascii="Times New Roman" w:eastAsia="Times New Roman" w:hAnsi="Times New Roman" w:cs="Times New Roman"/>
          <w:sz w:val="24"/>
          <w:szCs w:val="24"/>
        </w:rPr>
      </w:pPr>
    </w:p>
    <w:p w14:paraId="5A3B5D66" w14:textId="77777777" w:rsidR="00D41F5B" w:rsidRPr="00896C8D" w:rsidRDefault="007846B1" w:rsidP="004D0F56">
      <w:pPr>
        <w:spacing w:line="360" w:lineRule="auto"/>
        <w:jc w:val="center"/>
        <w:rPr>
          <w:rFonts w:ascii="Times New Roman" w:eastAsia="Times New Roman" w:hAnsi="Times New Roman" w:cs="Times New Roman"/>
          <w:b/>
          <w:sz w:val="24"/>
          <w:szCs w:val="24"/>
        </w:rPr>
      </w:pPr>
      <w:r w:rsidRPr="00896C8D">
        <w:rPr>
          <w:rFonts w:ascii="Times New Roman" w:eastAsia="Times New Roman" w:hAnsi="Times New Roman" w:cs="Times New Roman"/>
          <w:b/>
          <w:sz w:val="24"/>
          <w:szCs w:val="24"/>
        </w:rPr>
        <w:t>A</w:t>
      </w:r>
      <w:r w:rsidR="00517AFB" w:rsidRPr="00896C8D">
        <w:rPr>
          <w:rFonts w:ascii="Times New Roman" w:eastAsia="Times New Roman" w:hAnsi="Times New Roman" w:cs="Times New Roman"/>
          <w:b/>
          <w:sz w:val="24"/>
          <w:szCs w:val="24"/>
        </w:rPr>
        <w:t>RTICOLO</w:t>
      </w:r>
      <w:r w:rsidR="00D41F5B" w:rsidRPr="00896C8D">
        <w:rPr>
          <w:rFonts w:ascii="Times New Roman" w:eastAsia="Times New Roman" w:hAnsi="Times New Roman" w:cs="Times New Roman"/>
          <w:b/>
          <w:sz w:val="24"/>
          <w:szCs w:val="24"/>
        </w:rPr>
        <w:t xml:space="preserve"> 1</w:t>
      </w:r>
    </w:p>
    <w:p w14:paraId="327B084B" w14:textId="77777777" w:rsidR="007846B1" w:rsidRPr="00896C8D" w:rsidRDefault="007846B1" w:rsidP="004D0F56">
      <w:pPr>
        <w:spacing w:line="360" w:lineRule="auto"/>
        <w:jc w:val="center"/>
        <w:rPr>
          <w:rFonts w:ascii="Times New Roman" w:eastAsia="Times New Roman" w:hAnsi="Times New Roman" w:cs="Times New Roman"/>
          <w:b/>
          <w:sz w:val="24"/>
          <w:szCs w:val="24"/>
        </w:rPr>
      </w:pPr>
      <w:r w:rsidRPr="00896C8D">
        <w:rPr>
          <w:rFonts w:ascii="Times New Roman" w:eastAsia="Times New Roman" w:hAnsi="Times New Roman" w:cs="Times New Roman"/>
          <w:b/>
          <w:sz w:val="24"/>
          <w:szCs w:val="24"/>
        </w:rPr>
        <w:t>DEFINIZIONI</w:t>
      </w:r>
    </w:p>
    <w:p w14:paraId="34F9F0DA" w14:textId="77777777" w:rsidR="007846B1" w:rsidRPr="00896C8D" w:rsidRDefault="007846B1"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xml:space="preserve">Nell’ambito del presente </w:t>
      </w:r>
      <w:r w:rsidR="00C70EDC" w:rsidRPr="00896C8D">
        <w:rPr>
          <w:rFonts w:ascii="Times New Roman" w:eastAsia="Times New Roman" w:hAnsi="Times New Roman" w:cs="Times New Roman"/>
          <w:sz w:val="24"/>
          <w:szCs w:val="24"/>
        </w:rPr>
        <w:t>Accordo Quadro</w:t>
      </w:r>
      <w:r w:rsidRPr="00896C8D">
        <w:rPr>
          <w:rFonts w:ascii="Times New Roman" w:eastAsia="Times New Roman" w:hAnsi="Times New Roman" w:cs="Times New Roman"/>
          <w:sz w:val="24"/>
          <w:szCs w:val="24"/>
        </w:rPr>
        <w:t>, si intende per:</w:t>
      </w:r>
    </w:p>
    <w:p w14:paraId="7399993C" w14:textId="6FFCF02F" w:rsidR="00736FA5" w:rsidRPr="00896C8D" w:rsidRDefault="00C70EDC" w:rsidP="004D0F56">
      <w:pPr>
        <w:numPr>
          <w:ilvl w:val="0"/>
          <w:numId w:val="2"/>
        </w:num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Accordo Quadro</w:t>
      </w:r>
      <w:r w:rsidR="007846B1" w:rsidRPr="00896C8D">
        <w:rPr>
          <w:rFonts w:ascii="Times New Roman" w:eastAsia="Times New Roman" w:hAnsi="Times New Roman" w:cs="Times New Roman"/>
          <w:sz w:val="24"/>
          <w:szCs w:val="24"/>
        </w:rPr>
        <w:t xml:space="preserve">: il presente </w:t>
      </w:r>
      <w:r w:rsidR="003704D3" w:rsidRPr="00896C8D">
        <w:rPr>
          <w:rFonts w:ascii="Times New Roman" w:eastAsia="Times New Roman" w:hAnsi="Times New Roman" w:cs="Times New Roman"/>
          <w:sz w:val="24"/>
          <w:szCs w:val="24"/>
        </w:rPr>
        <w:t>Atto</w:t>
      </w:r>
      <w:r w:rsidR="007846B1" w:rsidRPr="00896C8D">
        <w:rPr>
          <w:rFonts w:ascii="Times New Roman" w:eastAsia="Times New Roman" w:hAnsi="Times New Roman" w:cs="Times New Roman"/>
          <w:sz w:val="24"/>
          <w:szCs w:val="24"/>
        </w:rPr>
        <w:t xml:space="preserve">, comprensivo di tutti i suoi Allegati, nonché dei documenti ivi richiamati, quale accordo concluso </w:t>
      </w:r>
      <w:r w:rsidR="00207220" w:rsidRPr="00896C8D">
        <w:rPr>
          <w:rFonts w:ascii="Times New Roman" w:eastAsia="Times New Roman" w:hAnsi="Times New Roman" w:cs="Times New Roman"/>
          <w:sz w:val="24"/>
          <w:szCs w:val="24"/>
        </w:rPr>
        <w:t>da</w:t>
      </w:r>
      <w:r w:rsidR="00354309">
        <w:rPr>
          <w:rFonts w:ascii="Times New Roman" w:eastAsia="Times New Roman" w:hAnsi="Times New Roman" w:cs="Times New Roman"/>
          <w:sz w:val="24"/>
          <w:szCs w:val="24"/>
        </w:rPr>
        <w:t>lla SUA</w:t>
      </w:r>
      <w:r w:rsidR="00207220" w:rsidRPr="00896C8D">
        <w:rPr>
          <w:rFonts w:ascii="Times New Roman" w:eastAsia="Times New Roman" w:hAnsi="Times New Roman" w:cs="Times New Roman"/>
          <w:sz w:val="24"/>
          <w:szCs w:val="24"/>
        </w:rPr>
        <w:t xml:space="preserve">, </w:t>
      </w:r>
      <w:r w:rsidR="007846B1" w:rsidRPr="00896C8D">
        <w:rPr>
          <w:rFonts w:ascii="Times New Roman" w:eastAsia="Times New Roman" w:hAnsi="Times New Roman" w:cs="Times New Roman"/>
          <w:sz w:val="24"/>
          <w:szCs w:val="24"/>
        </w:rPr>
        <w:t xml:space="preserve">per conto delle </w:t>
      </w:r>
      <w:r w:rsidR="009B349A" w:rsidRPr="00896C8D">
        <w:rPr>
          <w:rFonts w:ascii="Times New Roman" w:eastAsia="Times New Roman" w:hAnsi="Times New Roman" w:cs="Times New Roman"/>
          <w:sz w:val="24"/>
          <w:szCs w:val="24"/>
        </w:rPr>
        <w:t>Aziende Sanitarie</w:t>
      </w:r>
      <w:r w:rsidR="00207220" w:rsidRPr="00896C8D">
        <w:rPr>
          <w:rFonts w:ascii="Times New Roman" w:eastAsia="Times New Roman" w:hAnsi="Times New Roman" w:cs="Times New Roman"/>
          <w:sz w:val="24"/>
          <w:szCs w:val="24"/>
        </w:rPr>
        <w:t xml:space="preserve"> della Regione </w:t>
      </w:r>
      <w:r w:rsidR="00896C8D" w:rsidRPr="00896C8D">
        <w:rPr>
          <w:rFonts w:ascii="Times New Roman" w:eastAsia="Times New Roman" w:hAnsi="Times New Roman" w:cs="Times New Roman"/>
          <w:sz w:val="24"/>
          <w:szCs w:val="24"/>
        </w:rPr>
        <w:t>Calabria</w:t>
      </w:r>
      <w:r w:rsidR="00207220" w:rsidRPr="00896C8D">
        <w:rPr>
          <w:rFonts w:ascii="Times New Roman" w:eastAsia="Times New Roman" w:hAnsi="Times New Roman" w:cs="Times New Roman"/>
          <w:sz w:val="24"/>
          <w:szCs w:val="24"/>
        </w:rPr>
        <w:t xml:space="preserve"> </w:t>
      </w:r>
      <w:r w:rsidR="007846B1" w:rsidRPr="00896C8D">
        <w:rPr>
          <w:rFonts w:ascii="Times New Roman" w:eastAsia="Times New Roman" w:hAnsi="Times New Roman" w:cs="Times New Roman"/>
          <w:sz w:val="24"/>
          <w:szCs w:val="24"/>
        </w:rPr>
        <w:t>da una parte, ed il</w:t>
      </w:r>
      <w:r w:rsidR="003E0D63" w:rsidRPr="00896C8D">
        <w:rPr>
          <w:rFonts w:ascii="Times New Roman" w:eastAsia="Times New Roman" w:hAnsi="Times New Roman" w:cs="Times New Roman"/>
          <w:sz w:val="24"/>
          <w:szCs w:val="24"/>
        </w:rPr>
        <w:t xml:space="preserve"> </w:t>
      </w:r>
      <w:r w:rsidR="00D50C88" w:rsidRPr="00896C8D">
        <w:rPr>
          <w:rFonts w:ascii="Times New Roman" w:eastAsia="Times New Roman" w:hAnsi="Times New Roman" w:cs="Times New Roman"/>
          <w:sz w:val="24"/>
          <w:szCs w:val="24"/>
        </w:rPr>
        <w:t>Fornitore</w:t>
      </w:r>
      <w:r w:rsidR="007846B1" w:rsidRPr="00896C8D">
        <w:rPr>
          <w:rFonts w:ascii="Times New Roman" w:eastAsia="Times New Roman" w:hAnsi="Times New Roman" w:cs="Times New Roman"/>
          <w:sz w:val="24"/>
          <w:szCs w:val="24"/>
        </w:rPr>
        <w:t xml:space="preserve"> dall’</w:t>
      </w:r>
      <w:r w:rsidR="008904F6" w:rsidRPr="00896C8D">
        <w:rPr>
          <w:rFonts w:ascii="Times New Roman" w:eastAsia="Times New Roman" w:hAnsi="Times New Roman" w:cs="Times New Roman"/>
          <w:sz w:val="24"/>
          <w:szCs w:val="24"/>
        </w:rPr>
        <w:t>altra parte</w:t>
      </w:r>
      <w:r w:rsidR="005B387F" w:rsidRPr="00896C8D">
        <w:rPr>
          <w:rFonts w:ascii="Times New Roman" w:eastAsia="Times New Roman" w:hAnsi="Times New Roman" w:cs="Times New Roman"/>
          <w:sz w:val="24"/>
          <w:szCs w:val="24"/>
        </w:rPr>
        <w:t>,</w:t>
      </w:r>
      <w:r w:rsidR="00736FA5" w:rsidRPr="00896C8D">
        <w:rPr>
          <w:rFonts w:ascii="Times New Roman" w:eastAsia="Times New Roman" w:hAnsi="Times New Roman" w:cs="Times New Roman"/>
          <w:sz w:val="24"/>
          <w:szCs w:val="24"/>
        </w:rPr>
        <w:t xml:space="preserve"> e con il quale il </w:t>
      </w:r>
      <w:r w:rsidR="00D50C88" w:rsidRPr="00896C8D">
        <w:rPr>
          <w:rFonts w:ascii="Times New Roman" w:eastAsia="Times New Roman" w:hAnsi="Times New Roman" w:cs="Times New Roman"/>
          <w:sz w:val="24"/>
          <w:szCs w:val="24"/>
        </w:rPr>
        <w:t>Fornitore</w:t>
      </w:r>
      <w:r w:rsidR="00736FA5" w:rsidRPr="00896C8D">
        <w:rPr>
          <w:rFonts w:ascii="Times New Roman" w:eastAsia="Times New Roman" w:hAnsi="Times New Roman" w:cs="Times New Roman"/>
          <w:sz w:val="24"/>
          <w:szCs w:val="24"/>
        </w:rPr>
        <w:t xml:space="preserve"> si obbliga ad eseguire</w:t>
      </w:r>
      <w:r w:rsidR="00207220" w:rsidRPr="00896C8D">
        <w:rPr>
          <w:rFonts w:ascii="Times New Roman" w:eastAsia="Times New Roman" w:hAnsi="Times New Roman" w:cs="Times New Roman"/>
          <w:sz w:val="24"/>
          <w:szCs w:val="24"/>
        </w:rPr>
        <w:t>,</w:t>
      </w:r>
      <w:r w:rsidR="00736FA5" w:rsidRPr="00896C8D">
        <w:rPr>
          <w:rFonts w:ascii="Times New Roman" w:eastAsia="Times New Roman" w:hAnsi="Times New Roman" w:cs="Times New Roman"/>
          <w:sz w:val="24"/>
          <w:szCs w:val="24"/>
        </w:rPr>
        <w:t xml:space="preserve"> a favore </w:t>
      </w:r>
      <w:r w:rsidR="00DF77E0" w:rsidRPr="00896C8D">
        <w:rPr>
          <w:rFonts w:ascii="Times New Roman" w:eastAsia="Times New Roman" w:hAnsi="Times New Roman" w:cs="Times New Roman"/>
          <w:sz w:val="24"/>
          <w:szCs w:val="24"/>
        </w:rPr>
        <w:t xml:space="preserve">delle </w:t>
      </w:r>
      <w:r w:rsidR="009B349A" w:rsidRPr="00896C8D">
        <w:rPr>
          <w:rFonts w:ascii="Times New Roman" w:eastAsia="Times New Roman" w:hAnsi="Times New Roman" w:cs="Times New Roman"/>
          <w:sz w:val="24"/>
          <w:szCs w:val="24"/>
        </w:rPr>
        <w:t>Aziende Sanitarie</w:t>
      </w:r>
      <w:r w:rsidR="00207220" w:rsidRPr="00896C8D">
        <w:rPr>
          <w:rFonts w:ascii="Times New Roman" w:eastAsia="Times New Roman" w:hAnsi="Times New Roman" w:cs="Times New Roman"/>
          <w:sz w:val="24"/>
          <w:szCs w:val="24"/>
        </w:rPr>
        <w:t>,</w:t>
      </w:r>
      <w:r w:rsidR="00736FA5" w:rsidRPr="00896C8D">
        <w:rPr>
          <w:rFonts w:ascii="Times New Roman" w:eastAsia="Times New Roman" w:hAnsi="Times New Roman" w:cs="Times New Roman"/>
          <w:sz w:val="24"/>
          <w:szCs w:val="24"/>
        </w:rPr>
        <w:t xml:space="preserve"> la prestazione appaltata alle condizioni riportate nel Capitolato Tecnico</w:t>
      </w:r>
      <w:r w:rsidR="00DF77E0" w:rsidRPr="00896C8D">
        <w:rPr>
          <w:rFonts w:ascii="Times New Roman" w:eastAsia="Times New Roman" w:hAnsi="Times New Roman" w:cs="Times New Roman"/>
          <w:sz w:val="24"/>
          <w:szCs w:val="24"/>
        </w:rPr>
        <w:t xml:space="preserve">, nel </w:t>
      </w:r>
      <w:r w:rsidR="00CC0B6A" w:rsidRPr="00896C8D">
        <w:rPr>
          <w:rFonts w:ascii="Times New Roman" w:eastAsia="Times New Roman" w:hAnsi="Times New Roman" w:cs="Times New Roman"/>
          <w:sz w:val="24"/>
          <w:szCs w:val="24"/>
        </w:rPr>
        <w:t>Disciplinare di gara</w:t>
      </w:r>
      <w:r w:rsidR="00736FA5" w:rsidRPr="00896C8D">
        <w:rPr>
          <w:rFonts w:ascii="Times New Roman" w:eastAsia="Times New Roman" w:hAnsi="Times New Roman" w:cs="Times New Roman"/>
          <w:sz w:val="24"/>
          <w:szCs w:val="24"/>
        </w:rPr>
        <w:t xml:space="preserve"> e nel presente </w:t>
      </w:r>
      <w:r w:rsidR="00E30721" w:rsidRPr="00896C8D">
        <w:rPr>
          <w:rFonts w:ascii="Times New Roman" w:eastAsia="Times New Roman" w:hAnsi="Times New Roman" w:cs="Times New Roman"/>
          <w:sz w:val="24"/>
          <w:szCs w:val="24"/>
        </w:rPr>
        <w:t>Accordo Quadro;</w:t>
      </w:r>
    </w:p>
    <w:p w14:paraId="66987BEB" w14:textId="6698A235" w:rsidR="008904F6" w:rsidRPr="00896C8D" w:rsidRDefault="009B349A" w:rsidP="004D0F56">
      <w:pPr>
        <w:numPr>
          <w:ilvl w:val="0"/>
          <w:numId w:val="2"/>
        </w:num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Aziende Sanitarie</w:t>
      </w:r>
      <w:r w:rsidR="007846B1" w:rsidRPr="00896C8D">
        <w:rPr>
          <w:rFonts w:ascii="Times New Roman" w:eastAsia="Times New Roman" w:hAnsi="Times New Roman" w:cs="Times New Roman"/>
          <w:sz w:val="24"/>
          <w:szCs w:val="24"/>
        </w:rPr>
        <w:t xml:space="preserve">: </w:t>
      </w:r>
      <w:r w:rsidR="005B387F" w:rsidRPr="00896C8D">
        <w:rPr>
          <w:rFonts w:ascii="Times New Roman" w:eastAsia="Times New Roman" w:hAnsi="Times New Roman" w:cs="Times New Roman"/>
          <w:sz w:val="24"/>
          <w:szCs w:val="24"/>
        </w:rPr>
        <w:t xml:space="preserve">ASL </w:t>
      </w:r>
      <w:r w:rsidR="007846B1" w:rsidRPr="00896C8D">
        <w:rPr>
          <w:rFonts w:ascii="Times New Roman" w:eastAsia="Times New Roman" w:hAnsi="Times New Roman" w:cs="Times New Roman"/>
          <w:sz w:val="24"/>
          <w:szCs w:val="24"/>
        </w:rPr>
        <w:t>che, sulla base della normativa vigente, so</w:t>
      </w:r>
      <w:r w:rsidR="00D41F5B" w:rsidRPr="00896C8D">
        <w:rPr>
          <w:rFonts w:ascii="Times New Roman" w:eastAsia="Times New Roman" w:hAnsi="Times New Roman" w:cs="Times New Roman"/>
          <w:sz w:val="24"/>
          <w:szCs w:val="24"/>
        </w:rPr>
        <w:t>no legittimate</w:t>
      </w:r>
      <w:r w:rsidR="003E0D63" w:rsidRPr="00896C8D">
        <w:rPr>
          <w:rFonts w:ascii="Times New Roman" w:eastAsia="Times New Roman" w:hAnsi="Times New Roman" w:cs="Times New Roman"/>
          <w:sz w:val="24"/>
          <w:szCs w:val="24"/>
        </w:rPr>
        <w:t xml:space="preserve"> ad utilizzare l’</w:t>
      </w:r>
      <w:r w:rsidR="00C70EDC" w:rsidRPr="00896C8D">
        <w:rPr>
          <w:rFonts w:ascii="Times New Roman" w:eastAsia="Times New Roman" w:hAnsi="Times New Roman" w:cs="Times New Roman"/>
          <w:sz w:val="24"/>
          <w:szCs w:val="24"/>
        </w:rPr>
        <w:t>Accordo Quadro</w:t>
      </w:r>
      <w:r w:rsidR="005B387F" w:rsidRPr="00896C8D">
        <w:rPr>
          <w:rFonts w:ascii="Times New Roman" w:eastAsia="Times New Roman" w:hAnsi="Times New Roman" w:cs="Times New Roman"/>
          <w:sz w:val="24"/>
          <w:szCs w:val="24"/>
        </w:rPr>
        <w:t xml:space="preserve"> e che possono, dunque, sottoscrivere Contratti Attuativi basati sul presente Accordo Quadro</w:t>
      </w:r>
      <w:r w:rsidR="008904F6" w:rsidRPr="00896C8D">
        <w:rPr>
          <w:rFonts w:ascii="Times New Roman" w:eastAsia="Times New Roman" w:hAnsi="Times New Roman" w:cs="Times New Roman"/>
          <w:sz w:val="24"/>
          <w:szCs w:val="24"/>
        </w:rPr>
        <w:t>;</w:t>
      </w:r>
    </w:p>
    <w:p w14:paraId="02D6E095" w14:textId="77777777" w:rsidR="0002283C" w:rsidRPr="00896C8D" w:rsidRDefault="00D50C88" w:rsidP="004D0F56">
      <w:pPr>
        <w:numPr>
          <w:ilvl w:val="0"/>
          <w:numId w:val="2"/>
        </w:num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Fornitore</w:t>
      </w:r>
      <w:r w:rsidR="007846B1" w:rsidRPr="00896C8D">
        <w:rPr>
          <w:rFonts w:ascii="Times New Roman" w:eastAsia="Times New Roman" w:hAnsi="Times New Roman" w:cs="Times New Roman"/>
          <w:sz w:val="24"/>
          <w:szCs w:val="24"/>
        </w:rPr>
        <w:t>: l’aggiudicatario (impresa, raggruppamento temporaneo, consorzio di imprese o impresa aderente a contr</w:t>
      </w:r>
      <w:r w:rsidR="00B15B28" w:rsidRPr="00896C8D">
        <w:rPr>
          <w:rFonts w:ascii="Times New Roman" w:eastAsia="Times New Roman" w:hAnsi="Times New Roman" w:cs="Times New Roman"/>
          <w:sz w:val="24"/>
          <w:szCs w:val="24"/>
        </w:rPr>
        <w:t>a</w:t>
      </w:r>
      <w:r w:rsidR="003704D3" w:rsidRPr="00896C8D">
        <w:rPr>
          <w:rFonts w:ascii="Times New Roman" w:eastAsia="Times New Roman" w:hAnsi="Times New Roman" w:cs="Times New Roman"/>
          <w:sz w:val="24"/>
          <w:szCs w:val="24"/>
        </w:rPr>
        <w:t>tto</w:t>
      </w:r>
      <w:r w:rsidR="007846B1" w:rsidRPr="00896C8D">
        <w:rPr>
          <w:rFonts w:ascii="Times New Roman" w:eastAsia="Times New Roman" w:hAnsi="Times New Roman" w:cs="Times New Roman"/>
          <w:sz w:val="24"/>
          <w:szCs w:val="24"/>
        </w:rPr>
        <w:t xml:space="preserve"> di rete) della procedura di cui in premessa, che, conseguentemente, sottoscrive </w:t>
      </w:r>
      <w:r w:rsidR="0002283C" w:rsidRPr="00896C8D">
        <w:rPr>
          <w:rFonts w:ascii="Times New Roman" w:eastAsia="Times New Roman" w:hAnsi="Times New Roman" w:cs="Times New Roman"/>
          <w:sz w:val="24"/>
          <w:szCs w:val="24"/>
        </w:rPr>
        <w:t>il presente</w:t>
      </w:r>
      <w:r w:rsidR="007846B1" w:rsidRPr="00896C8D">
        <w:rPr>
          <w:rFonts w:ascii="Times New Roman" w:eastAsia="Times New Roman" w:hAnsi="Times New Roman" w:cs="Times New Roman"/>
          <w:sz w:val="24"/>
          <w:szCs w:val="24"/>
        </w:rPr>
        <w:t xml:space="preserve"> </w:t>
      </w:r>
      <w:r w:rsidR="00C70EDC" w:rsidRPr="00896C8D">
        <w:rPr>
          <w:rFonts w:ascii="Times New Roman" w:eastAsia="Times New Roman" w:hAnsi="Times New Roman" w:cs="Times New Roman"/>
          <w:sz w:val="24"/>
          <w:szCs w:val="24"/>
        </w:rPr>
        <w:t>Accordo Quadro</w:t>
      </w:r>
      <w:r w:rsidR="0002283C" w:rsidRPr="00896C8D">
        <w:rPr>
          <w:rFonts w:ascii="Times New Roman" w:eastAsia="Times New Roman" w:hAnsi="Times New Roman" w:cs="Times New Roman"/>
          <w:sz w:val="24"/>
          <w:szCs w:val="24"/>
        </w:rPr>
        <w:t xml:space="preserve"> impegnandosi a quanto nello stesso </w:t>
      </w:r>
      <w:r w:rsidR="007846B1" w:rsidRPr="00896C8D">
        <w:rPr>
          <w:rFonts w:ascii="Times New Roman" w:eastAsia="Times New Roman" w:hAnsi="Times New Roman" w:cs="Times New Roman"/>
          <w:sz w:val="24"/>
          <w:szCs w:val="24"/>
        </w:rPr>
        <w:t xml:space="preserve">previsto ed, in particolare, a fornire quanto aggiudicato </w:t>
      </w:r>
      <w:r w:rsidR="009F26A9" w:rsidRPr="00896C8D">
        <w:rPr>
          <w:rFonts w:ascii="Times New Roman" w:eastAsia="Times New Roman" w:hAnsi="Times New Roman" w:cs="Times New Roman"/>
          <w:sz w:val="24"/>
          <w:szCs w:val="24"/>
        </w:rPr>
        <w:t xml:space="preserve">alle </w:t>
      </w:r>
      <w:r w:rsidR="009B349A" w:rsidRPr="00896C8D">
        <w:rPr>
          <w:rFonts w:ascii="Times New Roman" w:eastAsia="Times New Roman" w:hAnsi="Times New Roman" w:cs="Times New Roman"/>
          <w:sz w:val="24"/>
          <w:szCs w:val="24"/>
        </w:rPr>
        <w:t>Aziende Sanitarie</w:t>
      </w:r>
      <w:r w:rsidR="005B387F" w:rsidRPr="00896C8D">
        <w:rPr>
          <w:rFonts w:ascii="Times New Roman" w:eastAsia="Times New Roman" w:hAnsi="Times New Roman" w:cs="Times New Roman"/>
          <w:sz w:val="24"/>
          <w:szCs w:val="24"/>
        </w:rPr>
        <w:t xml:space="preserve"> a seguito della stipula da parte delle stesse dei singoli Contratti Attuativi</w:t>
      </w:r>
      <w:r w:rsidR="007846B1" w:rsidRPr="00896C8D">
        <w:rPr>
          <w:rFonts w:ascii="Times New Roman" w:eastAsia="Times New Roman" w:hAnsi="Times New Roman" w:cs="Times New Roman"/>
          <w:sz w:val="24"/>
          <w:szCs w:val="24"/>
        </w:rPr>
        <w:t>;</w:t>
      </w:r>
      <w:r w:rsidR="005B35CC" w:rsidRPr="00896C8D">
        <w:rPr>
          <w:rFonts w:ascii="Times New Roman" w:eastAsia="Times New Roman" w:hAnsi="Times New Roman" w:cs="Times New Roman"/>
          <w:sz w:val="24"/>
          <w:szCs w:val="24"/>
        </w:rPr>
        <w:t xml:space="preserve"> </w:t>
      </w:r>
    </w:p>
    <w:p w14:paraId="0872716D" w14:textId="77777777" w:rsidR="0002283C" w:rsidRPr="00896C8D" w:rsidRDefault="007846B1" w:rsidP="004D0F56">
      <w:pPr>
        <w:numPr>
          <w:ilvl w:val="0"/>
          <w:numId w:val="2"/>
        </w:num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lastRenderedPageBreak/>
        <w:t>Capitolato Tecnico: il documento che descrive le specific</w:t>
      </w:r>
      <w:r w:rsidR="002E5112" w:rsidRPr="00896C8D">
        <w:rPr>
          <w:rFonts w:ascii="Times New Roman" w:eastAsia="Times New Roman" w:hAnsi="Times New Roman" w:cs="Times New Roman"/>
          <w:sz w:val="24"/>
          <w:szCs w:val="24"/>
        </w:rPr>
        <w:t xml:space="preserve">he tecniche minime dei prodotti/servizio immagazzinamento e consegna a domicilio dei prodotti per nutrizione enterale </w:t>
      </w:r>
      <w:r w:rsidRPr="00896C8D">
        <w:rPr>
          <w:rFonts w:ascii="Times New Roman" w:eastAsia="Times New Roman" w:hAnsi="Times New Roman" w:cs="Times New Roman"/>
          <w:sz w:val="24"/>
          <w:szCs w:val="24"/>
        </w:rPr>
        <w:t>e dei servizi connessi oggetto del</w:t>
      </w:r>
      <w:r w:rsidR="0002283C" w:rsidRPr="00896C8D">
        <w:rPr>
          <w:rFonts w:ascii="Times New Roman" w:eastAsia="Times New Roman" w:hAnsi="Times New Roman" w:cs="Times New Roman"/>
          <w:sz w:val="24"/>
          <w:szCs w:val="24"/>
        </w:rPr>
        <w:t>l’</w:t>
      </w:r>
      <w:r w:rsidR="00C70EDC" w:rsidRPr="00896C8D">
        <w:rPr>
          <w:rFonts w:ascii="Times New Roman" w:eastAsia="Times New Roman" w:hAnsi="Times New Roman" w:cs="Times New Roman"/>
          <w:sz w:val="24"/>
          <w:szCs w:val="24"/>
        </w:rPr>
        <w:t>Accordo Quadro</w:t>
      </w:r>
      <w:r w:rsidR="005B387F" w:rsidRPr="00896C8D">
        <w:rPr>
          <w:rFonts w:ascii="Times New Roman" w:eastAsia="Times New Roman" w:hAnsi="Times New Roman" w:cs="Times New Roman"/>
          <w:sz w:val="24"/>
          <w:szCs w:val="24"/>
        </w:rPr>
        <w:t xml:space="preserve"> e che disciplina inoltre le modalità per la stipula dei singoli Contratti Attuativi;</w:t>
      </w:r>
    </w:p>
    <w:p w14:paraId="2976060B" w14:textId="77777777" w:rsidR="005B387F" w:rsidRPr="00896C8D" w:rsidRDefault="005B387F" w:rsidP="005B387F">
      <w:pPr>
        <w:numPr>
          <w:ilvl w:val="0"/>
          <w:numId w:val="2"/>
        </w:num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xml:space="preserve">Contratto Attuativo: rapporto contrattuale intercorrente tra la </w:t>
      </w:r>
      <w:r w:rsidR="000C3D65" w:rsidRPr="00896C8D">
        <w:rPr>
          <w:rFonts w:ascii="Times New Roman" w:eastAsia="Times New Roman" w:hAnsi="Times New Roman" w:cs="Times New Roman"/>
          <w:sz w:val="24"/>
          <w:szCs w:val="24"/>
        </w:rPr>
        <w:t>ASL c</w:t>
      </w:r>
      <w:r w:rsidRPr="00896C8D">
        <w:rPr>
          <w:rFonts w:ascii="Times New Roman" w:eastAsia="Times New Roman" w:hAnsi="Times New Roman" w:cs="Times New Roman"/>
          <w:sz w:val="24"/>
          <w:szCs w:val="24"/>
        </w:rPr>
        <w:t xml:space="preserve">ontraente ed il Fornitore, con il quale il Fornitore si obbliga ad eseguire a favore dell’Azienda Sanitaria la prestazione appaltata alle condizioni riportate </w:t>
      </w:r>
      <w:r w:rsidR="002176EA" w:rsidRPr="00896C8D">
        <w:rPr>
          <w:rFonts w:ascii="Times New Roman" w:eastAsia="Times New Roman" w:hAnsi="Times New Roman" w:cs="Times New Roman"/>
          <w:sz w:val="24"/>
          <w:szCs w:val="24"/>
        </w:rPr>
        <w:t>nella d</w:t>
      </w:r>
      <w:r w:rsidR="00865722" w:rsidRPr="00896C8D">
        <w:rPr>
          <w:rFonts w:ascii="Times New Roman" w:eastAsia="Times New Roman" w:hAnsi="Times New Roman" w:cs="Times New Roman"/>
          <w:sz w:val="24"/>
          <w:szCs w:val="24"/>
        </w:rPr>
        <w:t xml:space="preserve">ocumentazione di gara </w:t>
      </w:r>
      <w:r w:rsidRPr="00896C8D">
        <w:rPr>
          <w:rFonts w:ascii="Times New Roman" w:eastAsia="Times New Roman" w:hAnsi="Times New Roman" w:cs="Times New Roman"/>
          <w:sz w:val="24"/>
          <w:szCs w:val="24"/>
        </w:rPr>
        <w:t>e nel presente Schema di Accordo Quadro.</w:t>
      </w:r>
    </w:p>
    <w:p w14:paraId="2FD29B3F" w14:textId="77777777" w:rsidR="0041421E" w:rsidRPr="00896C8D" w:rsidRDefault="00E972A3" w:rsidP="004D0F56">
      <w:pPr>
        <w:numPr>
          <w:ilvl w:val="0"/>
          <w:numId w:val="2"/>
        </w:num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Direttore dell’Esecuzione del</w:t>
      </w:r>
      <w:r w:rsidR="008B270F" w:rsidRPr="00896C8D">
        <w:rPr>
          <w:rFonts w:ascii="Times New Roman" w:eastAsia="Times New Roman" w:hAnsi="Times New Roman" w:cs="Times New Roman"/>
          <w:sz w:val="24"/>
          <w:szCs w:val="24"/>
        </w:rPr>
        <w:t xml:space="preserve"> Contratto: il rappresentante della ASL </w:t>
      </w:r>
      <w:r w:rsidR="000C3D65" w:rsidRPr="00896C8D">
        <w:rPr>
          <w:rFonts w:ascii="Times New Roman" w:eastAsia="Times New Roman" w:hAnsi="Times New Roman" w:cs="Times New Roman"/>
          <w:sz w:val="24"/>
          <w:szCs w:val="24"/>
        </w:rPr>
        <w:t>c</w:t>
      </w:r>
      <w:r w:rsidR="00FD71F4" w:rsidRPr="00896C8D">
        <w:rPr>
          <w:rFonts w:ascii="Times New Roman" w:eastAsia="Times New Roman" w:hAnsi="Times New Roman" w:cs="Times New Roman"/>
          <w:sz w:val="24"/>
          <w:szCs w:val="24"/>
        </w:rPr>
        <w:t xml:space="preserve">ontraente </w:t>
      </w:r>
      <w:r w:rsidRPr="00896C8D">
        <w:rPr>
          <w:rFonts w:ascii="Times New Roman" w:eastAsia="Times New Roman" w:hAnsi="Times New Roman" w:cs="Times New Roman"/>
          <w:sz w:val="24"/>
          <w:szCs w:val="24"/>
        </w:rPr>
        <w:t xml:space="preserve">responsabile dei rapporti tra l’Azienda Sanitaria stessa ed il </w:t>
      </w:r>
      <w:r w:rsidR="00D50C88" w:rsidRPr="00896C8D">
        <w:rPr>
          <w:rFonts w:ascii="Times New Roman" w:eastAsia="Times New Roman" w:hAnsi="Times New Roman" w:cs="Times New Roman"/>
          <w:sz w:val="24"/>
          <w:szCs w:val="24"/>
        </w:rPr>
        <w:t>Fornitore</w:t>
      </w:r>
      <w:r w:rsidRPr="00896C8D">
        <w:rPr>
          <w:rFonts w:ascii="Times New Roman" w:eastAsia="Times New Roman" w:hAnsi="Times New Roman" w:cs="Times New Roman"/>
          <w:sz w:val="24"/>
          <w:szCs w:val="24"/>
        </w:rPr>
        <w:t xml:space="preserve"> in merito alla gestione del Contratto Attuativo. A tale soggetto verrà demandato di monitorare e controllare la corretta e puntuale esecuzione del Contratto, assolvendo il compito di rappresentante dell’Azienda Sanitaria nei confronti del </w:t>
      </w:r>
      <w:r w:rsidR="00D50C88" w:rsidRPr="00896C8D">
        <w:rPr>
          <w:rFonts w:ascii="Times New Roman" w:eastAsia="Times New Roman" w:hAnsi="Times New Roman" w:cs="Times New Roman"/>
          <w:sz w:val="24"/>
          <w:szCs w:val="24"/>
        </w:rPr>
        <w:t>Fornitore</w:t>
      </w:r>
      <w:r w:rsidR="008B270F" w:rsidRPr="00896C8D">
        <w:rPr>
          <w:rFonts w:ascii="Times New Roman" w:eastAsia="Times New Roman" w:hAnsi="Times New Roman" w:cs="Times New Roman"/>
          <w:sz w:val="24"/>
          <w:szCs w:val="24"/>
        </w:rPr>
        <w:t>.</w:t>
      </w:r>
    </w:p>
    <w:p w14:paraId="3D9A8083" w14:textId="77777777" w:rsidR="007A5702" w:rsidRPr="00896C8D" w:rsidRDefault="007A5702" w:rsidP="004D0F56">
      <w:pPr>
        <w:spacing w:line="360" w:lineRule="auto"/>
        <w:ind w:left="720"/>
        <w:jc w:val="both"/>
        <w:rPr>
          <w:rFonts w:ascii="Times New Roman" w:eastAsia="Times New Roman" w:hAnsi="Times New Roman" w:cs="Times New Roman"/>
          <w:sz w:val="24"/>
          <w:szCs w:val="24"/>
        </w:rPr>
      </w:pPr>
    </w:p>
    <w:p w14:paraId="6B4101C2" w14:textId="77777777" w:rsidR="00D41F5B" w:rsidRPr="00896C8D" w:rsidRDefault="00D41F5B" w:rsidP="004D0F56">
      <w:pPr>
        <w:spacing w:line="360" w:lineRule="auto"/>
        <w:jc w:val="center"/>
        <w:rPr>
          <w:rFonts w:ascii="Times New Roman" w:eastAsia="Times New Roman" w:hAnsi="Times New Roman" w:cs="Times New Roman"/>
          <w:b/>
          <w:sz w:val="24"/>
          <w:szCs w:val="24"/>
        </w:rPr>
      </w:pPr>
      <w:r w:rsidRPr="00896C8D">
        <w:rPr>
          <w:rFonts w:ascii="Times New Roman" w:eastAsia="Times New Roman" w:hAnsi="Times New Roman" w:cs="Times New Roman"/>
          <w:b/>
          <w:sz w:val="24"/>
          <w:szCs w:val="24"/>
        </w:rPr>
        <w:t>ARTICOLO 2</w:t>
      </w:r>
    </w:p>
    <w:p w14:paraId="37ED61AB" w14:textId="77777777" w:rsidR="007846B1" w:rsidRPr="00896C8D" w:rsidRDefault="007846B1" w:rsidP="004D0F56">
      <w:pPr>
        <w:spacing w:line="360" w:lineRule="auto"/>
        <w:jc w:val="center"/>
        <w:rPr>
          <w:rFonts w:ascii="Times New Roman" w:eastAsia="Times New Roman" w:hAnsi="Times New Roman" w:cs="Times New Roman"/>
          <w:b/>
          <w:sz w:val="24"/>
          <w:szCs w:val="24"/>
        </w:rPr>
      </w:pPr>
      <w:r w:rsidRPr="00896C8D">
        <w:rPr>
          <w:rFonts w:ascii="Times New Roman" w:eastAsia="Times New Roman" w:hAnsi="Times New Roman" w:cs="Times New Roman"/>
          <w:b/>
          <w:sz w:val="24"/>
          <w:szCs w:val="24"/>
        </w:rPr>
        <w:t>VALORE DELLE PREMESSE</w:t>
      </w:r>
      <w:r w:rsidR="002E041C" w:rsidRPr="00896C8D">
        <w:rPr>
          <w:rFonts w:ascii="Times New Roman" w:eastAsia="Times New Roman" w:hAnsi="Times New Roman" w:cs="Times New Roman"/>
          <w:b/>
          <w:sz w:val="24"/>
          <w:szCs w:val="24"/>
        </w:rPr>
        <w:t xml:space="preserve"> E DEGLI ATTI DI GARA</w:t>
      </w:r>
    </w:p>
    <w:p w14:paraId="28C8B012" w14:textId="77777777" w:rsidR="002E041C" w:rsidRPr="00896C8D" w:rsidRDefault="002E041C"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Costituiscono part</w:t>
      </w:r>
      <w:r w:rsidR="00363D64" w:rsidRPr="00896C8D">
        <w:rPr>
          <w:rFonts w:ascii="Times New Roman" w:eastAsia="Times New Roman" w:hAnsi="Times New Roman" w:cs="Times New Roman"/>
          <w:sz w:val="24"/>
          <w:szCs w:val="24"/>
        </w:rPr>
        <w:t>e integrante e sostanziale del</w:t>
      </w:r>
      <w:r w:rsidRPr="00896C8D">
        <w:rPr>
          <w:rFonts w:ascii="Times New Roman" w:eastAsia="Times New Roman" w:hAnsi="Times New Roman" w:cs="Times New Roman"/>
          <w:sz w:val="24"/>
          <w:szCs w:val="24"/>
        </w:rPr>
        <w:t xml:space="preserve"> presente </w:t>
      </w:r>
      <w:r w:rsidR="00363D64" w:rsidRPr="00896C8D">
        <w:rPr>
          <w:rFonts w:ascii="Times New Roman" w:eastAsia="Times New Roman" w:hAnsi="Times New Roman" w:cs="Times New Roman"/>
          <w:sz w:val="24"/>
          <w:szCs w:val="24"/>
        </w:rPr>
        <w:t>Accordo Quadro</w:t>
      </w:r>
      <w:r w:rsidRPr="00896C8D">
        <w:rPr>
          <w:rFonts w:ascii="Times New Roman" w:eastAsia="Times New Roman" w:hAnsi="Times New Roman" w:cs="Times New Roman"/>
          <w:sz w:val="24"/>
          <w:szCs w:val="24"/>
        </w:rPr>
        <w:t>, ancorché non materialmente allegati:</w:t>
      </w:r>
    </w:p>
    <w:p w14:paraId="361758F0" w14:textId="77777777" w:rsidR="00207220" w:rsidRPr="00896C8D" w:rsidRDefault="002E041C"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xml:space="preserve">- </w:t>
      </w:r>
      <w:r w:rsidR="007A5702" w:rsidRPr="00896C8D">
        <w:rPr>
          <w:rFonts w:ascii="Times New Roman" w:eastAsia="Times New Roman" w:hAnsi="Times New Roman" w:cs="Times New Roman"/>
          <w:sz w:val="24"/>
          <w:szCs w:val="24"/>
        </w:rPr>
        <w:t>il Capitolato Tecnico;</w:t>
      </w:r>
    </w:p>
    <w:p w14:paraId="38BBC415" w14:textId="77777777" w:rsidR="007A5702" w:rsidRPr="00896C8D" w:rsidRDefault="00CC0B6A"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la T</w:t>
      </w:r>
      <w:r w:rsidR="007A5702" w:rsidRPr="00896C8D">
        <w:rPr>
          <w:rFonts w:ascii="Times New Roman" w:eastAsia="Times New Roman" w:hAnsi="Times New Roman" w:cs="Times New Roman"/>
          <w:sz w:val="24"/>
          <w:szCs w:val="24"/>
        </w:rPr>
        <w:t>abella Elenco Lotti</w:t>
      </w:r>
      <w:r w:rsidR="00AA62B6" w:rsidRPr="00896C8D">
        <w:rPr>
          <w:rFonts w:ascii="Times New Roman" w:eastAsia="Times New Roman" w:hAnsi="Times New Roman" w:cs="Times New Roman"/>
          <w:sz w:val="24"/>
          <w:szCs w:val="24"/>
        </w:rPr>
        <w:t xml:space="preserve"> e fabbisogni</w:t>
      </w:r>
      <w:r w:rsidR="001C10BE" w:rsidRPr="00896C8D">
        <w:rPr>
          <w:rFonts w:ascii="Times New Roman" w:eastAsia="Times New Roman" w:hAnsi="Times New Roman" w:cs="Times New Roman"/>
          <w:sz w:val="24"/>
          <w:szCs w:val="24"/>
        </w:rPr>
        <w:t>;</w:t>
      </w:r>
    </w:p>
    <w:p w14:paraId="165E2BC1" w14:textId="77777777" w:rsidR="002E041C" w:rsidRPr="00896C8D" w:rsidRDefault="007D774A"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xml:space="preserve">- </w:t>
      </w:r>
      <w:r w:rsidR="002E041C" w:rsidRPr="00896C8D">
        <w:rPr>
          <w:rFonts w:ascii="Times New Roman" w:eastAsia="Times New Roman" w:hAnsi="Times New Roman" w:cs="Times New Roman"/>
          <w:sz w:val="24"/>
          <w:szCs w:val="24"/>
        </w:rPr>
        <w:t xml:space="preserve">le premesse, nonché gli atti e documenti ivi richiamati; </w:t>
      </w:r>
    </w:p>
    <w:p w14:paraId="35C14196" w14:textId="77777777" w:rsidR="007846B1" w:rsidRPr="00896C8D" w:rsidRDefault="002E041C"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xml:space="preserve">- tutti gli Allegati compilati e prodotti dal </w:t>
      </w:r>
      <w:r w:rsidR="00D50C88" w:rsidRPr="00896C8D">
        <w:rPr>
          <w:rFonts w:ascii="Times New Roman" w:eastAsia="Times New Roman" w:hAnsi="Times New Roman" w:cs="Times New Roman"/>
          <w:sz w:val="24"/>
          <w:szCs w:val="24"/>
        </w:rPr>
        <w:t>Fornitore</w:t>
      </w:r>
      <w:r w:rsidRPr="00896C8D">
        <w:rPr>
          <w:rFonts w:ascii="Times New Roman" w:eastAsia="Times New Roman" w:hAnsi="Times New Roman" w:cs="Times New Roman"/>
          <w:sz w:val="24"/>
          <w:szCs w:val="24"/>
        </w:rPr>
        <w:t xml:space="preserve"> e in particolare</w:t>
      </w:r>
      <w:r w:rsidR="00E30721" w:rsidRPr="00896C8D">
        <w:rPr>
          <w:rFonts w:ascii="Times New Roman" w:eastAsia="Times New Roman" w:hAnsi="Times New Roman" w:cs="Times New Roman"/>
          <w:sz w:val="24"/>
          <w:szCs w:val="24"/>
        </w:rPr>
        <w:t>:</w:t>
      </w:r>
      <w:r w:rsidRPr="00896C8D">
        <w:rPr>
          <w:rFonts w:ascii="Times New Roman" w:eastAsia="Times New Roman" w:hAnsi="Times New Roman" w:cs="Times New Roman"/>
          <w:sz w:val="24"/>
          <w:szCs w:val="24"/>
        </w:rPr>
        <w:t xml:space="preserve"> </w:t>
      </w:r>
    </w:p>
    <w:p w14:paraId="51FDF35A" w14:textId="77777777" w:rsidR="004D0F56" w:rsidRPr="00896C8D" w:rsidRDefault="001C10BE" w:rsidP="007D774A">
      <w:pPr>
        <w:numPr>
          <w:ilvl w:val="0"/>
          <w:numId w:val="22"/>
        </w:num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l’offerta economica</w:t>
      </w:r>
      <w:r w:rsidR="00880C54" w:rsidRPr="00896C8D">
        <w:rPr>
          <w:rFonts w:ascii="Times New Roman" w:eastAsia="Times New Roman" w:hAnsi="Times New Roman" w:cs="Times New Roman"/>
          <w:sz w:val="24"/>
          <w:szCs w:val="24"/>
        </w:rPr>
        <w:t>;</w:t>
      </w:r>
    </w:p>
    <w:p w14:paraId="166DB810" w14:textId="77777777" w:rsidR="00207220" w:rsidRPr="00896C8D" w:rsidRDefault="00FC689D" w:rsidP="007D774A">
      <w:pPr>
        <w:numPr>
          <w:ilvl w:val="0"/>
          <w:numId w:val="22"/>
        </w:num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le schede tecniche</w:t>
      </w:r>
      <w:r w:rsidR="002E5112" w:rsidRPr="00896C8D">
        <w:rPr>
          <w:rFonts w:ascii="Times New Roman" w:eastAsia="Times New Roman" w:hAnsi="Times New Roman" w:cs="Times New Roman"/>
          <w:sz w:val="24"/>
          <w:szCs w:val="24"/>
        </w:rPr>
        <w:t xml:space="preserve"> e</w:t>
      </w:r>
      <w:r w:rsidRPr="00896C8D">
        <w:rPr>
          <w:rFonts w:ascii="Times New Roman" w:eastAsia="Times New Roman" w:hAnsi="Times New Roman" w:cs="Times New Roman"/>
          <w:sz w:val="24"/>
          <w:szCs w:val="24"/>
        </w:rPr>
        <w:t xml:space="preserve"> ulteriore documentazione </w:t>
      </w:r>
      <w:r w:rsidR="002E5112" w:rsidRPr="00896C8D">
        <w:rPr>
          <w:rFonts w:ascii="Times New Roman" w:eastAsia="Times New Roman" w:hAnsi="Times New Roman" w:cs="Times New Roman"/>
          <w:sz w:val="24"/>
          <w:szCs w:val="24"/>
        </w:rPr>
        <w:t>tecnica</w:t>
      </w:r>
      <w:r w:rsidR="00FD702A" w:rsidRPr="00896C8D">
        <w:rPr>
          <w:rFonts w:ascii="Times New Roman" w:eastAsia="Times New Roman" w:hAnsi="Times New Roman" w:cs="Times New Roman"/>
          <w:sz w:val="24"/>
          <w:szCs w:val="24"/>
        </w:rPr>
        <w:t xml:space="preserve"> dei dispositivi offerti;</w:t>
      </w:r>
    </w:p>
    <w:p w14:paraId="0A3AF4AA" w14:textId="77777777" w:rsidR="002E041C" w:rsidRPr="00896C8D" w:rsidRDefault="002E041C" w:rsidP="007D774A">
      <w:pPr>
        <w:numPr>
          <w:ilvl w:val="0"/>
          <w:numId w:val="22"/>
        </w:num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la garanzia definitiva.</w:t>
      </w:r>
    </w:p>
    <w:p w14:paraId="12C8CFBD" w14:textId="77777777" w:rsidR="00347634" w:rsidRPr="00896C8D" w:rsidRDefault="00347634" w:rsidP="004D0F56">
      <w:pPr>
        <w:spacing w:line="360" w:lineRule="auto"/>
        <w:ind w:left="720"/>
        <w:jc w:val="both"/>
        <w:rPr>
          <w:rFonts w:ascii="Times New Roman" w:eastAsia="Times New Roman" w:hAnsi="Times New Roman" w:cs="Times New Roman"/>
          <w:sz w:val="24"/>
          <w:szCs w:val="24"/>
        </w:rPr>
      </w:pPr>
    </w:p>
    <w:p w14:paraId="3CD63F0E" w14:textId="77777777" w:rsidR="00D41F5B" w:rsidRPr="00896C8D" w:rsidRDefault="00D41F5B" w:rsidP="00880C54">
      <w:pPr>
        <w:spacing w:line="360" w:lineRule="auto"/>
        <w:jc w:val="center"/>
        <w:rPr>
          <w:rFonts w:ascii="Times New Roman" w:eastAsia="Times New Roman" w:hAnsi="Times New Roman" w:cs="Times New Roman"/>
          <w:b/>
          <w:sz w:val="24"/>
          <w:szCs w:val="24"/>
        </w:rPr>
      </w:pPr>
      <w:r w:rsidRPr="00896C8D">
        <w:rPr>
          <w:rFonts w:ascii="Times New Roman" w:eastAsia="Times New Roman" w:hAnsi="Times New Roman" w:cs="Times New Roman"/>
          <w:b/>
          <w:sz w:val="24"/>
          <w:szCs w:val="24"/>
        </w:rPr>
        <w:t xml:space="preserve">ARTICOLO </w:t>
      </w:r>
      <w:r w:rsidR="00E676F8" w:rsidRPr="00896C8D">
        <w:rPr>
          <w:rFonts w:ascii="Times New Roman" w:eastAsia="Times New Roman" w:hAnsi="Times New Roman" w:cs="Times New Roman"/>
          <w:b/>
          <w:sz w:val="24"/>
          <w:szCs w:val="24"/>
        </w:rPr>
        <w:t>3</w:t>
      </w:r>
    </w:p>
    <w:p w14:paraId="023DDB2D" w14:textId="77777777" w:rsidR="00E676F8" w:rsidRPr="00896C8D" w:rsidRDefault="00E676F8" w:rsidP="00880C54">
      <w:pPr>
        <w:spacing w:line="360" w:lineRule="auto"/>
        <w:jc w:val="center"/>
        <w:rPr>
          <w:rFonts w:ascii="Times New Roman" w:eastAsia="Times New Roman" w:hAnsi="Times New Roman" w:cs="Times New Roman"/>
          <w:b/>
          <w:sz w:val="24"/>
          <w:szCs w:val="24"/>
        </w:rPr>
      </w:pPr>
      <w:r w:rsidRPr="00896C8D">
        <w:rPr>
          <w:rFonts w:ascii="Times New Roman" w:eastAsia="Times New Roman" w:hAnsi="Times New Roman" w:cs="Times New Roman"/>
          <w:b/>
          <w:sz w:val="24"/>
          <w:szCs w:val="24"/>
        </w:rPr>
        <w:t>DISCIPLINA APPLICABILE</w:t>
      </w:r>
    </w:p>
    <w:p w14:paraId="1A0DEDB8" w14:textId="77777777" w:rsidR="007846B1" w:rsidRPr="00896C8D" w:rsidRDefault="007846B1"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xml:space="preserve">Il presente </w:t>
      </w:r>
      <w:r w:rsidR="00C70EDC" w:rsidRPr="00896C8D">
        <w:rPr>
          <w:rFonts w:ascii="Times New Roman" w:eastAsia="Times New Roman" w:hAnsi="Times New Roman" w:cs="Times New Roman"/>
          <w:sz w:val="24"/>
          <w:szCs w:val="24"/>
        </w:rPr>
        <w:t>Accordo Quadro</w:t>
      </w:r>
      <w:r w:rsidRPr="00896C8D">
        <w:rPr>
          <w:rFonts w:ascii="Times New Roman" w:eastAsia="Times New Roman" w:hAnsi="Times New Roman" w:cs="Times New Roman"/>
          <w:sz w:val="24"/>
          <w:szCs w:val="24"/>
        </w:rPr>
        <w:t xml:space="preserve"> è regolato, </w:t>
      </w:r>
      <w:r w:rsidR="002E041C" w:rsidRPr="00896C8D">
        <w:rPr>
          <w:rFonts w:ascii="Times New Roman" w:eastAsia="Times New Roman" w:hAnsi="Times New Roman" w:cs="Times New Roman"/>
          <w:sz w:val="24"/>
          <w:szCs w:val="24"/>
        </w:rPr>
        <w:t xml:space="preserve">oltre che dal presente </w:t>
      </w:r>
      <w:r w:rsidR="003704D3" w:rsidRPr="00896C8D">
        <w:rPr>
          <w:rFonts w:ascii="Times New Roman" w:eastAsia="Times New Roman" w:hAnsi="Times New Roman" w:cs="Times New Roman"/>
          <w:sz w:val="24"/>
          <w:szCs w:val="24"/>
        </w:rPr>
        <w:t>Atto</w:t>
      </w:r>
      <w:r w:rsidR="002E041C" w:rsidRPr="00896C8D">
        <w:rPr>
          <w:rFonts w:ascii="Times New Roman" w:eastAsia="Times New Roman" w:hAnsi="Times New Roman" w:cs="Times New Roman"/>
          <w:sz w:val="24"/>
          <w:szCs w:val="24"/>
        </w:rPr>
        <w:t xml:space="preserve"> e dagli altri atti di gara, dal </w:t>
      </w:r>
      <w:r w:rsidR="007D774A" w:rsidRPr="00896C8D">
        <w:rPr>
          <w:rFonts w:ascii="Times New Roman" w:eastAsia="Times New Roman" w:hAnsi="Times New Roman" w:cs="Times New Roman"/>
          <w:sz w:val="24"/>
          <w:szCs w:val="24"/>
        </w:rPr>
        <w:t xml:space="preserve">D. </w:t>
      </w:r>
      <w:r w:rsidR="002176EA" w:rsidRPr="00896C8D">
        <w:rPr>
          <w:rFonts w:ascii="Times New Roman" w:eastAsia="Times New Roman" w:hAnsi="Times New Roman" w:cs="Times New Roman"/>
          <w:sz w:val="24"/>
          <w:szCs w:val="24"/>
        </w:rPr>
        <w:t>L</w:t>
      </w:r>
      <w:r w:rsidR="007842DA" w:rsidRPr="00896C8D">
        <w:rPr>
          <w:rFonts w:ascii="Times New Roman" w:eastAsia="Times New Roman" w:hAnsi="Times New Roman" w:cs="Times New Roman"/>
          <w:sz w:val="24"/>
          <w:szCs w:val="24"/>
        </w:rPr>
        <w:t>gs</w:t>
      </w:r>
      <w:r w:rsidR="007D774A" w:rsidRPr="00896C8D">
        <w:rPr>
          <w:rFonts w:ascii="Times New Roman" w:eastAsia="Times New Roman" w:hAnsi="Times New Roman" w:cs="Times New Roman"/>
          <w:sz w:val="24"/>
          <w:szCs w:val="24"/>
        </w:rPr>
        <w:t xml:space="preserve"> 50/2016 e </w:t>
      </w:r>
      <w:proofErr w:type="spellStart"/>
      <w:r w:rsidR="007D774A" w:rsidRPr="00896C8D">
        <w:rPr>
          <w:rFonts w:ascii="Times New Roman" w:eastAsia="Times New Roman" w:hAnsi="Times New Roman" w:cs="Times New Roman"/>
          <w:sz w:val="24"/>
          <w:szCs w:val="24"/>
        </w:rPr>
        <w:t>ss.mm.ii</w:t>
      </w:r>
      <w:proofErr w:type="spellEnd"/>
      <w:r w:rsidR="007D774A" w:rsidRPr="00896C8D">
        <w:rPr>
          <w:rFonts w:ascii="Times New Roman" w:eastAsia="Times New Roman" w:hAnsi="Times New Roman" w:cs="Times New Roman"/>
          <w:sz w:val="24"/>
          <w:szCs w:val="24"/>
        </w:rPr>
        <w:t>. (</w:t>
      </w:r>
      <w:r w:rsidR="002E041C" w:rsidRPr="00896C8D">
        <w:rPr>
          <w:rFonts w:ascii="Times New Roman" w:eastAsia="Times New Roman" w:hAnsi="Times New Roman" w:cs="Times New Roman"/>
          <w:sz w:val="24"/>
          <w:szCs w:val="24"/>
        </w:rPr>
        <w:t xml:space="preserve">Codice </w:t>
      </w:r>
      <w:r w:rsidR="005F7E4E" w:rsidRPr="00896C8D">
        <w:rPr>
          <w:rFonts w:ascii="Times New Roman" w:eastAsia="Times New Roman" w:hAnsi="Times New Roman" w:cs="Times New Roman"/>
          <w:sz w:val="24"/>
          <w:szCs w:val="24"/>
        </w:rPr>
        <w:t>dei Contratti</w:t>
      </w:r>
      <w:r w:rsidR="007D774A" w:rsidRPr="00896C8D">
        <w:rPr>
          <w:rFonts w:ascii="Times New Roman" w:eastAsia="Times New Roman" w:hAnsi="Times New Roman" w:cs="Times New Roman"/>
          <w:sz w:val="24"/>
          <w:szCs w:val="24"/>
        </w:rPr>
        <w:t xml:space="preserve">) </w:t>
      </w:r>
      <w:r w:rsidR="002E041C" w:rsidRPr="00896C8D">
        <w:rPr>
          <w:rFonts w:ascii="Times New Roman" w:eastAsia="Times New Roman" w:hAnsi="Times New Roman" w:cs="Times New Roman"/>
          <w:sz w:val="24"/>
          <w:szCs w:val="24"/>
        </w:rPr>
        <w:t>e dalle norme di settore vigenti, ivi inclusa la regolamentazione dettata in materia dalle Autorità pubbliche competenti.</w:t>
      </w:r>
    </w:p>
    <w:p w14:paraId="2365714F" w14:textId="77777777" w:rsidR="007846B1" w:rsidRPr="00896C8D" w:rsidRDefault="007846B1"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lastRenderedPageBreak/>
        <w:t>I</w:t>
      </w:r>
      <w:r w:rsidR="00EA6525" w:rsidRPr="00896C8D">
        <w:rPr>
          <w:rFonts w:ascii="Times New Roman" w:eastAsia="Times New Roman" w:hAnsi="Times New Roman" w:cs="Times New Roman"/>
          <w:sz w:val="24"/>
          <w:szCs w:val="24"/>
        </w:rPr>
        <w:t>l singolo rapporto contrattuale</w:t>
      </w:r>
      <w:r w:rsidRPr="00896C8D">
        <w:rPr>
          <w:rFonts w:ascii="Times New Roman" w:eastAsia="Times New Roman" w:hAnsi="Times New Roman" w:cs="Times New Roman"/>
          <w:sz w:val="24"/>
          <w:szCs w:val="24"/>
        </w:rPr>
        <w:t xml:space="preserve"> tra l</w:t>
      </w:r>
      <w:r w:rsidR="009D27FD" w:rsidRPr="00896C8D">
        <w:rPr>
          <w:rFonts w:ascii="Times New Roman" w:eastAsia="Times New Roman" w:hAnsi="Times New Roman" w:cs="Times New Roman"/>
          <w:sz w:val="24"/>
          <w:szCs w:val="24"/>
        </w:rPr>
        <w:t xml:space="preserve">a ASL </w:t>
      </w:r>
      <w:r w:rsidR="000C3D65" w:rsidRPr="00896C8D">
        <w:rPr>
          <w:rFonts w:ascii="Times New Roman" w:eastAsia="Times New Roman" w:hAnsi="Times New Roman" w:cs="Times New Roman"/>
          <w:sz w:val="24"/>
          <w:szCs w:val="24"/>
        </w:rPr>
        <w:t>c</w:t>
      </w:r>
      <w:r w:rsidR="00FD71F4" w:rsidRPr="00896C8D">
        <w:rPr>
          <w:rFonts w:ascii="Times New Roman" w:eastAsia="Times New Roman" w:hAnsi="Times New Roman" w:cs="Times New Roman"/>
          <w:sz w:val="24"/>
          <w:szCs w:val="24"/>
        </w:rPr>
        <w:t xml:space="preserve">ontraente </w:t>
      </w:r>
      <w:r w:rsidR="009D27FD" w:rsidRPr="00896C8D">
        <w:rPr>
          <w:rFonts w:ascii="Times New Roman" w:eastAsia="Times New Roman" w:hAnsi="Times New Roman" w:cs="Times New Roman"/>
          <w:sz w:val="24"/>
          <w:szCs w:val="24"/>
        </w:rPr>
        <w:t>e</w:t>
      </w:r>
      <w:r w:rsidR="00D41F5B" w:rsidRPr="00896C8D">
        <w:rPr>
          <w:rFonts w:ascii="Times New Roman" w:eastAsia="Times New Roman" w:hAnsi="Times New Roman" w:cs="Times New Roman"/>
          <w:sz w:val="24"/>
          <w:szCs w:val="24"/>
        </w:rPr>
        <w:t xml:space="preserve"> il </w:t>
      </w:r>
      <w:r w:rsidR="00D50C88" w:rsidRPr="00896C8D">
        <w:rPr>
          <w:rFonts w:ascii="Times New Roman" w:eastAsia="Times New Roman" w:hAnsi="Times New Roman" w:cs="Times New Roman"/>
          <w:sz w:val="24"/>
          <w:szCs w:val="24"/>
        </w:rPr>
        <w:t>Fornitore</w:t>
      </w:r>
      <w:r w:rsidR="00EA6525" w:rsidRPr="00896C8D">
        <w:rPr>
          <w:rFonts w:ascii="Times New Roman" w:eastAsia="Times New Roman" w:hAnsi="Times New Roman" w:cs="Times New Roman"/>
          <w:sz w:val="24"/>
          <w:szCs w:val="24"/>
        </w:rPr>
        <w:t xml:space="preserve"> sarà regolato</w:t>
      </w:r>
      <w:r w:rsidRPr="00896C8D">
        <w:rPr>
          <w:rFonts w:ascii="Times New Roman" w:eastAsia="Times New Roman" w:hAnsi="Times New Roman" w:cs="Times New Roman"/>
          <w:sz w:val="24"/>
          <w:szCs w:val="24"/>
        </w:rPr>
        <w:t xml:space="preserve"> da</w:t>
      </w:r>
      <w:r w:rsidR="00B96F38" w:rsidRPr="00896C8D">
        <w:rPr>
          <w:rFonts w:ascii="Times New Roman" w:eastAsia="Times New Roman" w:hAnsi="Times New Roman" w:cs="Times New Roman"/>
          <w:sz w:val="24"/>
          <w:szCs w:val="24"/>
        </w:rPr>
        <w:t>lle disposizioni sopra indicate e</w:t>
      </w:r>
      <w:r w:rsidRPr="00896C8D">
        <w:rPr>
          <w:rFonts w:ascii="Times New Roman" w:eastAsia="Times New Roman" w:hAnsi="Times New Roman" w:cs="Times New Roman"/>
          <w:sz w:val="24"/>
          <w:szCs w:val="24"/>
        </w:rPr>
        <w:t xml:space="preserve"> dalle disposizioni</w:t>
      </w:r>
      <w:r w:rsidR="00EA6525" w:rsidRPr="00896C8D">
        <w:rPr>
          <w:rFonts w:ascii="Times New Roman" w:eastAsia="Times New Roman" w:hAnsi="Times New Roman" w:cs="Times New Roman"/>
          <w:sz w:val="24"/>
          <w:szCs w:val="24"/>
        </w:rPr>
        <w:t xml:space="preserve"> in esso</w:t>
      </w:r>
      <w:r w:rsidRPr="00896C8D">
        <w:rPr>
          <w:rFonts w:ascii="Times New Roman" w:eastAsia="Times New Roman" w:hAnsi="Times New Roman" w:cs="Times New Roman"/>
          <w:sz w:val="24"/>
          <w:szCs w:val="24"/>
        </w:rPr>
        <w:t xml:space="preserve"> previste in attuazione e/o integrazione dei contenuti del p</w:t>
      </w:r>
      <w:r w:rsidR="00C52613" w:rsidRPr="00896C8D">
        <w:rPr>
          <w:rFonts w:ascii="Times New Roman" w:eastAsia="Times New Roman" w:hAnsi="Times New Roman" w:cs="Times New Roman"/>
          <w:sz w:val="24"/>
          <w:szCs w:val="24"/>
        </w:rPr>
        <w:t xml:space="preserve">resente </w:t>
      </w:r>
      <w:r w:rsidR="00C70EDC" w:rsidRPr="00896C8D">
        <w:rPr>
          <w:rFonts w:ascii="Times New Roman" w:eastAsia="Times New Roman" w:hAnsi="Times New Roman" w:cs="Times New Roman"/>
          <w:sz w:val="24"/>
          <w:szCs w:val="24"/>
        </w:rPr>
        <w:t>Accordo Quadro</w:t>
      </w:r>
      <w:r w:rsidRPr="00896C8D">
        <w:rPr>
          <w:rFonts w:ascii="Times New Roman" w:eastAsia="Times New Roman" w:hAnsi="Times New Roman" w:cs="Times New Roman"/>
          <w:sz w:val="24"/>
          <w:szCs w:val="24"/>
        </w:rPr>
        <w:t>.</w:t>
      </w:r>
    </w:p>
    <w:p w14:paraId="05B8966E" w14:textId="77777777" w:rsidR="007846B1" w:rsidRPr="00896C8D" w:rsidRDefault="00D87ED1"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Le clausole dell’</w:t>
      </w:r>
      <w:r w:rsidR="00C70EDC" w:rsidRPr="00896C8D">
        <w:rPr>
          <w:rFonts w:ascii="Times New Roman" w:eastAsia="Times New Roman" w:hAnsi="Times New Roman" w:cs="Times New Roman"/>
          <w:sz w:val="24"/>
          <w:szCs w:val="24"/>
        </w:rPr>
        <w:t>Accordo Quadro</w:t>
      </w:r>
      <w:r w:rsidR="007846B1" w:rsidRPr="00896C8D">
        <w:rPr>
          <w:rFonts w:ascii="Times New Roman" w:eastAsia="Times New Roman" w:hAnsi="Times New Roman" w:cs="Times New Roman"/>
          <w:sz w:val="24"/>
          <w:szCs w:val="24"/>
        </w:rPr>
        <w:t xml:space="preserve"> </w:t>
      </w:r>
      <w:r w:rsidR="005B387F" w:rsidRPr="00896C8D">
        <w:rPr>
          <w:rFonts w:ascii="Times New Roman" w:eastAsia="Times New Roman" w:hAnsi="Times New Roman" w:cs="Times New Roman"/>
          <w:sz w:val="24"/>
          <w:szCs w:val="24"/>
        </w:rPr>
        <w:t xml:space="preserve">e dei singoli Contratti Attuativi </w:t>
      </w:r>
      <w:r w:rsidR="007846B1" w:rsidRPr="00896C8D">
        <w:rPr>
          <w:rFonts w:ascii="Times New Roman" w:eastAsia="Times New Roman" w:hAnsi="Times New Roman" w:cs="Times New Roman"/>
          <w:sz w:val="24"/>
          <w:szCs w:val="24"/>
        </w:rPr>
        <w:t xml:space="preserve">sono sostituite, modificate od abrogate automaticamente per effetto di norme aventi carattere cogente contenute in leggi o regolamenti che entreranno in vigore successivamente, fermo restando che in ogni caso, anche ove intervengano modificazioni autoritative dei prezzi migliorativi per il </w:t>
      </w:r>
      <w:r w:rsidR="00D50C88" w:rsidRPr="00896C8D">
        <w:rPr>
          <w:rFonts w:ascii="Times New Roman" w:eastAsia="Times New Roman" w:hAnsi="Times New Roman" w:cs="Times New Roman"/>
          <w:sz w:val="24"/>
          <w:szCs w:val="24"/>
        </w:rPr>
        <w:t>Fornitore</w:t>
      </w:r>
      <w:r w:rsidR="007846B1" w:rsidRPr="00896C8D">
        <w:rPr>
          <w:rFonts w:ascii="Times New Roman" w:eastAsia="Times New Roman" w:hAnsi="Times New Roman" w:cs="Times New Roman"/>
          <w:sz w:val="24"/>
          <w:szCs w:val="24"/>
        </w:rPr>
        <w:t>, quest’ultimo rinuncia a promuovere azioni o ad opporre eccezioni rivolte a sospendere o a risolvere il rapporto contrattuale in essere.</w:t>
      </w:r>
    </w:p>
    <w:p w14:paraId="156FAC51" w14:textId="4C6128CF" w:rsidR="007846B1" w:rsidRPr="00896C8D" w:rsidRDefault="007846B1"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xml:space="preserve">Nel caso in cui dovessero sopraggiungere provvedimenti di pubbliche autorità dai contenuti non suscettibili di inserimento di diritto nel presente </w:t>
      </w:r>
      <w:r w:rsidR="00C70EDC" w:rsidRPr="00896C8D">
        <w:rPr>
          <w:rFonts w:ascii="Times New Roman" w:eastAsia="Times New Roman" w:hAnsi="Times New Roman" w:cs="Times New Roman"/>
          <w:sz w:val="24"/>
          <w:szCs w:val="24"/>
        </w:rPr>
        <w:t>Accordo Quadro</w:t>
      </w:r>
      <w:r w:rsidRPr="00896C8D">
        <w:rPr>
          <w:rFonts w:ascii="Times New Roman" w:eastAsia="Times New Roman" w:hAnsi="Times New Roman" w:cs="Times New Roman"/>
          <w:sz w:val="24"/>
          <w:szCs w:val="24"/>
        </w:rPr>
        <w:t xml:space="preserve"> e che fossero parzialmente o totalmente incompatibili con </w:t>
      </w:r>
      <w:r w:rsidR="007D774A" w:rsidRPr="00896C8D">
        <w:rPr>
          <w:rFonts w:ascii="Times New Roman" w:eastAsia="Times New Roman" w:hAnsi="Times New Roman" w:cs="Times New Roman"/>
          <w:sz w:val="24"/>
          <w:szCs w:val="24"/>
        </w:rPr>
        <w:t>esso</w:t>
      </w:r>
      <w:r w:rsidR="00177A4C" w:rsidRPr="00896C8D">
        <w:rPr>
          <w:rFonts w:ascii="Times New Roman" w:eastAsia="Times New Roman" w:hAnsi="Times New Roman" w:cs="Times New Roman"/>
          <w:sz w:val="24"/>
          <w:szCs w:val="24"/>
        </w:rPr>
        <w:t xml:space="preserve"> e </w:t>
      </w:r>
      <w:r w:rsidR="007D774A" w:rsidRPr="00896C8D">
        <w:rPr>
          <w:rFonts w:ascii="Times New Roman" w:eastAsia="Times New Roman" w:hAnsi="Times New Roman" w:cs="Times New Roman"/>
          <w:sz w:val="24"/>
          <w:szCs w:val="24"/>
        </w:rPr>
        <w:t>i suoi</w:t>
      </w:r>
      <w:r w:rsidR="00177A4C" w:rsidRPr="00896C8D">
        <w:rPr>
          <w:rFonts w:ascii="Times New Roman" w:eastAsia="Times New Roman" w:hAnsi="Times New Roman" w:cs="Times New Roman"/>
          <w:sz w:val="24"/>
          <w:szCs w:val="24"/>
        </w:rPr>
        <w:t xml:space="preserve"> a</w:t>
      </w:r>
      <w:r w:rsidRPr="00896C8D">
        <w:rPr>
          <w:rFonts w:ascii="Times New Roman" w:eastAsia="Times New Roman" w:hAnsi="Times New Roman" w:cs="Times New Roman"/>
          <w:sz w:val="24"/>
          <w:szCs w:val="24"/>
        </w:rPr>
        <w:t>llegati</w:t>
      </w:r>
      <w:r w:rsidR="00177A4C" w:rsidRPr="00896C8D">
        <w:rPr>
          <w:rFonts w:ascii="Times New Roman" w:eastAsia="Times New Roman" w:hAnsi="Times New Roman" w:cs="Times New Roman"/>
          <w:sz w:val="24"/>
          <w:szCs w:val="24"/>
        </w:rPr>
        <w:t>,</w:t>
      </w:r>
      <w:r w:rsidRPr="00896C8D">
        <w:rPr>
          <w:rFonts w:ascii="Times New Roman" w:eastAsia="Times New Roman" w:hAnsi="Times New Roman" w:cs="Times New Roman"/>
          <w:sz w:val="24"/>
          <w:szCs w:val="24"/>
        </w:rPr>
        <w:t xml:space="preserve"> </w:t>
      </w:r>
      <w:r w:rsidR="00CC0B6A" w:rsidRPr="00896C8D">
        <w:rPr>
          <w:rFonts w:ascii="Times New Roman" w:eastAsia="Times New Roman" w:hAnsi="Times New Roman" w:cs="Times New Roman"/>
          <w:sz w:val="24"/>
          <w:szCs w:val="24"/>
        </w:rPr>
        <w:t>l</w:t>
      </w:r>
      <w:r w:rsidR="00354309">
        <w:rPr>
          <w:rFonts w:ascii="Times New Roman" w:eastAsia="Times New Roman" w:hAnsi="Times New Roman" w:cs="Times New Roman"/>
          <w:sz w:val="24"/>
          <w:szCs w:val="24"/>
        </w:rPr>
        <w:t>a SUA</w:t>
      </w:r>
      <w:r w:rsidRPr="00896C8D">
        <w:rPr>
          <w:rFonts w:ascii="Times New Roman" w:eastAsia="Times New Roman" w:hAnsi="Times New Roman" w:cs="Times New Roman"/>
          <w:sz w:val="24"/>
          <w:szCs w:val="24"/>
        </w:rPr>
        <w:t xml:space="preserve"> </w:t>
      </w:r>
      <w:r w:rsidR="009D27FD" w:rsidRPr="00896C8D">
        <w:rPr>
          <w:rFonts w:ascii="Times New Roman" w:eastAsia="Times New Roman" w:hAnsi="Times New Roman" w:cs="Times New Roman"/>
          <w:sz w:val="24"/>
          <w:szCs w:val="24"/>
        </w:rPr>
        <w:t xml:space="preserve">e/o </w:t>
      </w:r>
      <w:r w:rsidR="00177A4C" w:rsidRPr="00896C8D">
        <w:rPr>
          <w:rFonts w:ascii="Times New Roman" w:eastAsia="Times New Roman" w:hAnsi="Times New Roman" w:cs="Times New Roman"/>
          <w:sz w:val="24"/>
          <w:szCs w:val="24"/>
        </w:rPr>
        <w:t>la</w:t>
      </w:r>
      <w:r w:rsidR="000C3D65" w:rsidRPr="00896C8D">
        <w:rPr>
          <w:rFonts w:ascii="Times New Roman" w:eastAsia="Times New Roman" w:hAnsi="Times New Roman" w:cs="Times New Roman"/>
          <w:sz w:val="24"/>
          <w:szCs w:val="24"/>
        </w:rPr>
        <w:t xml:space="preserve"> ASL c</w:t>
      </w:r>
      <w:r w:rsidR="00177A4C" w:rsidRPr="00896C8D">
        <w:rPr>
          <w:rFonts w:ascii="Times New Roman" w:eastAsia="Times New Roman" w:hAnsi="Times New Roman" w:cs="Times New Roman"/>
          <w:sz w:val="24"/>
          <w:szCs w:val="24"/>
        </w:rPr>
        <w:t>ontraente</w:t>
      </w:r>
      <w:r w:rsidRPr="00896C8D">
        <w:rPr>
          <w:rFonts w:ascii="Times New Roman" w:eastAsia="Times New Roman" w:hAnsi="Times New Roman" w:cs="Times New Roman"/>
          <w:sz w:val="24"/>
          <w:szCs w:val="24"/>
        </w:rPr>
        <w:t xml:space="preserve">, da un lato, e il </w:t>
      </w:r>
      <w:r w:rsidR="00D50C88" w:rsidRPr="00896C8D">
        <w:rPr>
          <w:rFonts w:ascii="Times New Roman" w:eastAsia="Times New Roman" w:hAnsi="Times New Roman" w:cs="Times New Roman"/>
          <w:sz w:val="24"/>
          <w:szCs w:val="24"/>
        </w:rPr>
        <w:t>Fornitore</w:t>
      </w:r>
      <w:r w:rsidRPr="00896C8D">
        <w:rPr>
          <w:rFonts w:ascii="Times New Roman" w:eastAsia="Times New Roman" w:hAnsi="Times New Roman" w:cs="Times New Roman"/>
          <w:sz w:val="24"/>
          <w:szCs w:val="24"/>
        </w:rPr>
        <w:t xml:space="preserve">, dall’altro lato, potranno concordare le opportune modifiche ai </w:t>
      </w:r>
      <w:r w:rsidR="00AC419A" w:rsidRPr="00896C8D">
        <w:rPr>
          <w:rFonts w:ascii="Times New Roman" w:eastAsia="Times New Roman" w:hAnsi="Times New Roman" w:cs="Times New Roman"/>
          <w:sz w:val="24"/>
          <w:szCs w:val="24"/>
        </w:rPr>
        <w:t>soprarich</w:t>
      </w:r>
      <w:r w:rsidRPr="00896C8D">
        <w:rPr>
          <w:rFonts w:ascii="Times New Roman" w:eastAsia="Times New Roman" w:hAnsi="Times New Roman" w:cs="Times New Roman"/>
          <w:sz w:val="24"/>
          <w:szCs w:val="24"/>
        </w:rPr>
        <w:t>iamati documenti</w:t>
      </w:r>
      <w:r w:rsidR="007D774A" w:rsidRPr="00896C8D">
        <w:rPr>
          <w:rFonts w:ascii="Times New Roman" w:eastAsia="Times New Roman" w:hAnsi="Times New Roman" w:cs="Times New Roman"/>
          <w:sz w:val="24"/>
          <w:szCs w:val="24"/>
        </w:rPr>
        <w:t>,</w:t>
      </w:r>
      <w:r w:rsidRPr="00896C8D">
        <w:rPr>
          <w:rFonts w:ascii="Times New Roman" w:eastAsia="Times New Roman" w:hAnsi="Times New Roman" w:cs="Times New Roman"/>
          <w:sz w:val="24"/>
          <w:szCs w:val="24"/>
        </w:rPr>
        <w:t xml:space="preserve"> sul presupposto di un equo contemperamento dei rispettivi interessi e nel rispetto dei criteri di aggiudicazione della procedura.</w:t>
      </w:r>
    </w:p>
    <w:p w14:paraId="7832554C" w14:textId="77777777" w:rsidR="00001CC3" w:rsidRPr="00896C8D" w:rsidRDefault="00001CC3" w:rsidP="004D0F56">
      <w:pPr>
        <w:spacing w:line="360" w:lineRule="auto"/>
        <w:jc w:val="both"/>
        <w:rPr>
          <w:rFonts w:ascii="Times New Roman" w:eastAsia="Times New Roman" w:hAnsi="Times New Roman" w:cs="Times New Roman"/>
          <w:b/>
          <w:sz w:val="24"/>
          <w:szCs w:val="24"/>
        </w:rPr>
      </w:pPr>
    </w:p>
    <w:p w14:paraId="3DFF3574" w14:textId="77777777" w:rsidR="00D41F5B" w:rsidRPr="00896C8D" w:rsidRDefault="00D41F5B" w:rsidP="00880C54">
      <w:pPr>
        <w:spacing w:line="360" w:lineRule="auto"/>
        <w:jc w:val="center"/>
        <w:rPr>
          <w:rFonts w:ascii="Times New Roman" w:eastAsia="Times New Roman" w:hAnsi="Times New Roman" w:cs="Times New Roman"/>
          <w:b/>
          <w:sz w:val="24"/>
          <w:szCs w:val="24"/>
        </w:rPr>
      </w:pPr>
      <w:r w:rsidRPr="00896C8D">
        <w:rPr>
          <w:rFonts w:ascii="Times New Roman" w:eastAsia="Times New Roman" w:hAnsi="Times New Roman" w:cs="Times New Roman"/>
          <w:b/>
          <w:sz w:val="24"/>
          <w:szCs w:val="24"/>
        </w:rPr>
        <w:t xml:space="preserve">ARTICOLO </w:t>
      </w:r>
      <w:r w:rsidR="00E676F8" w:rsidRPr="00896C8D">
        <w:rPr>
          <w:rFonts w:ascii="Times New Roman" w:eastAsia="Times New Roman" w:hAnsi="Times New Roman" w:cs="Times New Roman"/>
          <w:b/>
          <w:sz w:val="24"/>
          <w:szCs w:val="24"/>
        </w:rPr>
        <w:t>4</w:t>
      </w:r>
    </w:p>
    <w:p w14:paraId="02B26BE6" w14:textId="77777777" w:rsidR="007846B1" w:rsidRPr="00896C8D" w:rsidRDefault="007846B1" w:rsidP="00880C54">
      <w:pPr>
        <w:spacing w:line="360" w:lineRule="auto"/>
        <w:jc w:val="center"/>
        <w:rPr>
          <w:rFonts w:ascii="Times New Roman" w:eastAsia="Times New Roman" w:hAnsi="Times New Roman" w:cs="Times New Roman"/>
          <w:b/>
          <w:sz w:val="24"/>
          <w:szCs w:val="24"/>
        </w:rPr>
      </w:pPr>
      <w:r w:rsidRPr="00896C8D">
        <w:rPr>
          <w:rFonts w:ascii="Times New Roman" w:eastAsia="Times New Roman" w:hAnsi="Times New Roman" w:cs="Times New Roman"/>
          <w:b/>
          <w:sz w:val="24"/>
          <w:szCs w:val="24"/>
        </w:rPr>
        <w:t>OGGE</w:t>
      </w:r>
      <w:r w:rsidR="005F7E4E" w:rsidRPr="00896C8D">
        <w:rPr>
          <w:rFonts w:ascii="Times New Roman" w:eastAsia="Times New Roman" w:hAnsi="Times New Roman" w:cs="Times New Roman"/>
          <w:b/>
          <w:sz w:val="24"/>
          <w:szCs w:val="24"/>
        </w:rPr>
        <w:t xml:space="preserve">TTO </w:t>
      </w:r>
      <w:r w:rsidR="00E676F8" w:rsidRPr="00896C8D">
        <w:rPr>
          <w:rFonts w:ascii="Times New Roman" w:eastAsia="Times New Roman" w:hAnsi="Times New Roman" w:cs="Times New Roman"/>
          <w:b/>
          <w:sz w:val="24"/>
          <w:szCs w:val="24"/>
        </w:rPr>
        <w:t xml:space="preserve">E DURATA </w:t>
      </w:r>
      <w:r w:rsidR="005F7E4E" w:rsidRPr="00896C8D">
        <w:rPr>
          <w:rFonts w:ascii="Times New Roman" w:eastAsia="Times New Roman" w:hAnsi="Times New Roman" w:cs="Times New Roman"/>
          <w:b/>
          <w:sz w:val="24"/>
          <w:szCs w:val="24"/>
        </w:rPr>
        <w:t>DELL’</w:t>
      </w:r>
      <w:r w:rsidR="00C70EDC" w:rsidRPr="00896C8D">
        <w:rPr>
          <w:rFonts w:ascii="Times New Roman" w:eastAsia="Times New Roman" w:hAnsi="Times New Roman" w:cs="Times New Roman"/>
          <w:b/>
          <w:sz w:val="24"/>
          <w:szCs w:val="24"/>
        </w:rPr>
        <w:t>ACCORDO QUADRO</w:t>
      </w:r>
    </w:p>
    <w:p w14:paraId="11E21858" w14:textId="10E4C75E" w:rsidR="00DF6C27" w:rsidRPr="00896C8D" w:rsidRDefault="009A00D4" w:rsidP="004D0F56">
      <w:pPr>
        <w:spacing w:line="360" w:lineRule="auto"/>
        <w:jc w:val="both"/>
        <w:rPr>
          <w:rFonts w:ascii="Times New Roman" w:eastAsia="Times New Roman" w:hAnsi="Times New Roman" w:cs="Times New Roman"/>
          <w:b/>
          <w:i/>
          <w:sz w:val="24"/>
          <w:szCs w:val="24"/>
        </w:rPr>
      </w:pPr>
      <w:r w:rsidRPr="00896C8D">
        <w:rPr>
          <w:rFonts w:ascii="Times New Roman" w:eastAsia="Times New Roman" w:hAnsi="Times New Roman" w:cs="Times New Roman"/>
          <w:sz w:val="24"/>
          <w:szCs w:val="24"/>
        </w:rPr>
        <w:t xml:space="preserve">Oggetto dell’Accordo Quadro è </w:t>
      </w:r>
      <w:r w:rsidR="00577C3A" w:rsidRPr="00896C8D">
        <w:rPr>
          <w:rFonts w:ascii="Times New Roman" w:eastAsia="Times New Roman" w:hAnsi="Times New Roman" w:cs="Times New Roman"/>
          <w:sz w:val="24"/>
          <w:szCs w:val="24"/>
        </w:rPr>
        <w:t>l</w:t>
      </w:r>
      <w:r w:rsidR="00CD5E38" w:rsidRPr="00896C8D">
        <w:rPr>
          <w:rFonts w:ascii="Times New Roman" w:eastAsia="Times New Roman" w:hAnsi="Times New Roman" w:cs="Times New Roman"/>
          <w:sz w:val="24"/>
          <w:szCs w:val="24"/>
        </w:rPr>
        <w:t xml:space="preserve">’affidamento della </w:t>
      </w:r>
      <w:r w:rsidR="00E87D64" w:rsidRPr="00896C8D">
        <w:rPr>
          <w:rFonts w:ascii="Times New Roman" w:eastAsia="Times New Roman" w:hAnsi="Times New Roman" w:cs="Times New Roman"/>
          <w:i/>
          <w:sz w:val="24"/>
          <w:szCs w:val="24"/>
        </w:rPr>
        <w:t>F</w:t>
      </w:r>
      <w:r w:rsidR="00CD5E38" w:rsidRPr="00896C8D">
        <w:rPr>
          <w:rFonts w:ascii="Times New Roman" w:eastAsia="Times New Roman" w:hAnsi="Times New Roman" w:cs="Times New Roman"/>
          <w:i/>
          <w:sz w:val="24"/>
          <w:szCs w:val="24"/>
        </w:rPr>
        <w:t>ornitura di</w:t>
      </w:r>
      <w:r w:rsidR="00001CC3" w:rsidRPr="00896C8D">
        <w:rPr>
          <w:rFonts w:ascii="Times New Roman" w:eastAsia="Times New Roman" w:hAnsi="Times New Roman" w:cs="Times New Roman"/>
          <w:i/>
          <w:sz w:val="24"/>
          <w:szCs w:val="24"/>
        </w:rPr>
        <w:t xml:space="preserve"> </w:t>
      </w:r>
      <w:r w:rsidR="000E5A26" w:rsidRPr="00896C8D">
        <w:rPr>
          <w:rFonts w:ascii="Times New Roman" w:eastAsia="Times New Roman" w:hAnsi="Times New Roman" w:cs="Times New Roman"/>
          <w:b/>
          <w:i/>
          <w:sz w:val="24"/>
          <w:szCs w:val="24"/>
        </w:rPr>
        <w:t xml:space="preserve">Guanti monouso chirurgici e non </w:t>
      </w:r>
      <w:r w:rsidR="00567BC0" w:rsidRPr="00896C8D">
        <w:rPr>
          <w:rFonts w:ascii="Times New Roman" w:eastAsia="Times New Roman" w:hAnsi="Times New Roman" w:cs="Times New Roman"/>
          <w:b/>
          <w:i/>
          <w:sz w:val="24"/>
          <w:szCs w:val="24"/>
        </w:rPr>
        <w:t xml:space="preserve">occorrenti alle Aziende Sanitarie della Regione </w:t>
      </w:r>
      <w:r w:rsidR="00896C8D" w:rsidRPr="00896C8D">
        <w:rPr>
          <w:rFonts w:ascii="Times New Roman" w:eastAsia="Times New Roman" w:hAnsi="Times New Roman" w:cs="Times New Roman"/>
          <w:b/>
          <w:i/>
          <w:sz w:val="24"/>
          <w:szCs w:val="24"/>
        </w:rPr>
        <w:t>Calabria</w:t>
      </w:r>
      <w:r w:rsidR="00CC0B6A" w:rsidRPr="00896C8D">
        <w:rPr>
          <w:rFonts w:ascii="Times New Roman" w:eastAsia="Times New Roman" w:hAnsi="Times New Roman" w:cs="Times New Roman"/>
          <w:b/>
          <w:i/>
          <w:sz w:val="24"/>
          <w:szCs w:val="24"/>
        </w:rPr>
        <w:t>.</w:t>
      </w:r>
    </w:p>
    <w:p w14:paraId="29CCADE2" w14:textId="77777777" w:rsidR="00001CC3" w:rsidRPr="00896C8D" w:rsidRDefault="00001CC3"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Unitamente alla fornitura dei Prodotti il Fornitore dovrà prestare i servizi connessi in quanto servizi ed attività comunque necessarie per l’esatto adempimento degli obblighi contrattuali, quali:</w:t>
      </w:r>
    </w:p>
    <w:p w14:paraId="2C376D47" w14:textId="77777777" w:rsidR="00001CC3" w:rsidRPr="00896C8D" w:rsidRDefault="00001CC3"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a) trasporto e consegna</w:t>
      </w:r>
    </w:p>
    <w:p w14:paraId="6567FCC8" w14:textId="77777777" w:rsidR="00001CC3" w:rsidRPr="00896C8D" w:rsidRDefault="00001CC3"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b) assistenza e consulenza alla fornitura.</w:t>
      </w:r>
    </w:p>
    <w:p w14:paraId="61596324" w14:textId="77777777" w:rsidR="00001CC3" w:rsidRPr="00896C8D" w:rsidRDefault="009A00D4"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xml:space="preserve">In particolare, con la stipula dell’Accordo Quadro, il </w:t>
      </w:r>
      <w:r w:rsidR="00D50C88" w:rsidRPr="00896C8D">
        <w:rPr>
          <w:rFonts w:ascii="Times New Roman" w:eastAsia="Times New Roman" w:hAnsi="Times New Roman" w:cs="Times New Roman"/>
          <w:sz w:val="24"/>
          <w:szCs w:val="24"/>
        </w:rPr>
        <w:t>Fornitore</w:t>
      </w:r>
      <w:r w:rsidRPr="00896C8D">
        <w:rPr>
          <w:rFonts w:ascii="Times New Roman" w:eastAsia="Times New Roman" w:hAnsi="Times New Roman" w:cs="Times New Roman"/>
          <w:sz w:val="24"/>
          <w:szCs w:val="24"/>
        </w:rPr>
        <w:t xml:space="preserve"> si obbliga irrevocabilmente nei confronti delle </w:t>
      </w:r>
      <w:r w:rsidR="009B349A" w:rsidRPr="00896C8D">
        <w:rPr>
          <w:rFonts w:ascii="Times New Roman" w:eastAsia="Times New Roman" w:hAnsi="Times New Roman" w:cs="Times New Roman"/>
          <w:sz w:val="24"/>
          <w:szCs w:val="24"/>
        </w:rPr>
        <w:t>Aziende Sanitarie</w:t>
      </w:r>
      <w:r w:rsidRPr="00896C8D">
        <w:rPr>
          <w:rFonts w:ascii="Times New Roman" w:eastAsia="Times New Roman" w:hAnsi="Times New Roman" w:cs="Times New Roman"/>
          <w:sz w:val="24"/>
          <w:szCs w:val="24"/>
        </w:rPr>
        <w:t xml:space="preserve"> a </w:t>
      </w:r>
      <w:r w:rsidR="00E91E32" w:rsidRPr="00896C8D">
        <w:rPr>
          <w:rFonts w:ascii="Times New Roman" w:eastAsia="Times New Roman" w:hAnsi="Times New Roman" w:cs="Times New Roman"/>
          <w:sz w:val="24"/>
          <w:szCs w:val="24"/>
        </w:rPr>
        <w:t xml:space="preserve">garantire </w:t>
      </w:r>
      <w:r w:rsidRPr="00896C8D">
        <w:rPr>
          <w:rFonts w:ascii="Times New Roman" w:eastAsia="Times New Roman" w:hAnsi="Times New Roman" w:cs="Times New Roman"/>
          <w:sz w:val="24"/>
          <w:szCs w:val="24"/>
        </w:rPr>
        <w:t>la fornitura di cui sopra per il/i lotto/i n. __</w:t>
      </w:r>
      <w:r w:rsidR="00E91E32" w:rsidRPr="00896C8D">
        <w:rPr>
          <w:rFonts w:ascii="Times New Roman" w:eastAsia="Times New Roman" w:hAnsi="Times New Roman" w:cs="Times New Roman"/>
          <w:sz w:val="24"/>
          <w:szCs w:val="24"/>
        </w:rPr>
        <w:t>____________</w:t>
      </w:r>
      <w:r w:rsidR="00D93E8E" w:rsidRPr="00896C8D">
        <w:rPr>
          <w:rFonts w:ascii="Times New Roman" w:eastAsia="Times New Roman" w:hAnsi="Times New Roman" w:cs="Times New Roman"/>
          <w:sz w:val="24"/>
          <w:szCs w:val="24"/>
        </w:rPr>
        <w:t>_</w:t>
      </w:r>
      <w:r w:rsidR="00A22F37" w:rsidRPr="00896C8D">
        <w:rPr>
          <w:rFonts w:ascii="Times New Roman" w:eastAsia="Times New Roman" w:hAnsi="Times New Roman" w:cs="Times New Roman"/>
          <w:sz w:val="24"/>
          <w:szCs w:val="24"/>
        </w:rPr>
        <w:t>_______</w:t>
      </w:r>
      <w:r w:rsidR="00D93E8E" w:rsidRPr="00896C8D">
        <w:rPr>
          <w:rFonts w:ascii="Times New Roman" w:eastAsia="Times New Roman" w:hAnsi="Times New Roman" w:cs="Times New Roman"/>
          <w:sz w:val="24"/>
          <w:szCs w:val="24"/>
        </w:rPr>
        <w:t>___</w:t>
      </w:r>
      <w:r w:rsidR="00E91E32" w:rsidRPr="00896C8D">
        <w:rPr>
          <w:rFonts w:ascii="Times New Roman" w:eastAsia="Times New Roman" w:hAnsi="Times New Roman" w:cs="Times New Roman"/>
          <w:sz w:val="24"/>
          <w:szCs w:val="24"/>
        </w:rPr>
        <w:t>_______</w:t>
      </w:r>
      <w:r w:rsidRPr="00896C8D">
        <w:rPr>
          <w:rFonts w:ascii="Times New Roman" w:eastAsia="Times New Roman" w:hAnsi="Times New Roman" w:cs="Times New Roman"/>
          <w:sz w:val="24"/>
          <w:szCs w:val="24"/>
        </w:rPr>
        <w:t>____ e in conformità al presente Accordo Quadro</w:t>
      </w:r>
      <w:r w:rsidR="00001CC3" w:rsidRPr="00896C8D">
        <w:rPr>
          <w:rFonts w:ascii="Times New Roman" w:eastAsia="Times New Roman" w:hAnsi="Times New Roman" w:cs="Times New Roman"/>
          <w:sz w:val="24"/>
          <w:szCs w:val="24"/>
        </w:rPr>
        <w:t xml:space="preserve"> nella misura ric</w:t>
      </w:r>
      <w:r w:rsidR="00207220" w:rsidRPr="00896C8D">
        <w:rPr>
          <w:rFonts w:ascii="Times New Roman" w:eastAsia="Times New Roman" w:hAnsi="Times New Roman" w:cs="Times New Roman"/>
          <w:sz w:val="24"/>
          <w:szCs w:val="24"/>
        </w:rPr>
        <w:t>hiesta dalle Aziende sanitarie c</w:t>
      </w:r>
      <w:r w:rsidR="00001CC3" w:rsidRPr="00896C8D">
        <w:rPr>
          <w:rFonts w:ascii="Times New Roman" w:eastAsia="Times New Roman" w:hAnsi="Times New Roman" w:cs="Times New Roman"/>
          <w:sz w:val="24"/>
          <w:szCs w:val="24"/>
        </w:rPr>
        <w:t xml:space="preserve">ontraenti con gli Ordinativi di fornitura, sino alla concorrenza del quantitativo massimo previsto per ciascun Lotto. </w:t>
      </w:r>
    </w:p>
    <w:p w14:paraId="3D3D37CA" w14:textId="77777777" w:rsidR="00063E2E" w:rsidRPr="00896C8D" w:rsidRDefault="00063E2E"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lastRenderedPageBreak/>
        <w:t>Il quantitativo massimo di cui sopra esprime il limite massimo per l’accettazione degli Ordinativi di Fornitura emessi dalle A</w:t>
      </w:r>
      <w:r w:rsidR="00086B78" w:rsidRPr="00896C8D">
        <w:rPr>
          <w:rFonts w:ascii="Times New Roman" w:eastAsia="Times New Roman" w:hAnsi="Times New Roman" w:cs="Times New Roman"/>
          <w:sz w:val="24"/>
          <w:szCs w:val="24"/>
        </w:rPr>
        <w:t>A.S</w:t>
      </w:r>
      <w:r w:rsidRPr="00896C8D">
        <w:rPr>
          <w:rFonts w:ascii="Times New Roman" w:eastAsia="Times New Roman" w:hAnsi="Times New Roman" w:cs="Times New Roman"/>
          <w:sz w:val="24"/>
          <w:szCs w:val="24"/>
        </w:rPr>
        <w:t>S</w:t>
      </w:r>
      <w:r w:rsidR="00086B78" w:rsidRPr="00896C8D">
        <w:rPr>
          <w:rFonts w:ascii="Times New Roman" w:eastAsia="Times New Roman" w:hAnsi="Times New Roman" w:cs="Times New Roman"/>
          <w:sz w:val="24"/>
          <w:szCs w:val="24"/>
        </w:rPr>
        <w:t>.</w:t>
      </w:r>
      <w:r w:rsidRPr="00896C8D">
        <w:rPr>
          <w:rFonts w:ascii="Times New Roman" w:eastAsia="Times New Roman" w:hAnsi="Times New Roman" w:cs="Times New Roman"/>
          <w:sz w:val="24"/>
          <w:szCs w:val="24"/>
        </w:rPr>
        <w:t>L</w:t>
      </w:r>
      <w:r w:rsidR="00086B78" w:rsidRPr="00896C8D">
        <w:rPr>
          <w:rFonts w:ascii="Times New Roman" w:eastAsia="Times New Roman" w:hAnsi="Times New Roman" w:cs="Times New Roman"/>
          <w:sz w:val="24"/>
          <w:szCs w:val="24"/>
        </w:rPr>
        <w:t>L.</w:t>
      </w:r>
      <w:r w:rsidRPr="00896C8D">
        <w:rPr>
          <w:rFonts w:ascii="Times New Roman" w:eastAsia="Times New Roman" w:hAnsi="Times New Roman" w:cs="Times New Roman"/>
          <w:sz w:val="24"/>
          <w:szCs w:val="24"/>
        </w:rPr>
        <w:t xml:space="preserve"> </w:t>
      </w:r>
      <w:r w:rsidR="00086B78" w:rsidRPr="00896C8D">
        <w:rPr>
          <w:rFonts w:ascii="Times New Roman" w:eastAsia="Times New Roman" w:hAnsi="Times New Roman" w:cs="Times New Roman"/>
          <w:sz w:val="24"/>
          <w:szCs w:val="24"/>
        </w:rPr>
        <w:t>c</w:t>
      </w:r>
      <w:r w:rsidRPr="00896C8D">
        <w:rPr>
          <w:rFonts w:ascii="Times New Roman" w:eastAsia="Times New Roman" w:hAnsi="Times New Roman" w:cs="Times New Roman"/>
          <w:sz w:val="24"/>
          <w:szCs w:val="24"/>
        </w:rPr>
        <w:t>ontraenti. Pertanto, nel limite del quantitativo massimo dell’Accordo Quadro, il Fornitore dovrà provvedere alla fornitura del prodotto alle A</w:t>
      </w:r>
      <w:r w:rsidR="00086B78" w:rsidRPr="00896C8D">
        <w:rPr>
          <w:rFonts w:ascii="Times New Roman" w:eastAsia="Times New Roman" w:hAnsi="Times New Roman" w:cs="Times New Roman"/>
          <w:sz w:val="24"/>
          <w:szCs w:val="24"/>
        </w:rPr>
        <w:t>A.S</w:t>
      </w:r>
      <w:r w:rsidRPr="00896C8D">
        <w:rPr>
          <w:rFonts w:ascii="Times New Roman" w:eastAsia="Times New Roman" w:hAnsi="Times New Roman" w:cs="Times New Roman"/>
          <w:sz w:val="24"/>
          <w:szCs w:val="24"/>
        </w:rPr>
        <w:t>S</w:t>
      </w:r>
      <w:r w:rsidR="00086B78" w:rsidRPr="00896C8D">
        <w:rPr>
          <w:rFonts w:ascii="Times New Roman" w:eastAsia="Times New Roman" w:hAnsi="Times New Roman" w:cs="Times New Roman"/>
          <w:sz w:val="24"/>
          <w:szCs w:val="24"/>
        </w:rPr>
        <w:t>.L</w:t>
      </w:r>
      <w:r w:rsidRPr="00896C8D">
        <w:rPr>
          <w:rFonts w:ascii="Times New Roman" w:eastAsia="Times New Roman" w:hAnsi="Times New Roman" w:cs="Times New Roman"/>
          <w:sz w:val="24"/>
          <w:szCs w:val="24"/>
        </w:rPr>
        <w:t>L</w:t>
      </w:r>
      <w:r w:rsidR="00086B78" w:rsidRPr="00896C8D">
        <w:rPr>
          <w:rFonts w:ascii="Times New Roman" w:eastAsia="Times New Roman" w:hAnsi="Times New Roman" w:cs="Times New Roman"/>
          <w:sz w:val="24"/>
          <w:szCs w:val="24"/>
        </w:rPr>
        <w:t>.</w:t>
      </w:r>
      <w:r w:rsidRPr="00896C8D">
        <w:rPr>
          <w:rFonts w:ascii="Times New Roman" w:eastAsia="Times New Roman" w:hAnsi="Times New Roman" w:cs="Times New Roman"/>
          <w:sz w:val="24"/>
          <w:szCs w:val="24"/>
        </w:rPr>
        <w:t xml:space="preserve"> </w:t>
      </w:r>
      <w:r w:rsidR="00086B78" w:rsidRPr="00896C8D">
        <w:rPr>
          <w:rFonts w:ascii="Times New Roman" w:eastAsia="Times New Roman" w:hAnsi="Times New Roman" w:cs="Times New Roman"/>
          <w:sz w:val="24"/>
          <w:szCs w:val="24"/>
        </w:rPr>
        <w:t>c</w:t>
      </w:r>
      <w:r w:rsidRPr="00896C8D">
        <w:rPr>
          <w:rFonts w:ascii="Times New Roman" w:eastAsia="Times New Roman" w:hAnsi="Times New Roman" w:cs="Times New Roman"/>
          <w:sz w:val="24"/>
          <w:szCs w:val="24"/>
        </w:rPr>
        <w:t>ontraenti, sulla base del singolo fabbisogno dichiarato i</w:t>
      </w:r>
      <w:r w:rsidR="000C3D65" w:rsidRPr="00896C8D">
        <w:rPr>
          <w:rFonts w:ascii="Times New Roman" w:eastAsia="Times New Roman" w:hAnsi="Times New Roman" w:cs="Times New Roman"/>
          <w:sz w:val="24"/>
          <w:szCs w:val="24"/>
        </w:rPr>
        <w:t>n fase di gara da ciascuna ASL c</w:t>
      </w:r>
      <w:r w:rsidRPr="00896C8D">
        <w:rPr>
          <w:rFonts w:ascii="Times New Roman" w:eastAsia="Times New Roman" w:hAnsi="Times New Roman" w:cs="Times New Roman"/>
          <w:sz w:val="24"/>
          <w:szCs w:val="24"/>
        </w:rPr>
        <w:t>ontraente.</w:t>
      </w:r>
    </w:p>
    <w:p w14:paraId="709226CF" w14:textId="77777777" w:rsidR="00063E2E" w:rsidRPr="00896C8D" w:rsidRDefault="00063E2E"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Il corrispettivo contrattuale dovuto da ciascuna Azienda Sanitaria al Fornitore in forza degli ordinativi di fornitura sarà determinato sulla base dei prezzi unitari offerti in sede di gara, IVA esclusa (da intendersi comprensivi della fornitura dei prodotti oggetto del presente atto, nonché della prestazione dei servizi connessi) per le quantità oggetto di ciascun ordinativo di fornitura.</w:t>
      </w:r>
    </w:p>
    <w:p w14:paraId="31E7B8A7" w14:textId="77777777" w:rsidR="003C0710" w:rsidRPr="00896C8D" w:rsidRDefault="00063E2E"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L’Accordo Quadr</w:t>
      </w:r>
      <w:r w:rsidR="004F35A3" w:rsidRPr="00896C8D">
        <w:rPr>
          <w:rFonts w:ascii="Times New Roman" w:eastAsia="Times New Roman" w:hAnsi="Times New Roman" w:cs="Times New Roman"/>
          <w:sz w:val="24"/>
          <w:szCs w:val="24"/>
        </w:rPr>
        <w:t xml:space="preserve">o ha una </w:t>
      </w:r>
      <w:r w:rsidRPr="00896C8D">
        <w:rPr>
          <w:rFonts w:ascii="Times New Roman" w:eastAsia="Times New Roman" w:hAnsi="Times New Roman" w:cs="Times New Roman"/>
          <w:sz w:val="24"/>
          <w:szCs w:val="24"/>
        </w:rPr>
        <w:t xml:space="preserve">durata di </w:t>
      </w:r>
      <w:r w:rsidR="00567BC0" w:rsidRPr="00896C8D">
        <w:rPr>
          <w:rFonts w:ascii="Times New Roman" w:eastAsia="Times New Roman" w:hAnsi="Times New Roman" w:cs="Times New Roman"/>
          <w:b/>
          <w:sz w:val="24"/>
          <w:szCs w:val="24"/>
        </w:rPr>
        <w:t>48</w:t>
      </w:r>
      <w:r w:rsidRPr="00896C8D">
        <w:rPr>
          <w:rFonts w:ascii="Times New Roman" w:eastAsia="Times New Roman" w:hAnsi="Times New Roman" w:cs="Times New Roman"/>
          <w:b/>
          <w:sz w:val="24"/>
          <w:szCs w:val="24"/>
        </w:rPr>
        <w:t xml:space="preserve"> mesi</w:t>
      </w:r>
      <w:r w:rsidR="00086B78" w:rsidRPr="00896C8D">
        <w:rPr>
          <w:rFonts w:ascii="Times New Roman" w:eastAsia="Times New Roman" w:hAnsi="Times New Roman" w:cs="Times New Roman"/>
          <w:sz w:val="24"/>
          <w:szCs w:val="24"/>
        </w:rPr>
        <w:t>, a decorrere dalla data di sottoscrizione</w:t>
      </w:r>
      <w:r w:rsidRPr="00896C8D">
        <w:rPr>
          <w:rFonts w:ascii="Times New Roman" w:eastAsia="Times New Roman" w:hAnsi="Times New Roman" w:cs="Times New Roman"/>
          <w:sz w:val="24"/>
          <w:szCs w:val="24"/>
        </w:rPr>
        <w:t>.</w:t>
      </w:r>
      <w:r w:rsidR="003C0710" w:rsidRPr="00896C8D">
        <w:rPr>
          <w:rFonts w:ascii="Times New Roman" w:eastAsia="Times New Roman" w:hAnsi="Times New Roman" w:cs="Times New Roman"/>
          <w:sz w:val="24"/>
          <w:szCs w:val="24"/>
        </w:rPr>
        <w:t xml:space="preserve"> </w:t>
      </w:r>
    </w:p>
    <w:p w14:paraId="21A3B669" w14:textId="77777777" w:rsidR="003C0710" w:rsidRPr="00896C8D" w:rsidRDefault="003C0710"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xml:space="preserve">I singoli Contratti Attuativi delle singole Aziende Sanitarie potranno pertanto essere sottoscritti durante tutto il periodo di validità del presente Accordo Quadro. </w:t>
      </w:r>
    </w:p>
    <w:p w14:paraId="2099A886" w14:textId="4194C301" w:rsidR="00C52613" w:rsidRPr="00896C8D" w:rsidRDefault="00063E2E"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xml:space="preserve">Il presente Accordo Quadro non è fonte di obbligazione per </w:t>
      </w:r>
      <w:r w:rsidR="0031320D">
        <w:rPr>
          <w:rFonts w:ascii="Times New Roman" w:eastAsia="Times New Roman" w:hAnsi="Times New Roman" w:cs="Times New Roman"/>
          <w:sz w:val="24"/>
          <w:szCs w:val="24"/>
        </w:rPr>
        <w:t>la SUA</w:t>
      </w:r>
      <w:r w:rsidRPr="00896C8D">
        <w:rPr>
          <w:rFonts w:ascii="Times New Roman" w:eastAsia="Times New Roman" w:hAnsi="Times New Roman" w:cs="Times New Roman"/>
          <w:sz w:val="24"/>
          <w:szCs w:val="24"/>
        </w:rPr>
        <w:t xml:space="preserve"> nei confronti del Fornitore in quanto le obbligazioni sorgono solo all’emissione degli ordinativi di fornitura da parte delle A</w:t>
      </w:r>
      <w:r w:rsidR="00086B78" w:rsidRPr="00896C8D">
        <w:rPr>
          <w:rFonts w:ascii="Times New Roman" w:eastAsia="Times New Roman" w:hAnsi="Times New Roman" w:cs="Times New Roman"/>
          <w:sz w:val="24"/>
          <w:szCs w:val="24"/>
        </w:rPr>
        <w:t>A.S</w:t>
      </w:r>
      <w:r w:rsidRPr="00896C8D">
        <w:rPr>
          <w:rFonts w:ascii="Times New Roman" w:eastAsia="Times New Roman" w:hAnsi="Times New Roman" w:cs="Times New Roman"/>
          <w:sz w:val="24"/>
          <w:szCs w:val="24"/>
        </w:rPr>
        <w:t>S</w:t>
      </w:r>
      <w:r w:rsidR="00086B78" w:rsidRPr="00896C8D">
        <w:rPr>
          <w:rFonts w:ascii="Times New Roman" w:eastAsia="Times New Roman" w:hAnsi="Times New Roman" w:cs="Times New Roman"/>
          <w:sz w:val="24"/>
          <w:szCs w:val="24"/>
        </w:rPr>
        <w:t>.L</w:t>
      </w:r>
      <w:r w:rsidRPr="00896C8D">
        <w:rPr>
          <w:rFonts w:ascii="Times New Roman" w:eastAsia="Times New Roman" w:hAnsi="Times New Roman" w:cs="Times New Roman"/>
          <w:sz w:val="24"/>
          <w:szCs w:val="24"/>
        </w:rPr>
        <w:t>L</w:t>
      </w:r>
      <w:r w:rsidR="00086B78" w:rsidRPr="00896C8D">
        <w:rPr>
          <w:rFonts w:ascii="Times New Roman" w:eastAsia="Times New Roman" w:hAnsi="Times New Roman" w:cs="Times New Roman"/>
          <w:sz w:val="24"/>
          <w:szCs w:val="24"/>
        </w:rPr>
        <w:t>. c</w:t>
      </w:r>
      <w:r w:rsidRPr="00896C8D">
        <w:rPr>
          <w:rFonts w:ascii="Times New Roman" w:eastAsia="Times New Roman" w:hAnsi="Times New Roman" w:cs="Times New Roman"/>
          <w:sz w:val="24"/>
          <w:szCs w:val="24"/>
        </w:rPr>
        <w:t>ontraenti. Eventuali differenze tra il quantitativo massimo della fornitura (e il corrispondente valore economico complessivo dell’Accordo Quadro) e i quantitativi effettivamente richiesti non potranno in nessun caso essere fonte di alcuna pretesa risarcitoria o indennitaria da parte del Fornitore nei confronti d</w:t>
      </w:r>
      <w:r w:rsidR="0031320D">
        <w:rPr>
          <w:rFonts w:ascii="Times New Roman" w:eastAsia="Times New Roman" w:hAnsi="Times New Roman" w:cs="Times New Roman"/>
          <w:sz w:val="24"/>
          <w:szCs w:val="24"/>
        </w:rPr>
        <w:t>ella SUA</w:t>
      </w:r>
      <w:r w:rsidRPr="00896C8D">
        <w:rPr>
          <w:rFonts w:ascii="Times New Roman" w:eastAsia="Times New Roman" w:hAnsi="Times New Roman" w:cs="Times New Roman"/>
          <w:sz w:val="24"/>
          <w:szCs w:val="24"/>
        </w:rPr>
        <w:t xml:space="preserve"> e delle Aziende Sanitarie.</w:t>
      </w:r>
    </w:p>
    <w:p w14:paraId="41E2D001" w14:textId="77777777" w:rsidR="00C52613" w:rsidRPr="00896C8D" w:rsidRDefault="00C52613" w:rsidP="004D0F56">
      <w:pPr>
        <w:spacing w:line="360" w:lineRule="auto"/>
        <w:jc w:val="both"/>
        <w:rPr>
          <w:rFonts w:ascii="Times New Roman" w:eastAsia="Times New Roman" w:hAnsi="Times New Roman" w:cs="Times New Roman"/>
          <w:sz w:val="24"/>
          <w:szCs w:val="24"/>
        </w:rPr>
      </w:pPr>
    </w:p>
    <w:p w14:paraId="3552A076" w14:textId="77777777" w:rsidR="005B387F" w:rsidRPr="00896C8D" w:rsidRDefault="005B387F" w:rsidP="005B387F">
      <w:pPr>
        <w:spacing w:line="360" w:lineRule="auto"/>
        <w:jc w:val="center"/>
        <w:rPr>
          <w:rFonts w:ascii="Times New Roman" w:eastAsia="Times New Roman" w:hAnsi="Times New Roman" w:cs="Times New Roman"/>
          <w:b/>
          <w:sz w:val="24"/>
          <w:szCs w:val="24"/>
        </w:rPr>
      </w:pPr>
      <w:r w:rsidRPr="00896C8D">
        <w:rPr>
          <w:rFonts w:ascii="Times New Roman" w:eastAsia="Times New Roman" w:hAnsi="Times New Roman" w:cs="Times New Roman"/>
          <w:b/>
          <w:sz w:val="24"/>
          <w:szCs w:val="24"/>
        </w:rPr>
        <w:t>ARTICOLO 5</w:t>
      </w:r>
    </w:p>
    <w:p w14:paraId="3DE2B080" w14:textId="77777777" w:rsidR="005B387F" w:rsidRPr="00896C8D" w:rsidRDefault="005B387F" w:rsidP="005B387F">
      <w:pPr>
        <w:spacing w:line="360" w:lineRule="auto"/>
        <w:jc w:val="center"/>
        <w:rPr>
          <w:rFonts w:ascii="Times New Roman" w:eastAsia="Times New Roman" w:hAnsi="Times New Roman" w:cs="Times New Roman"/>
          <w:b/>
          <w:sz w:val="24"/>
          <w:szCs w:val="24"/>
        </w:rPr>
      </w:pPr>
      <w:r w:rsidRPr="00896C8D">
        <w:rPr>
          <w:rFonts w:ascii="Times New Roman" w:eastAsia="Times New Roman" w:hAnsi="Times New Roman" w:cs="Times New Roman"/>
          <w:b/>
          <w:sz w:val="24"/>
          <w:szCs w:val="24"/>
        </w:rPr>
        <w:t>STIPULA DEI CONTRATTI ATTUATIVI</w:t>
      </w:r>
    </w:p>
    <w:p w14:paraId="3C99EBFA" w14:textId="77777777" w:rsidR="005B387F" w:rsidRPr="00896C8D" w:rsidRDefault="005B387F" w:rsidP="005B387F">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Per poter emettere ordinativi di fornitura, ciascuna Azienda Sanitaria deve sottoscrivere con il Fornitore un Contratto Attuativo utilizzando lo schema allegato alla documentazione di ga</w:t>
      </w:r>
      <w:r w:rsidR="00D112BB" w:rsidRPr="00896C8D">
        <w:rPr>
          <w:rFonts w:ascii="Times New Roman" w:eastAsia="Times New Roman" w:hAnsi="Times New Roman" w:cs="Times New Roman"/>
          <w:sz w:val="24"/>
          <w:szCs w:val="24"/>
        </w:rPr>
        <w:t>ra.</w:t>
      </w:r>
    </w:p>
    <w:p w14:paraId="77FEA89D" w14:textId="33C11227" w:rsidR="005B387F" w:rsidRPr="00896C8D" w:rsidRDefault="005B387F" w:rsidP="005B387F">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A seguito della stipula dei Contratti Attuativi, il Fornitore si obbliga ad eseguire a favore delle Aziende Sanitarie la prestazione appaltata alle condizioni riportate nel</w:t>
      </w:r>
      <w:r w:rsidR="00DF5760" w:rsidRPr="00896C8D">
        <w:rPr>
          <w:rFonts w:ascii="Times New Roman" w:eastAsia="Times New Roman" w:hAnsi="Times New Roman" w:cs="Times New Roman"/>
          <w:sz w:val="24"/>
          <w:szCs w:val="24"/>
        </w:rPr>
        <w:t xml:space="preserve"> disciplinare di gara, nel </w:t>
      </w:r>
      <w:r w:rsidRPr="00896C8D">
        <w:rPr>
          <w:rFonts w:ascii="Times New Roman" w:eastAsia="Times New Roman" w:hAnsi="Times New Roman" w:cs="Times New Roman"/>
          <w:sz w:val="24"/>
          <w:szCs w:val="24"/>
        </w:rPr>
        <w:t>Capitolato Tecnico e nell’Accordo Quadro.</w:t>
      </w:r>
    </w:p>
    <w:p w14:paraId="7F978438" w14:textId="77777777" w:rsidR="005B387F" w:rsidRPr="00896C8D" w:rsidRDefault="005B387F" w:rsidP="005B387F">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In nessun caso, comunque, saranno ammesse richieste concernenti forniture che comportino modifiche sostanziali all’oggetto dell’Accordo Quadro e dei Contratti attuativi.</w:t>
      </w:r>
    </w:p>
    <w:p w14:paraId="72B85BD7" w14:textId="77777777" w:rsidR="005B387F" w:rsidRPr="00896C8D" w:rsidRDefault="005B387F" w:rsidP="005B387F">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lastRenderedPageBreak/>
        <w:t>I Contratti Attuativi, tramite i quali le Aziende Sanitarie potranno emettere i singoli ordini di fornitura ed i fornitori potranno eseguire le prestazioni contrattuali</w:t>
      </w:r>
      <w:r w:rsidR="00376B4F" w:rsidRPr="00896C8D">
        <w:rPr>
          <w:rFonts w:ascii="Times New Roman" w:eastAsia="Times New Roman" w:hAnsi="Times New Roman" w:cs="Times New Roman"/>
          <w:sz w:val="24"/>
          <w:szCs w:val="24"/>
        </w:rPr>
        <w:t>,</w:t>
      </w:r>
      <w:r w:rsidRPr="00896C8D">
        <w:rPr>
          <w:rFonts w:ascii="Times New Roman" w:eastAsia="Times New Roman" w:hAnsi="Times New Roman" w:cs="Times New Roman"/>
          <w:sz w:val="24"/>
          <w:szCs w:val="24"/>
        </w:rPr>
        <w:t xml:space="preserve"> hanno scadenza coincidente con quella dell’Accordo Quadro.</w:t>
      </w:r>
    </w:p>
    <w:p w14:paraId="25A83EEB" w14:textId="77777777" w:rsidR="005B387F" w:rsidRPr="00896C8D" w:rsidRDefault="005B387F" w:rsidP="004D0F56">
      <w:pPr>
        <w:spacing w:line="360" w:lineRule="auto"/>
        <w:jc w:val="both"/>
        <w:rPr>
          <w:rFonts w:ascii="Times New Roman" w:eastAsia="Times New Roman" w:hAnsi="Times New Roman" w:cs="Times New Roman"/>
          <w:sz w:val="24"/>
          <w:szCs w:val="24"/>
        </w:rPr>
      </w:pPr>
    </w:p>
    <w:p w14:paraId="428281EE" w14:textId="77777777" w:rsidR="003704D3" w:rsidRPr="00896C8D" w:rsidRDefault="003704D3" w:rsidP="003E19FF">
      <w:pPr>
        <w:spacing w:line="360" w:lineRule="auto"/>
        <w:jc w:val="center"/>
        <w:rPr>
          <w:rFonts w:ascii="Times New Roman" w:eastAsia="Times New Roman" w:hAnsi="Times New Roman" w:cs="Times New Roman"/>
          <w:b/>
          <w:sz w:val="24"/>
          <w:szCs w:val="24"/>
        </w:rPr>
      </w:pPr>
      <w:r w:rsidRPr="00896C8D">
        <w:rPr>
          <w:rFonts w:ascii="Times New Roman" w:eastAsia="Times New Roman" w:hAnsi="Times New Roman" w:cs="Times New Roman"/>
          <w:b/>
          <w:sz w:val="24"/>
          <w:szCs w:val="24"/>
        </w:rPr>
        <w:t xml:space="preserve">ARTICOLO </w:t>
      </w:r>
      <w:r w:rsidR="0008140B" w:rsidRPr="00896C8D">
        <w:rPr>
          <w:rFonts w:ascii="Times New Roman" w:eastAsia="Times New Roman" w:hAnsi="Times New Roman" w:cs="Times New Roman"/>
          <w:b/>
          <w:sz w:val="24"/>
          <w:szCs w:val="24"/>
        </w:rPr>
        <w:t>6</w:t>
      </w:r>
    </w:p>
    <w:p w14:paraId="23BF6905" w14:textId="77777777" w:rsidR="007846B1" w:rsidRPr="00896C8D" w:rsidRDefault="007846B1" w:rsidP="003E19FF">
      <w:pPr>
        <w:spacing w:line="360" w:lineRule="auto"/>
        <w:jc w:val="center"/>
        <w:rPr>
          <w:rFonts w:ascii="Times New Roman" w:eastAsia="Times New Roman" w:hAnsi="Times New Roman" w:cs="Times New Roman"/>
          <w:b/>
          <w:caps/>
          <w:sz w:val="24"/>
          <w:szCs w:val="24"/>
        </w:rPr>
      </w:pPr>
      <w:r w:rsidRPr="00896C8D">
        <w:rPr>
          <w:rFonts w:ascii="Times New Roman" w:eastAsia="Times New Roman" w:hAnsi="Times New Roman" w:cs="Times New Roman"/>
          <w:b/>
          <w:caps/>
          <w:sz w:val="24"/>
          <w:szCs w:val="24"/>
        </w:rPr>
        <w:t xml:space="preserve">OBBLIGAZIONI GENERALI DEL </w:t>
      </w:r>
      <w:r w:rsidR="00D50C88" w:rsidRPr="00896C8D">
        <w:rPr>
          <w:rFonts w:ascii="Times New Roman" w:eastAsia="Times New Roman" w:hAnsi="Times New Roman" w:cs="Times New Roman"/>
          <w:b/>
          <w:caps/>
          <w:sz w:val="24"/>
          <w:szCs w:val="24"/>
        </w:rPr>
        <w:t>FORNITORE</w:t>
      </w:r>
    </w:p>
    <w:p w14:paraId="012CAB54" w14:textId="77777777" w:rsidR="00673AC7" w:rsidRPr="00896C8D" w:rsidRDefault="00673AC7" w:rsidP="00673AC7">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xml:space="preserve">Con la stipula dell’Accordo Quadro il Fornitore, per tutto il </w:t>
      </w:r>
      <w:r w:rsidR="005B387F" w:rsidRPr="00896C8D">
        <w:rPr>
          <w:rFonts w:ascii="Times New Roman" w:eastAsia="Times New Roman" w:hAnsi="Times New Roman" w:cs="Times New Roman"/>
          <w:sz w:val="24"/>
          <w:szCs w:val="24"/>
        </w:rPr>
        <w:t>periodo di vigenza dello stesso:</w:t>
      </w:r>
    </w:p>
    <w:p w14:paraId="29B56612" w14:textId="77777777" w:rsidR="00CD668D" w:rsidRPr="00896C8D" w:rsidRDefault="00CD668D" w:rsidP="004D0F56">
      <w:pPr>
        <w:spacing w:line="360" w:lineRule="auto"/>
        <w:ind w:left="720" w:hanging="360"/>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w:t>
      </w:r>
      <w:r w:rsidRPr="00896C8D">
        <w:rPr>
          <w:rFonts w:ascii="Times New Roman" w:eastAsia="Times New Roman" w:hAnsi="Times New Roman" w:cs="Times New Roman"/>
          <w:sz w:val="24"/>
          <w:szCs w:val="24"/>
        </w:rPr>
        <w:tab/>
        <w:t xml:space="preserve">dichiara che quanto risulta dal presente Accordo Quadro, dal Capitolato Tecnico e dagli altri atti di gara definisce in modo adeguato e completo l’oggetto delle prestazioni da </w:t>
      </w:r>
      <w:r w:rsidRPr="00896C8D">
        <w:rPr>
          <w:rFonts w:ascii="Times New Roman" w:eastAsia="Times New Roman" w:hAnsi="Times New Roman" w:cs="Times New Roman"/>
          <w:i/>
          <w:sz w:val="24"/>
          <w:szCs w:val="24"/>
        </w:rPr>
        <w:t>fornire e che, in ogni caso, ha potuto acquisire tutti gli elementi utili per la formulazione</w:t>
      </w:r>
      <w:r w:rsidRPr="00896C8D">
        <w:rPr>
          <w:rFonts w:ascii="Times New Roman" w:eastAsia="Times New Roman" w:hAnsi="Times New Roman" w:cs="Times New Roman"/>
          <w:sz w:val="24"/>
          <w:szCs w:val="24"/>
        </w:rPr>
        <w:t xml:space="preserve"> dell’offerta;</w:t>
      </w:r>
    </w:p>
    <w:p w14:paraId="2F198EFE" w14:textId="77777777" w:rsidR="00CD668D" w:rsidRPr="00896C8D" w:rsidRDefault="00CD668D" w:rsidP="004D0F56">
      <w:pPr>
        <w:spacing w:line="360" w:lineRule="auto"/>
        <w:ind w:left="720" w:hanging="360"/>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w:t>
      </w:r>
      <w:r w:rsidRPr="00896C8D">
        <w:rPr>
          <w:rFonts w:ascii="Times New Roman" w:eastAsia="Times New Roman" w:hAnsi="Times New Roman" w:cs="Times New Roman"/>
          <w:sz w:val="24"/>
          <w:szCs w:val="24"/>
        </w:rPr>
        <w:tab/>
        <w:t>prende atto che i corrispettivi contrattuali e il prezzo offerto sono stati determinati a proprio rischio in base ai propri calcoli, indagini e stime;</w:t>
      </w:r>
    </w:p>
    <w:p w14:paraId="028F6C13" w14:textId="77777777" w:rsidR="00CD668D" w:rsidRPr="00896C8D" w:rsidRDefault="00CD668D" w:rsidP="004D0F56">
      <w:pPr>
        <w:spacing w:line="360" w:lineRule="auto"/>
        <w:ind w:left="720" w:hanging="360"/>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w:t>
      </w:r>
      <w:r w:rsidRPr="00896C8D">
        <w:rPr>
          <w:rFonts w:ascii="Times New Roman" w:eastAsia="Times New Roman" w:hAnsi="Times New Roman" w:cs="Times New Roman"/>
          <w:sz w:val="24"/>
          <w:szCs w:val="24"/>
        </w:rPr>
        <w:tab/>
        <w:t>dichiara di accettare e rispettare tutto quanto previsto nell’Accordo Quadro e negli altri atti di gara;</w:t>
      </w:r>
    </w:p>
    <w:p w14:paraId="5331BCCD" w14:textId="17741192" w:rsidR="00CD668D" w:rsidRPr="00896C8D" w:rsidRDefault="001B62CE" w:rsidP="001B62CE">
      <w:pPr>
        <w:numPr>
          <w:ilvl w:val="0"/>
          <w:numId w:val="12"/>
        </w:num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si ob</w:t>
      </w:r>
      <w:r w:rsidR="009D1E18" w:rsidRPr="00896C8D">
        <w:rPr>
          <w:rFonts w:ascii="Times New Roman" w:eastAsia="Times New Roman" w:hAnsi="Times New Roman" w:cs="Times New Roman"/>
          <w:sz w:val="24"/>
          <w:szCs w:val="24"/>
        </w:rPr>
        <w:t xml:space="preserve">bliga ad eseguire la fornitura </w:t>
      </w:r>
      <w:r w:rsidR="005B387F" w:rsidRPr="00896C8D">
        <w:rPr>
          <w:rFonts w:ascii="Times New Roman" w:eastAsia="Times New Roman" w:hAnsi="Times New Roman" w:cs="Times New Roman"/>
          <w:sz w:val="24"/>
          <w:szCs w:val="24"/>
        </w:rPr>
        <w:t xml:space="preserve">oggetto dell’Accordo Quadro </w:t>
      </w:r>
      <w:r w:rsidR="00CD668D" w:rsidRPr="00896C8D">
        <w:rPr>
          <w:rFonts w:ascii="Times New Roman" w:eastAsia="Times New Roman" w:hAnsi="Times New Roman" w:cs="Times New Roman"/>
          <w:sz w:val="24"/>
          <w:szCs w:val="24"/>
        </w:rPr>
        <w:t>per il/i lotto/i n. ______ in conformità a quanto previsto dalla normativa di settore, nel rispetto degli atti di gara e tenendo conto dei fabbisogni delle Aziende Sanitarie veicolati dai ris</w:t>
      </w:r>
      <w:r w:rsidR="00DF5760" w:rsidRPr="00896C8D">
        <w:rPr>
          <w:rFonts w:ascii="Times New Roman" w:eastAsia="Times New Roman" w:hAnsi="Times New Roman" w:cs="Times New Roman"/>
          <w:sz w:val="24"/>
          <w:szCs w:val="24"/>
        </w:rPr>
        <w:t>pettivi ordinativi di fornitura e nei limiti delle percentuali di fornitura (</w:t>
      </w:r>
      <w:r w:rsidR="0031320D">
        <w:rPr>
          <w:rFonts w:ascii="Times New Roman" w:eastAsia="Times New Roman" w:hAnsi="Times New Roman" w:cs="Times New Roman"/>
          <w:sz w:val="24"/>
          <w:szCs w:val="24"/>
        </w:rPr>
        <w:t>7</w:t>
      </w:r>
      <w:r w:rsidR="00DF5760" w:rsidRPr="00896C8D">
        <w:rPr>
          <w:rFonts w:ascii="Times New Roman" w:eastAsia="Times New Roman" w:hAnsi="Times New Roman" w:cs="Times New Roman"/>
          <w:sz w:val="24"/>
          <w:szCs w:val="24"/>
        </w:rPr>
        <w:t xml:space="preserve">0% al primo aggiudicatario e </w:t>
      </w:r>
      <w:r w:rsidR="0031320D">
        <w:rPr>
          <w:rFonts w:ascii="Times New Roman" w:eastAsia="Times New Roman" w:hAnsi="Times New Roman" w:cs="Times New Roman"/>
          <w:sz w:val="24"/>
          <w:szCs w:val="24"/>
        </w:rPr>
        <w:t>3</w:t>
      </w:r>
      <w:r w:rsidR="00DF5760" w:rsidRPr="00896C8D">
        <w:rPr>
          <w:rFonts w:ascii="Times New Roman" w:eastAsia="Times New Roman" w:hAnsi="Times New Roman" w:cs="Times New Roman"/>
          <w:sz w:val="24"/>
          <w:szCs w:val="24"/>
        </w:rPr>
        <w:t xml:space="preserve">0% al secondo aggiudicatario) prestabilite  nella </w:t>
      </w:r>
      <w:proofErr w:type="spellStart"/>
      <w:r w:rsidR="00DF5760" w:rsidRPr="00896C8D">
        <w:rPr>
          <w:rFonts w:ascii="Times New Roman" w:eastAsia="Times New Roman" w:hAnsi="Times New Roman" w:cs="Times New Roman"/>
          <w:sz w:val="24"/>
          <w:szCs w:val="24"/>
        </w:rPr>
        <w:t>lex</w:t>
      </w:r>
      <w:proofErr w:type="spellEnd"/>
      <w:r w:rsidR="00DF5760" w:rsidRPr="00896C8D">
        <w:rPr>
          <w:rFonts w:ascii="Times New Roman" w:eastAsia="Times New Roman" w:hAnsi="Times New Roman" w:cs="Times New Roman"/>
          <w:sz w:val="24"/>
          <w:szCs w:val="24"/>
        </w:rPr>
        <w:t xml:space="preserve"> </w:t>
      </w:r>
      <w:proofErr w:type="spellStart"/>
      <w:r w:rsidR="00DF5760" w:rsidRPr="00896C8D">
        <w:rPr>
          <w:rFonts w:ascii="Times New Roman" w:eastAsia="Times New Roman" w:hAnsi="Times New Roman" w:cs="Times New Roman"/>
          <w:sz w:val="24"/>
          <w:szCs w:val="24"/>
        </w:rPr>
        <w:t>specialis</w:t>
      </w:r>
      <w:proofErr w:type="spellEnd"/>
      <w:r w:rsidR="00DF5760" w:rsidRPr="00896C8D">
        <w:rPr>
          <w:rFonts w:ascii="Times New Roman" w:eastAsia="Times New Roman" w:hAnsi="Times New Roman" w:cs="Times New Roman"/>
          <w:sz w:val="24"/>
          <w:szCs w:val="24"/>
        </w:rPr>
        <w:t xml:space="preserve"> di gara, segnatamente  per i </w:t>
      </w:r>
      <w:r w:rsidR="00DF5760" w:rsidRPr="00896C8D">
        <w:rPr>
          <w:rFonts w:ascii="Times New Roman" w:eastAsia="Times New Roman" w:hAnsi="Times New Roman" w:cs="Times New Roman"/>
          <w:b/>
          <w:sz w:val="24"/>
          <w:szCs w:val="24"/>
        </w:rPr>
        <w:t>Lotti dal n. 1 al n. 20 e per i</w:t>
      </w:r>
      <w:r w:rsidR="00FC689D" w:rsidRPr="00896C8D">
        <w:rPr>
          <w:rFonts w:ascii="Times New Roman" w:eastAsia="Times New Roman" w:hAnsi="Times New Roman" w:cs="Times New Roman"/>
          <w:b/>
          <w:sz w:val="24"/>
          <w:szCs w:val="24"/>
        </w:rPr>
        <w:t xml:space="preserve"> Lotti 22 e 28</w:t>
      </w:r>
      <w:r w:rsidR="00DF5760" w:rsidRPr="00896C8D">
        <w:rPr>
          <w:rFonts w:ascii="Times New Roman" w:eastAsia="Times New Roman" w:hAnsi="Times New Roman" w:cs="Times New Roman"/>
          <w:sz w:val="24"/>
          <w:szCs w:val="24"/>
        </w:rPr>
        <w:t xml:space="preserve"> (aggiudicati in applicazione del criterio dell’offerta economicamente più vantaggiosa, ex art. 95, co.2 </w:t>
      </w:r>
      <w:proofErr w:type="spellStart"/>
      <w:r w:rsidR="00DF5760" w:rsidRPr="00896C8D">
        <w:rPr>
          <w:rFonts w:ascii="Times New Roman" w:eastAsia="Times New Roman" w:hAnsi="Times New Roman" w:cs="Times New Roman"/>
          <w:sz w:val="24"/>
          <w:szCs w:val="24"/>
        </w:rPr>
        <w:t>D.Lgs</w:t>
      </w:r>
      <w:proofErr w:type="spellEnd"/>
      <w:r w:rsidR="00DF5760" w:rsidRPr="00896C8D">
        <w:rPr>
          <w:rFonts w:ascii="Times New Roman" w:eastAsia="Times New Roman" w:hAnsi="Times New Roman" w:cs="Times New Roman"/>
          <w:sz w:val="24"/>
          <w:szCs w:val="24"/>
        </w:rPr>
        <w:t xml:space="preserve"> 50/2016); </w:t>
      </w:r>
    </w:p>
    <w:p w14:paraId="3624E6E5" w14:textId="77777777" w:rsidR="00CD668D" w:rsidRPr="00896C8D" w:rsidRDefault="00CD668D" w:rsidP="004D0F56">
      <w:pPr>
        <w:numPr>
          <w:ilvl w:val="0"/>
          <w:numId w:val="12"/>
        </w:num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si impegna a verificare la completezza e la chiarezza dell’Ordinativo di Fornitura ricevuto e, in caso di incompletezza dei dati, sarà</w:t>
      </w:r>
      <w:r w:rsidR="000C3D65" w:rsidRPr="00896C8D">
        <w:rPr>
          <w:rFonts w:ascii="Times New Roman" w:eastAsia="Times New Roman" w:hAnsi="Times New Roman" w:cs="Times New Roman"/>
          <w:sz w:val="24"/>
          <w:szCs w:val="24"/>
        </w:rPr>
        <w:t xml:space="preserve"> suo compito contattare la ASL c</w:t>
      </w:r>
      <w:r w:rsidRPr="00896C8D">
        <w:rPr>
          <w:rFonts w:ascii="Times New Roman" w:eastAsia="Times New Roman" w:hAnsi="Times New Roman" w:cs="Times New Roman"/>
          <w:sz w:val="24"/>
          <w:szCs w:val="24"/>
        </w:rPr>
        <w:t>ontraente e chiedere l’invio di un nuovo Ordinativo che recepisca le opportune correzioni;</w:t>
      </w:r>
    </w:p>
    <w:p w14:paraId="40BAACE4" w14:textId="77777777" w:rsidR="00CD668D" w:rsidRPr="00896C8D" w:rsidRDefault="00CD668D" w:rsidP="004D0F56">
      <w:pPr>
        <w:numPr>
          <w:ilvl w:val="0"/>
          <w:numId w:val="12"/>
        </w:num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xml:space="preserve">si impegna </w:t>
      </w:r>
      <w:r w:rsidR="00554548" w:rsidRPr="00896C8D">
        <w:rPr>
          <w:rFonts w:ascii="Times New Roman" w:eastAsia="Times New Roman" w:hAnsi="Times New Roman" w:cs="Times New Roman"/>
          <w:sz w:val="24"/>
          <w:szCs w:val="24"/>
        </w:rPr>
        <w:t>ad</w:t>
      </w:r>
      <w:r w:rsidRPr="00896C8D">
        <w:rPr>
          <w:rFonts w:ascii="Times New Roman" w:eastAsia="Times New Roman" w:hAnsi="Times New Roman" w:cs="Times New Roman"/>
          <w:sz w:val="24"/>
          <w:szCs w:val="24"/>
        </w:rPr>
        <w:t xml:space="preserve"> eseguire la consegna del prodotto e la prestazione dei servizi connessi in tutti i luoghi che verranno indicati negli ordinativi di fo</w:t>
      </w:r>
      <w:r w:rsidR="000C3D65" w:rsidRPr="00896C8D">
        <w:rPr>
          <w:rFonts w:ascii="Times New Roman" w:eastAsia="Times New Roman" w:hAnsi="Times New Roman" w:cs="Times New Roman"/>
          <w:sz w:val="24"/>
          <w:szCs w:val="24"/>
        </w:rPr>
        <w:t>rnitura emessi da ciascuna ASL c</w:t>
      </w:r>
      <w:r w:rsidRPr="00896C8D">
        <w:rPr>
          <w:rFonts w:ascii="Times New Roman" w:eastAsia="Times New Roman" w:hAnsi="Times New Roman" w:cs="Times New Roman"/>
          <w:sz w:val="24"/>
          <w:szCs w:val="24"/>
        </w:rPr>
        <w:t xml:space="preserve">ontraente nel rispetto di quanto indicato nel presente Accordo Quadro, nel Capitolato Tecnico e nell’Ordinativo di fornitura, fermo restando che forniture e </w:t>
      </w:r>
      <w:r w:rsidRPr="00896C8D">
        <w:rPr>
          <w:rFonts w:ascii="Times New Roman" w:eastAsia="Times New Roman" w:hAnsi="Times New Roman" w:cs="Times New Roman"/>
          <w:sz w:val="24"/>
          <w:szCs w:val="24"/>
        </w:rPr>
        <w:lastRenderedPageBreak/>
        <w:t xml:space="preserve">servizio dovranno essere eseguiti con continuità anche in caso di eventuali variazioni della consistenza e della dislocazione delle sedi e degli uffici delle Aziende </w:t>
      </w:r>
      <w:r w:rsidR="00935AE5" w:rsidRPr="00896C8D">
        <w:rPr>
          <w:rFonts w:ascii="Times New Roman" w:eastAsia="Times New Roman" w:hAnsi="Times New Roman" w:cs="Times New Roman"/>
          <w:sz w:val="24"/>
          <w:szCs w:val="24"/>
        </w:rPr>
        <w:t>Sanitarie</w:t>
      </w:r>
      <w:r w:rsidRPr="00896C8D">
        <w:rPr>
          <w:rFonts w:ascii="Times New Roman" w:eastAsia="Times New Roman" w:hAnsi="Times New Roman" w:cs="Times New Roman"/>
          <w:sz w:val="24"/>
          <w:szCs w:val="24"/>
        </w:rPr>
        <w:t>. Salvo diverso acc</w:t>
      </w:r>
      <w:r w:rsidR="000C3D65" w:rsidRPr="00896C8D">
        <w:rPr>
          <w:rFonts w:ascii="Times New Roman" w:eastAsia="Times New Roman" w:hAnsi="Times New Roman" w:cs="Times New Roman"/>
          <w:sz w:val="24"/>
          <w:szCs w:val="24"/>
        </w:rPr>
        <w:t>ordo tra il Fornitore e la ASL c</w:t>
      </w:r>
      <w:r w:rsidRPr="00896C8D">
        <w:rPr>
          <w:rFonts w:ascii="Times New Roman" w:eastAsia="Times New Roman" w:hAnsi="Times New Roman" w:cs="Times New Roman"/>
          <w:sz w:val="24"/>
          <w:szCs w:val="24"/>
        </w:rPr>
        <w:t>ontraente, resta comunque inteso che il Fornitore dovrà impegnarsi a fornire qualsiasi quantitativo nei tempi e modi descritti, anche se si trattasse di quantitativi minimi;</w:t>
      </w:r>
    </w:p>
    <w:p w14:paraId="54878E87" w14:textId="77777777" w:rsidR="00CD668D" w:rsidRPr="00896C8D" w:rsidRDefault="00CD668D" w:rsidP="004D0F56">
      <w:pPr>
        <w:numPr>
          <w:ilvl w:val="0"/>
          <w:numId w:val="12"/>
        </w:num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xml:space="preserve">è consapevole di dover fornire Aziende </w:t>
      </w:r>
      <w:r w:rsidR="00935AE5" w:rsidRPr="00896C8D">
        <w:rPr>
          <w:rFonts w:ascii="Times New Roman" w:eastAsia="Times New Roman" w:hAnsi="Times New Roman" w:cs="Times New Roman"/>
          <w:sz w:val="24"/>
          <w:szCs w:val="24"/>
        </w:rPr>
        <w:t xml:space="preserve">sanitarie </w:t>
      </w:r>
      <w:r w:rsidRPr="00896C8D">
        <w:rPr>
          <w:rFonts w:ascii="Times New Roman" w:eastAsia="Times New Roman" w:hAnsi="Times New Roman" w:cs="Times New Roman"/>
          <w:sz w:val="24"/>
          <w:szCs w:val="24"/>
        </w:rPr>
        <w:t>pub</w:t>
      </w:r>
      <w:r w:rsidR="00935AE5" w:rsidRPr="00896C8D">
        <w:rPr>
          <w:rFonts w:ascii="Times New Roman" w:eastAsia="Times New Roman" w:hAnsi="Times New Roman" w:cs="Times New Roman"/>
          <w:sz w:val="24"/>
          <w:szCs w:val="24"/>
        </w:rPr>
        <w:t>bliche e, pertanto, non potrà</w:t>
      </w:r>
      <w:r w:rsidRPr="00896C8D">
        <w:rPr>
          <w:rFonts w:ascii="Times New Roman" w:eastAsia="Times New Roman" w:hAnsi="Times New Roman" w:cs="Times New Roman"/>
          <w:sz w:val="24"/>
          <w:szCs w:val="24"/>
        </w:rPr>
        <w:t xml:space="preserve"> addurre pretesti di qualsiasi natura, compreso il ri</w:t>
      </w:r>
      <w:r w:rsidR="00935AE5" w:rsidRPr="00896C8D">
        <w:rPr>
          <w:rFonts w:ascii="Times New Roman" w:eastAsia="Times New Roman" w:hAnsi="Times New Roman" w:cs="Times New Roman"/>
          <w:sz w:val="24"/>
          <w:szCs w:val="24"/>
        </w:rPr>
        <w:t>tardato pagamento, per ritar</w:t>
      </w:r>
      <w:r w:rsidR="002E54D2" w:rsidRPr="00896C8D">
        <w:rPr>
          <w:rFonts w:ascii="Times New Roman" w:eastAsia="Times New Roman" w:hAnsi="Times New Roman" w:cs="Times New Roman"/>
          <w:sz w:val="24"/>
          <w:szCs w:val="24"/>
        </w:rPr>
        <w:t>dare</w:t>
      </w:r>
      <w:r w:rsidRPr="00896C8D">
        <w:rPr>
          <w:rFonts w:ascii="Times New Roman" w:eastAsia="Times New Roman" w:hAnsi="Times New Roman" w:cs="Times New Roman"/>
          <w:sz w:val="24"/>
          <w:szCs w:val="24"/>
        </w:rPr>
        <w:t xml:space="preserve"> o non ottemperare, in tutto o in parte, alla prestazione oggetto della fornitura. Non sono ammesse consegne parziali salvo diverso accordo scritto tra il Fornitore e la A</w:t>
      </w:r>
      <w:r w:rsidR="000C3D65" w:rsidRPr="00896C8D">
        <w:rPr>
          <w:rFonts w:ascii="Times New Roman" w:eastAsia="Times New Roman" w:hAnsi="Times New Roman" w:cs="Times New Roman"/>
          <w:sz w:val="24"/>
          <w:szCs w:val="24"/>
        </w:rPr>
        <w:t>SL c</w:t>
      </w:r>
      <w:r w:rsidRPr="00896C8D">
        <w:rPr>
          <w:rFonts w:ascii="Times New Roman" w:eastAsia="Times New Roman" w:hAnsi="Times New Roman" w:cs="Times New Roman"/>
          <w:sz w:val="24"/>
          <w:szCs w:val="24"/>
        </w:rPr>
        <w:t>ontraente;</w:t>
      </w:r>
    </w:p>
    <w:p w14:paraId="6F73B9DD" w14:textId="77777777" w:rsidR="00CD668D" w:rsidRPr="00896C8D" w:rsidRDefault="00CD668D" w:rsidP="004D0F56">
      <w:pPr>
        <w:numPr>
          <w:ilvl w:val="0"/>
          <w:numId w:val="12"/>
        </w:num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si impegna a prestare la massima collaborazione, anche tecnica, al fine di garantire detta continuità anche qualora, per qualsiasi motivo, cessi l’efficacia dell’Accordo Quadro;</w:t>
      </w:r>
    </w:p>
    <w:p w14:paraId="45AE57E9" w14:textId="31BCB28E" w:rsidR="00CD668D" w:rsidRPr="00896C8D" w:rsidRDefault="00CD668D" w:rsidP="004D0F56">
      <w:pPr>
        <w:numPr>
          <w:ilvl w:val="0"/>
          <w:numId w:val="12"/>
        </w:num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xml:space="preserve">si impegna a farsi </w:t>
      </w:r>
      <w:r w:rsidR="00AC419A" w:rsidRPr="00896C8D">
        <w:rPr>
          <w:rFonts w:ascii="Times New Roman" w:eastAsia="Times New Roman" w:hAnsi="Times New Roman" w:cs="Times New Roman"/>
          <w:sz w:val="24"/>
          <w:szCs w:val="24"/>
        </w:rPr>
        <w:t>carico</w:t>
      </w:r>
      <w:r w:rsidRPr="00896C8D">
        <w:rPr>
          <w:rFonts w:ascii="Times New Roman" w:eastAsia="Times New Roman" w:hAnsi="Times New Roman" w:cs="Times New Roman"/>
          <w:sz w:val="24"/>
          <w:szCs w:val="24"/>
        </w:rPr>
        <w:t xml:space="preserve"> di tutti gli oneri e rischi relativi al corretto e completo adempimento delle prestazioni contrattuali (ivi compresa ogni attività che si rendesse necessaria o comunque opportuna per il corretto e completo adempimento delle stesse) che, unitamente agli obblighi ed oneri derivanti dagli atti di gara, dall’esecuzione dell’Accordo Quadro, dall’osservanza della normativa di settore nonché dalle disposizioni emanate dalle competenti Autorità, considera remunerati con il corrispettivo contrattuale e che, pertanto, non potrà avanzare pretesa di compensi a tal titolo, nei confronti delle Aziende Sanitarie e/o d</w:t>
      </w:r>
      <w:r w:rsidR="0031320D">
        <w:rPr>
          <w:rFonts w:ascii="Times New Roman" w:eastAsia="Times New Roman" w:hAnsi="Times New Roman" w:cs="Times New Roman"/>
          <w:sz w:val="24"/>
          <w:szCs w:val="24"/>
        </w:rPr>
        <w:t>ella SUA</w:t>
      </w:r>
      <w:r w:rsidRPr="00896C8D">
        <w:rPr>
          <w:rFonts w:ascii="Times New Roman" w:eastAsia="Times New Roman" w:hAnsi="Times New Roman" w:cs="Times New Roman"/>
          <w:sz w:val="24"/>
          <w:szCs w:val="24"/>
        </w:rPr>
        <w:t>, assumendosene ogni relativa alea;</w:t>
      </w:r>
    </w:p>
    <w:p w14:paraId="4C6F4C9A" w14:textId="77777777" w:rsidR="00CD668D" w:rsidRPr="00896C8D" w:rsidRDefault="00CD668D" w:rsidP="004D0F56">
      <w:pPr>
        <w:numPr>
          <w:ilvl w:val="0"/>
          <w:numId w:val="12"/>
        </w:num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al fine di garantire un elevato livello nella esecuzione delle prestazioni contrattuali, si impegna a impiegare il personale necessario, a predisporre tutti gli strumenti e metodi, anche in materia di sicurezza e riservatezza e a rispett</w:t>
      </w:r>
      <w:r w:rsidR="008B69F9" w:rsidRPr="00896C8D">
        <w:rPr>
          <w:rFonts w:ascii="Times New Roman" w:eastAsia="Times New Roman" w:hAnsi="Times New Roman" w:cs="Times New Roman"/>
          <w:sz w:val="24"/>
          <w:szCs w:val="24"/>
        </w:rPr>
        <w:t>are, per quanto applicabili, le</w:t>
      </w:r>
      <w:r w:rsidR="00AD6FAE" w:rsidRPr="00896C8D">
        <w:rPr>
          <w:rFonts w:ascii="Times New Roman" w:eastAsia="Times New Roman" w:hAnsi="Times New Roman" w:cs="Times New Roman"/>
          <w:sz w:val="24"/>
          <w:szCs w:val="24"/>
        </w:rPr>
        <w:t xml:space="preserve"> </w:t>
      </w:r>
      <w:r w:rsidRPr="00896C8D">
        <w:rPr>
          <w:rFonts w:ascii="Times New Roman" w:eastAsia="Times New Roman" w:hAnsi="Times New Roman" w:cs="Times New Roman"/>
          <w:sz w:val="24"/>
          <w:szCs w:val="24"/>
        </w:rPr>
        <w:t>norme vigenti per la gestione e l’assicurazione della qualità delle proprie prestazioni;</w:t>
      </w:r>
    </w:p>
    <w:p w14:paraId="64DA8A4F" w14:textId="38E293AC" w:rsidR="00CD668D" w:rsidRPr="00896C8D" w:rsidRDefault="00CD668D" w:rsidP="004D0F56">
      <w:pPr>
        <w:numPr>
          <w:ilvl w:val="0"/>
          <w:numId w:val="12"/>
        </w:num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è tenuto a comunicare tempestivamente a</w:t>
      </w:r>
      <w:r w:rsidR="0031320D">
        <w:rPr>
          <w:rFonts w:ascii="Times New Roman" w:eastAsia="Times New Roman" w:hAnsi="Times New Roman" w:cs="Times New Roman"/>
          <w:sz w:val="24"/>
          <w:szCs w:val="24"/>
        </w:rPr>
        <w:t>lla SUA</w:t>
      </w:r>
      <w:r w:rsidRPr="00896C8D">
        <w:rPr>
          <w:rFonts w:ascii="Times New Roman" w:eastAsia="Times New Roman" w:hAnsi="Times New Roman" w:cs="Times New Roman"/>
          <w:sz w:val="24"/>
          <w:szCs w:val="24"/>
        </w:rPr>
        <w:t xml:space="preserve"> e alle A</w:t>
      </w:r>
      <w:r w:rsidR="00086B78" w:rsidRPr="00896C8D">
        <w:rPr>
          <w:rFonts w:ascii="Times New Roman" w:eastAsia="Times New Roman" w:hAnsi="Times New Roman" w:cs="Times New Roman"/>
          <w:sz w:val="24"/>
          <w:szCs w:val="24"/>
        </w:rPr>
        <w:t>A.S</w:t>
      </w:r>
      <w:r w:rsidRPr="00896C8D">
        <w:rPr>
          <w:rFonts w:ascii="Times New Roman" w:eastAsia="Times New Roman" w:hAnsi="Times New Roman" w:cs="Times New Roman"/>
          <w:sz w:val="24"/>
          <w:szCs w:val="24"/>
        </w:rPr>
        <w:t>S</w:t>
      </w:r>
      <w:r w:rsidR="00086B78" w:rsidRPr="00896C8D">
        <w:rPr>
          <w:rFonts w:ascii="Times New Roman" w:eastAsia="Times New Roman" w:hAnsi="Times New Roman" w:cs="Times New Roman"/>
          <w:sz w:val="24"/>
          <w:szCs w:val="24"/>
        </w:rPr>
        <w:t>.L</w:t>
      </w:r>
      <w:r w:rsidRPr="00896C8D">
        <w:rPr>
          <w:rFonts w:ascii="Times New Roman" w:eastAsia="Times New Roman" w:hAnsi="Times New Roman" w:cs="Times New Roman"/>
          <w:sz w:val="24"/>
          <w:szCs w:val="24"/>
        </w:rPr>
        <w:t>L</w:t>
      </w:r>
      <w:r w:rsidR="00086B78" w:rsidRPr="00896C8D">
        <w:rPr>
          <w:rFonts w:ascii="Times New Roman" w:eastAsia="Times New Roman" w:hAnsi="Times New Roman" w:cs="Times New Roman"/>
          <w:sz w:val="24"/>
          <w:szCs w:val="24"/>
        </w:rPr>
        <w:t>.</w:t>
      </w:r>
      <w:r w:rsidRPr="00896C8D">
        <w:rPr>
          <w:rFonts w:ascii="Times New Roman" w:eastAsia="Times New Roman" w:hAnsi="Times New Roman" w:cs="Times New Roman"/>
          <w:sz w:val="24"/>
          <w:szCs w:val="24"/>
        </w:rPr>
        <w:t xml:space="preserve"> </w:t>
      </w:r>
      <w:r w:rsidR="00086B78" w:rsidRPr="00896C8D">
        <w:rPr>
          <w:rFonts w:ascii="Times New Roman" w:eastAsia="Times New Roman" w:hAnsi="Times New Roman" w:cs="Times New Roman"/>
          <w:sz w:val="24"/>
          <w:szCs w:val="24"/>
        </w:rPr>
        <w:t>c</w:t>
      </w:r>
      <w:r w:rsidRPr="00896C8D">
        <w:rPr>
          <w:rFonts w:ascii="Times New Roman" w:eastAsia="Times New Roman" w:hAnsi="Times New Roman" w:cs="Times New Roman"/>
          <w:sz w:val="24"/>
          <w:szCs w:val="24"/>
        </w:rPr>
        <w:t>ontraenti le modificazioni negli assetti proprietari, negli organismi tecnici e amministrativi e nella struttura di impresa in generale, ove prescritto per legge;</w:t>
      </w:r>
    </w:p>
    <w:p w14:paraId="2EF8D4CA" w14:textId="7D4A4199" w:rsidR="00CD668D" w:rsidRPr="00896C8D" w:rsidRDefault="00CD668D" w:rsidP="004D0F56">
      <w:pPr>
        <w:numPr>
          <w:ilvl w:val="0"/>
          <w:numId w:val="12"/>
        </w:num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lastRenderedPageBreak/>
        <w:t>è tenuto a comunicare tempestivamente a</w:t>
      </w:r>
      <w:r w:rsidR="0031320D">
        <w:rPr>
          <w:rFonts w:ascii="Times New Roman" w:eastAsia="Times New Roman" w:hAnsi="Times New Roman" w:cs="Times New Roman"/>
          <w:sz w:val="24"/>
          <w:szCs w:val="24"/>
        </w:rPr>
        <w:t>lla SUA</w:t>
      </w:r>
      <w:r w:rsidRPr="00896C8D">
        <w:rPr>
          <w:rFonts w:ascii="Times New Roman" w:eastAsia="Times New Roman" w:hAnsi="Times New Roman" w:cs="Times New Roman"/>
          <w:sz w:val="24"/>
          <w:szCs w:val="24"/>
        </w:rPr>
        <w:t xml:space="preserve"> e alle A</w:t>
      </w:r>
      <w:r w:rsidR="00086B78" w:rsidRPr="00896C8D">
        <w:rPr>
          <w:rFonts w:ascii="Times New Roman" w:eastAsia="Times New Roman" w:hAnsi="Times New Roman" w:cs="Times New Roman"/>
          <w:sz w:val="24"/>
          <w:szCs w:val="24"/>
        </w:rPr>
        <w:t>A.</w:t>
      </w:r>
      <w:r w:rsidRPr="00896C8D">
        <w:rPr>
          <w:rFonts w:ascii="Times New Roman" w:eastAsia="Times New Roman" w:hAnsi="Times New Roman" w:cs="Times New Roman"/>
          <w:sz w:val="24"/>
          <w:szCs w:val="24"/>
        </w:rPr>
        <w:t>S</w:t>
      </w:r>
      <w:r w:rsidR="00086B78" w:rsidRPr="00896C8D">
        <w:rPr>
          <w:rFonts w:ascii="Times New Roman" w:eastAsia="Times New Roman" w:hAnsi="Times New Roman" w:cs="Times New Roman"/>
          <w:sz w:val="24"/>
          <w:szCs w:val="24"/>
        </w:rPr>
        <w:t>S.</w:t>
      </w:r>
      <w:r w:rsidRPr="00896C8D">
        <w:rPr>
          <w:rFonts w:ascii="Times New Roman" w:eastAsia="Times New Roman" w:hAnsi="Times New Roman" w:cs="Times New Roman"/>
          <w:sz w:val="24"/>
          <w:szCs w:val="24"/>
        </w:rPr>
        <w:t>L</w:t>
      </w:r>
      <w:r w:rsidR="00086B78" w:rsidRPr="00896C8D">
        <w:rPr>
          <w:rFonts w:ascii="Times New Roman" w:eastAsia="Times New Roman" w:hAnsi="Times New Roman" w:cs="Times New Roman"/>
          <w:sz w:val="24"/>
          <w:szCs w:val="24"/>
        </w:rPr>
        <w:t>L. c</w:t>
      </w:r>
      <w:r w:rsidRPr="00896C8D">
        <w:rPr>
          <w:rFonts w:ascii="Times New Roman" w:eastAsia="Times New Roman" w:hAnsi="Times New Roman" w:cs="Times New Roman"/>
          <w:sz w:val="24"/>
          <w:szCs w:val="24"/>
        </w:rPr>
        <w:t>ontraenti le variazioni della propria struttura organizzativa</w:t>
      </w:r>
      <w:r w:rsidR="00DF5760" w:rsidRPr="00896C8D">
        <w:rPr>
          <w:rFonts w:ascii="Times New Roman" w:eastAsia="Times New Roman" w:hAnsi="Times New Roman" w:cs="Times New Roman"/>
          <w:sz w:val="24"/>
          <w:szCs w:val="24"/>
        </w:rPr>
        <w:t>/compagine societaria,</w:t>
      </w:r>
      <w:r w:rsidRPr="00896C8D">
        <w:rPr>
          <w:rFonts w:ascii="Times New Roman" w:eastAsia="Times New Roman" w:hAnsi="Times New Roman" w:cs="Times New Roman"/>
          <w:sz w:val="24"/>
          <w:szCs w:val="24"/>
        </w:rPr>
        <w:t xml:space="preserve"> rilevanti ai fini della corretta esecuzione delle prestazioni contrattuali, unitamente ai nominativi dei nuovi responsabili e referenti;</w:t>
      </w:r>
    </w:p>
    <w:p w14:paraId="1B0805ED" w14:textId="10403187" w:rsidR="00CD668D" w:rsidRPr="00896C8D" w:rsidRDefault="00CD668D" w:rsidP="004D0F56">
      <w:pPr>
        <w:numPr>
          <w:ilvl w:val="0"/>
          <w:numId w:val="12"/>
        </w:num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xml:space="preserve">conferma di essere a conoscenza del fatto che </w:t>
      </w:r>
      <w:r w:rsidR="0031320D">
        <w:rPr>
          <w:rFonts w:ascii="Times New Roman" w:eastAsia="Times New Roman" w:hAnsi="Times New Roman" w:cs="Times New Roman"/>
          <w:sz w:val="24"/>
          <w:szCs w:val="24"/>
        </w:rPr>
        <w:t>la SUA</w:t>
      </w:r>
      <w:r w:rsidRPr="00896C8D">
        <w:rPr>
          <w:rFonts w:ascii="Times New Roman" w:eastAsia="Times New Roman" w:hAnsi="Times New Roman" w:cs="Times New Roman"/>
          <w:sz w:val="24"/>
          <w:szCs w:val="24"/>
        </w:rPr>
        <w:t xml:space="preserve"> e le Aziende Sanitarie non sono in alcun modo vincolate alla richiesta di un quantitativo minimo di forniture </w:t>
      </w:r>
      <w:r w:rsidR="00DF5760" w:rsidRPr="00896C8D">
        <w:rPr>
          <w:rFonts w:ascii="Times New Roman" w:eastAsia="Times New Roman" w:hAnsi="Times New Roman" w:cs="Times New Roman"/>
          <w:sz w:val="24"/>
          <w:szCs w:val="24"/>
        </w:rPr>
        <w:t xml:space="preserve">- </w:t>
      </w:r>
      <w:r w:rsidRPr="00896C8D">
        <w:rPr>
          <w:rFonts w:ascii="Times New Roman" w:eastAsia="Times New Roman" w:hAnsi="Times New Roman" w:cs="Times New Roman"/>
          <w:sz w:val="24"/>
          <w:szCs w:val="24"/>
        </w:rPr>
        <w:t>e che, pertanto, eventuali differenze tra il quantitativo massimo e il valore economico complessivo dell’Accordo Quadro</w:t>
      </w:r>
      <w:r w:rsidR="00DF5760" w:rsidRPr="00896C8D">
        <w:rPr>
          <w:rFonts w:ascii="Times New Roman" w:eastAsia="Times New Roman" w:hAnsi="Times New Roman" w:cs="Times New Roman"/>
          <w:sz w:val="24"/>
          <w:szCs w:val="24"/>
        </w:rPr>
        <w:t>, per ciascun lotto di gara,</w:t>
      </w:r>
      <w:r w:rsidRPr="00896C8D">
        <w:rPr>
          <w:rFonts w:ascii="Times New Roman" w:eastAsia="Times New Roman" w:hAnsi="Times New Roman" w:cs="Times New Roman"/>
          <w:sz w:val="24"/>
          <w:szCs w:val="24"/>
        </w:rPr>
        <w:t xml:space="preserve"> indicati nella documentazione di gara </w:t>
      </w:r>
      <w:r w:rsidR="005051F7" w:rsidRPr="00896C8D">
        <w:rPr>
          <w:rFonts w:ascii="Times New Roman" w:eastAsia="Times New Roman" w:hAnsi="Times New Roman" w:cs="Times New Roman"/>
          <w:sz w:val="24"/>
          <w:szCs w:val="24"/>
        </w:rPr>
        <w:t>rispetto al</w:t>
      </w:r>
      <w:r w:rsidRPr="00896C8D">
        <w:rPr>
          <w:rFonts w:ascii="Times New Roman" w:eastAsia="Times New Roman" w:hAnsi="Times New Roman" w:cs="Times New Roman"/>
          <w:sz w:val="24"/>
          <w:szCs w:val="24"/>
        </w:rPr>
        <w:t xml:space="preserve"> quantitativo effettivamente richiesto e/o erogato (e il conseguente valore economico) non potranno in nessun caso costituire giustificazione di una eventuale mancata fornitura alle Aziende Sanitarie, né essere fonte di alcuna pretesa risarcitoria o indennitaria da parte del Fornitore nei confronti d</w:t>
      </w:r>
      <w:r w:rsidR="0031320D">
        <w:rPr>
          <w:rFonts w:ascii="Times New Roman" w:eastAsia="Times New Roman" w:hAnsi="Times New Roman" w:cs="Times New Roman"/>
          <w:sz w:val="24"/>
          <w:szCs w:val="24"/>
        </w:rPr>
        <w:t>ella SUA</w:t>
      </w:r>
      <w:r w:rsidRPr="00896C8D">
        <w:rPr>
          <w:rFonts w:ascii="Times New Roman" w:eastAsia="Times New Roman" w:hAnsi="Times New Roman" w:cs="Times New Roman"/>
          <w:sz w:val="24"/>
          <w:szCs w:val="24"/>
        </w:rPr>
        <w:t xml:space="preserve"> e/o delle Aziende Sanitarie, né essere causa di aumento del prezzo offerto;</w:t>
      </w:r>
    </w:p>
    <w:p w14:paraId="1DD825F3" w14:textId="09B8C9E9" w:rsidR="00CD668D" w:rsidRPr="00896C8D" w:rsidRDefault="00CD668D" w:rsidP="004D0F56">
      <w:pPr>
        <w:numPr>
          <w:ilvl w:val="0"/>
          <w:numId w:val="12"/>
        </w:num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dichiara di aver presentato congruamente la documentazione richiesta nel Disciplinare</w:t>
      </w:r>
      <w:r w:rsidR="00DF5760" w:rsidRPr="00896C8D">
        <w:rPr>
          <w:rFonts w:ascii="Times New Roman" w:eastAsia="Times New Roman" w:hAnsi="Times New Roman" w:cs="Times New Roman"/>
          <w:sz w:val="24"/>
          <w:szCs w:val="24"/>
        </w:rPr>
        <w:t xml:space="preserve"> di gara </w:t>
      </w:r>
      <w:r w:rsidRPr="00896C8D">
        <w:rPr>
          <w:rFonts w:ascii="Times New Roman" w:eastAsia="Times New Roman" w:hAnsi="Times New Roman" w:cs="Times New Roman"/>
          <w:sz w:val="24"/>
          <w:szCs w:val="24"/>
        </w:rPr>
        <w:t>ai fini della stipula del presente Accordo Quadro.</w:t>
      </w:r>
    </w:p>
    <w:p w14:paraId="08348E62" w14:textId="77777777" w:rsidR="007A5A65" w:rsidRPr="00896C8D" w:rsidRDefault="007A5A65" w:rsidP="004D0F56">
      <w:pPr>
        <w:spacing w:line="360" w:lineRule="auto"/>
        <w:jc w:val="both"/>
        <w:rPr>
          <w:rFonts w:ascii="Times New Roman" w:eastAsia="Times New Roman" w:hAnsi="Times New Roman" w:cs="Times New Roman"/>
          <w:b/>
          <w:sz w:val="24"/>
          <w:szCs w:val="24"/>
        </w:rPr>
      </w:pPr>
    </w:p>
    <w:p w14:paraId="6346F46E" w14:textId="77777777" w:rsidR="003704D3" w:rsidRPr="00896C8D" w:rsidRDefault="003704D3" w:rsidP="003E19FF">
      <w:pPr>
        <w:spacing w:line="360" w:lineRule="auto"/>
        <w:jc w:val="center"/>
        <w:rPr>
          <w:rFonts w:ascii="Times New Roman" w:eastAsia="Times New Roman" w:hAnsi="Times New Roman" w:cs="Times New Roman"/>
          <w:b/>
          <w:sz w:val="24"/>
          <w:szCs w:val="24"/>
        </w:rPr>
      </w:pPr>
      <w:r w:rsidRPr="00896C8D">
        <w:rPr>
          <w:rFonts w:ascii="Times New Roman" w:eastAsia="Times New Roman" w:hAnsi="Times New Roman" w:cs="Times New Roman"/>
          <w:b/>
          <w:sz w:val="24"/>
          <w:szCs w:val="24"/>
        </w:rPr>
        <w:t>ARTICOLO</w:t>
      </w:r>
      <w:r w:rsidR="007846B1" w:rsidRPr="00896C8D">
        <w:rPr>
          <w:rFonts w:ascii="Times New Roman" w:eastAsia="Times New Roman" w:hAnsi="Times New Roman" w:cs="Times New Roman"/>
          <w:b/>
          <w:sz w:val="24"/>
          <w:szCs w:val="24"/>
        </w:rPr>
        <w:t xml:space="preserve"> </w:t>
      </w:r>
      <w:r w:rsidR="0008140B" w:rsidRPr="00896C8D">
        <w:rPr>
          <w:rFonts w:ascii="Times New Roman" w:eastAsia="Times New Roman" w:hAnsi="Times New Roman" w:cs="Times New Roman"/>
          <w:b/>
          <w:sz w:val="24"/>
          <w:szCs w:val="24"/>
        </w:rPr>
        <w:t>7</w:t>
      </w:r>
    </w:p>
    <w:p w14:paraId="341C0DF5" w14:textId="77777777" w:rsidR="007846B1" w:rsidRPr="00896C8D" w:rsidRDefault="0051068D" w:rsidP="003E19FF">
      <w:pPr>
        <w:spacing w:line="360" w:lineRule="auto"/>
        <w:jc w:val="center"/>
        <w:rPr>
          <w:rFonts w:ascii="Times New Roman" w:eastAsia="Times New Roman" w:hAnsi="Times New Roman" w:cs="Times New Roman"/>
          <w:b/>
          <w:sz w:val="24"/>
          <w:szCs w:val="24"/>
        </w:rPr>
      </w:pPr>
      <w:r w:rsidRPr="00896C8D">
        <w:rPr>
          <w:rFonts w:ascii="Times New Roman" w:eastAsia="Times New Roman" w:hAnsi="Times New Roman" w:cs="Times New Roman"/>
          <w:b/>
          <w:caps/>
          <w:sz w:val="24"/>
          <w:szCs w:val="24"/>
        </w:rPr>
        <w:t>corretta esecuzione delle prestazioni contrattuali</w:t>
      </w:r>
    </w:p>
    <w:p w14:paraId="33503C5B" w14:textId="77777777" w:rsidR="00A3522E" w:rsidRPr="00896C8D" w:rsidRDefault="003E19FF"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Ciascuna</w:t>
      </w:r>
      <w:r w:rsidR="00EA6F50" w:rsidRPr="00896C8D">
        <w:rPr>
          <w:rFonts w:ascii="Times New Roman" w:eastAsia="Times New Roman" w:hAnsi="Times New Roman" w:cs="Times New Roman"/>
          <w:sz w:val="24"/>
          <w:szCs w:val="24"/>
        </w:rPr>
        <w:t xml:space="preserve"> ASL </w:t>
      </w:r>
      <w:r w:rsidR="000C3D65" w:rsidRPr="00896C8D">
        <w:rPr>
          <w:rFonts w:ascii="Times New Roman" w:eastAsia="Times New Roman" w:hAnsi="Times New Roman" w:cs="Times New Roman"/>
          <w:sz w:val="24"/>
          <w:szCs w:val="24"/>
        </w:rPr>
        <w:t>c</w:t>
      </w:r>
      <w:r w:rsidR="00177A4C" w:rsidRPr="00896C8D">
        <w:rPr>
          <w:rFonts w:ascii="Times New Roman" w:eastAsia="Times New Roman" w:hAnsi="Times New Roman" w:cs="Times New Roman"/>
          <w:sz w:val="24"/>
          <w:szCs w:val="24"/>
        </w:rPr>
        <w:t xml:space="preserve">ontraente </w:t>
      </w:r>
      <w:r w:rsidR="00A3522E" w:rsidRPr="00896C8D">
        <w:rPr>
          <w:rFonts w:ascii="Times New Roman" w:eastAsia="Times New Roman" w:hAnsi="Times New Roman" w:cs="Times New Roman"/>
          <w:sz w:val="24"/>
          <w:szCs w:val="24"/>
        </w:rPr>
        <w:t xml:space="preserve">nomina, in riferimento al </w:t>
      </w:r>
      <w:r w:rsidR="00EA6F50" w:rsidRPr="00896C8D">
        <w:rPr>
          <w:rFonts w:ascii="Times New Roman" w:eastAsia="Times New Roman" w:hAnsi="Times New Roman" w:cs="Times New Roman"/>
          <w:sz w:val="24"/>
          <w:szCs w:val="24"/>
        </w:rPr>
        <w:t>presente Accordo Quadro</w:t>
      </w:r>
      <w:r w:rsidR="00C14984" w:rsidRPr="00896C8D">
        <w:rPr>
          <w:rFonts w:ascii="Times New Roman" w:eastAsia="Times New Roman" w:hAnsi="Times New Roman" w:cs="Times New Roman"/>
          <w:sz w:val="24"/>
          <w:szCs w:val="24"/>
        </w:rPr>
        <w:t>,</w:t>
      </w:r>
      <w:r w:rsidR="00A3522E" w:rsidRPr="00896C8D">
        <w:rPr>
          <w:rFonts w:ascii="Times New Roman" w:eastAsia="Times New Roman" w:hAnsi="Times New Roman" w:cs="Times New Roman"/>
          <w:sz w:val="24"/>
          <w:szCs w:val="24"/>
        </w:rPr>
        <w:t xml:space="preserve"> un Direttore dell’Esecuzione del </w:t>
      </w:r>
      <w:r w:rsidR="003704D3" w:rsidRPr="00896C8D">
        <w:rPr>
          <w:rFonts w:ascii="Times New Roman" w:eastAsia="Times New Roman" w:hAnsi="Times New Roman" w:cs="Times New Roman"/>
          <w:sz w:val="24"/>
          <w:szCs w:val="24"/>
        </w:rPr>
        <w:t>Contratto</w:t>
      </w:r>
      <w:r w:rsidR="00EA6F50" w:rsidRPr="00896C8D">
        <w:rPr>
          <w:rFonts w:ascii="Times New Roman" w:eastAsia="Times New Roman" w:hAnsi="Times New Roman" w:cs="Times New Roman"/>
          <w:sz w:val="24"/>
          <w:szCs w:val="24"/>
        </w:rPr>
        <w:t xml:space="preserve">, </w:t>
      </w:r>
      <w:r w:rsidR="00A3522E" w:rsidRPr="00896C8D">
        <w:rPr>
          <w:rFonts w:ascii="Times New Roman" w:eastAsia="Times New Roman" w:hAnsi="Times New Roman" w:cs="Times New Roman"/>
          <w:sz w:val="24"/>
          <w:szCs w:val="24"/>
        </w:rPr>
        <w:t xml:space="preserve">tenuto </w:t>
      </w:r>
      <w:r w:rsidR="003704D3" w:rsidRPr="00896C8D">
        <w:rPr>
          <w:rFonts w:ascii="Times New Roman" w:eastAsia="Times New Roman" w:hAnsi="Times New Roman" w:cs="Times New Roman"/>
          <w:sz w:val="24"/>
          <w:szCs w:val="24"/>
        </w:rPr>
        <w:t xml:space="preserve">anche </w:t>
      </w:r>
      <w:r w:rsidR="00A3522E" w:rsidRPr="00896C8D">
        <w:rPr>
          <w:rFonts w:ascii="Times New Roman" w:eastAsia="Times New Roman" w:hAnsi="Times New Roman" w:cs="Times New Roman"/>
          <w:sz w:val="24"/>
          <w:szCs w:val="24"/>
        </w:rPr>
        <w:t xml:space="preserve">a verificare la conformità delle prestazioni contrattuali, il cui nominativo andrà comunicato al </w:t>
      </w:r>
      <w:r w:rsidR="00D50C88" w:rsidRPr="00896C8D">
        <w:rPr>
          <w:rFonts w:ascii="Times New Roman" w:eastAsia="Times New Roman" w:hAnsi="Times New Roman" w:cs="Times New Roman"/>
          <w:sz w:val="24"/>
          <w:szCs w:val="24"/>
        </w:rPr>
        <w:t>Fornitore</w:t>
      </w:r>
      <w:r w:rsidR="00A3522E" w:rsidRPr="00896C8D">
        <w:rPr>
          <w:rFonts w:ascii="Times New Roman" w:eastAsia="Times New Roman" w:hAnsi="Times New Roman" w:cs="Times New Roman"/>
          <w:sz w:val="24"/>
          <w:szCs w:val="24"/>
        </w:rPr>
        <w:t>.</w:t>
      </w:r>
    </w:p>
    <w:p w14:paraId="28284C6C" w14:textId="77777777" w:rsidR="00CD668D" w:rsidRPr="00896C8D" w:rsidRDefault="000C3D65"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Ciascuna ASL c</w:t>
      </w:r>
      <w:r w:rsidR="00CD668D" w:rsidRPr="00896C8D">
        <w:rPr>
          <w:rFonts w:ascii="Times New Roman" w:eastAsia="Times New Roman" w:hAnsi="Times New Roman" w:cs="Times New Roman"/>
          <w:sz w:val="24"/>
          <w:szCs w:val="24"/>
        </w:rPr>
        <w:t xml:space="preserve">ontraente avrà </w:t>
      </w:r>
      <w:r w:rsidR="003E19FF" w:rsidRPr="00896C8D">
        <w:rPr>
          <w:rFonts w:ascii="Times New Roman" w:eastAsia="Times New Roman" w:hAnsi="Times New Roman" w:cs="Times New Roman"/>
          <w:sz w:val="24"/>
          <w:szCs w:val="24"/>
        </w:rPr>
        <w:t xml:space="preserve">altresì </w:t>
      </w:r>
      <w:r w:rsidR="00CD668D" w:rsidRPr="00896C8D">
        <w:rPr>
          <w:rFonts w:ascii="Times New Roman" w:eastAsia="Times New Roman" w:hAnsi="Times New Roman" w:cs="Times New Roman"/>
          <w:sz w:val="24"/>
          <w:szCs w:val="24"/>
        </w:rPr>
        <w:t>l’onere di richiedere al Fornitore informazioni circa l’andamento dell’esecuzione dei contratti, contestare eventuali inadempimenti, applicare le penali di propria competenza e impartire indicazioni operative alle quali il Fornitore è tenuto ad adeguarsi immediatamente.</w:t>
      </w:r>
    </w:p>
    <w:p w14:paraId="2D088B26" w14:textId="77777777" w:rsidR="00CD668D" w:rsidRPr="00896C8D" w:rsidRDefault="00CD668D"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Le A</w:t>
      </w:r>
      <w:r w:rsidR="00374230" w:rsidRPr="00896C8D">
        <w:rPr>
          <w:rFonts w:ascii="Times New Roman" w:eastAsia="Times New Roman" w:hAnsi="Times New Roman" w:cs="Times New Roman"/>
          <w:sz w:val="24"/>
          <w:szCs w:val="24"/>
        </w:rPr>
        <w:t>A.SS.LL. c</w:t>
      </w:r>
      <w:r w:rsidRPr="00896C8D">
        <w:rPr>
          <w:rFonts w:ascii="Times New Roman" w:eastAsia="Times New Roman" w:hAnsi="Times New Roman" w:cs="Times New Roman"/>
          <w:sz w:val="24"/>
          <w:szCs w:val="24"/>
        </w:rPr>
        <w:t>ontraenti</w:t>
      </w:r>
      <w:r w:rsidR="003E19FF" w:rsidRPr="00896C8D">
        <w:rPr>
          <w:rFonts w:ascii="Times New Roman" w:eastAsia="Times New Roman" w:hAnsi="Times New Roman" w:cs="Times New Roman"/>
          <w:sz w:val="24"/>
          <w:szCs w:val="24"/>
        </w:rPr>
        <w:t>,</w:t>
      </w:r>
      <w:r w:rsidRPr="00896C8D">
        <w:rPr>
          <w:rFonts w:ascii="Times New Roman" w:eastAsia="Times New Roman" w:hAnsi="Times New Roman" w:cs="Times New Roman"/>
          <w:sz w:val="24"/>
          <w:szCs w:val="24"/>
        </w:rPr>
        <w:t xml:space="preserve"> anche tramite terzi da esse </w:t>
      </w:r>
      <w:r w:rsidR="00374230" w:rsidRPr="00896C8D">
        <w:rPr>
          <w:rFonts w:ascii="Times New Roman" w:eastAsia="Times New Roman" w:hAnsi="Times New Roman" w:cs="Times New Roman"/>
          <w:sz w:val="24"/>
          <w:szCs w:val="24"/>
        </w:rPr>
        <w:t>incaricati</w:t>
      </w:r>
      <w:r w:rsidRPr="00896C8D">
        <w:rPr>
          <w:rFonts w:ascii="Times New Roman" w:eastAsia="Times New Roman" w:hAnsi="Times New Roman" w:cs="Times New Roman"/>
          <w:sz w:val="24"/>
          <w:szCs w:val="24"/>
        </w:rPr>
        <w:t xml:space="preserve">, hanno la facoltà di effettuare in corso di fornitura verifiche, anche a campione, di corrispondenza delle caratteristiche quali/quantitative del </w:t>
      </w:r>
      <w:r w:rsidR="00444AD1" w:rsidRPr="00896C8D">
        <w:rPr>
          <w:rFonts w:ascii="Times New Roman" w:eastAsia="Times New Roman" w:hAnsi="Times New Roman" w:cs="Times New Roman"/>
          <w:sz w:val="24"/>
          <w:szCs w:val="24"/>
        </w:rPr>
        <w:t>prodotto</w:t>
      </w:r>
      <w:r w:rsidRPr="00896C8D">
        <w:rPr>
          <w:rFonts w:ascii="Times New Roman" w:eastAsia="Times New Roman" w:hAnsi="Times New Roman" w:cs="Times New Roman"/>
          <w:sz w:val="24"/>
          <w:szCs w:val="24"/>
        </w:rPr>
        <w:t xml:space="preserve"> consegnato con quelle descritte nel Capitolato Tecnico e nell’offerta economica del Fornitore. </w:t>
      </w:r>
    </w:p>
    <w:p w14:paraId="3BCF0852" w14:textId="77777777" w:rsidR="00A95AF9" w:rsidRPr="00896C8D" w:rsidRDefault="00065A36"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xml:space="preserve">Il </w:t>
      </w:r>
      <w:r w:rsidR="00D50C88" w:rsidRPr="00896C8D">
        <w:rPr>
          <w:rFonts w:ascii="Times New Roman" w:eastAsia="Times New Roman" w:hAnsi="Times New Roman" w:cs="Times New Roman"/>
          <w:sz w:val="24"/>
          <w:szCs w:val="24"/>
        </w:rPr>
        <w:t>Fornitore</w:t>
      </w:r>
      <w:r w:rsidR="00A3522E" w:rsidRPr="00896C8D">
        <w:rPr>
          <w:rFonts w:ascii="Times New Roman" w:eastAsia="Times New Roman" w:hAnsi="Times New Roman" w:cs="Times New Roman"/>
          <w:sz w:val="24"/>
          <w:szCs w:val="24"/>
        </w:rPr>
        <w:t xml:space="preserve"> si obbliga a consentire </w:t>
      </w:r>
      <w:r w:rsidR="00B238DC" w:rsidRPr="00896C8D">
        <w:rPr>
          <w:rFonts w:ascii="Times New Roman" w:eastAsia="Times New Roman" w:hAnsi="Times New Roman" w:cs="Times New Roman"/>
          <w:sz w:val="24"/>
          <w:szCs w:val="24"/>
        </w:rPr>
        <w:t>alla ASL</w:t>
      </w:r>
      <w:r w:rsidR="000C3D65" w:rsidRPr="00896C8D">
        <w:rPr>
          <w:rFonts w:ascii="Times New Roman" w:eastAsia="Times New Roman" w:hAnsi="Times New Roman" w:cs="Times New Roman"/>
          <w:sz w:val="24"/>
          <w:szCs w:val="24"/>
        </w:rPr>
        <w:t xml:space="preserve"> c</w:t>
      </w:r>
      <w:r w:rsidR="00177A4C" w:rsidRPr="00896C8D">
        <w:rPr>
          <w:rFonts w:ascii="Times New Roman" w:eastAsia="Times New Roman" w:hAnsi="Times New Roman" w:cs="Times New Roman"/>
          <w:sz w:val="24"/>
          <w:szCs w:val="24"/>
        </w:rPr>
        <w:t>ontraente</w:t>
      </w:r>
      <w:r w:rsidR="00A3522E" w:rsidRPr="00896C8D">
        <w:rPr>
          <w:rFonts w:ascii="Times New Roman" w:eastAsia="Times New Roman" w:hAnsi="Times New Roman" w:cs="Times New Roman"/>
          <w:sz w:val="24"/>
          <w:szCs w:val="24"/>
        </w:rPr>
        <w:t xml:space="preserve">, per quanto di propria competenza, di procedere, in qualsiasi momento e anche senza preavviso, alle verifiche della piena e corretta </w:t>
      </w:r>
      <w:r w:rsidR="00A3522E" w:rsidRPr="00896C8D">
        <w:rPr>
          <w:rFonts w:ascii="Times New Roman" w:eastAsia="Times New Roman" w:hAnsi="Times New Roman" w:cs="Times New Roman"/>
          <w:sz w:val="24"/>
          <w:szCs w:val="24"/>
        </w:rPr>
        <w:lastRenderedPageBreak/>
        <w:t xml:space="preserve">esecuzione delle prestazioni contrattuali, nonché a prestare la propria collaborazione per consentire lo svolgimento di tali verifiche. </w:t>
      </w:r>
      <w:r w:rsidRPr="00896C8D">
        <w:rPr>
          <w:rFonts w:ascii="Times New Roman" w:eastAsia="Times New Roman" w:hAnsi="Times New Roman" w:cs="Times New Roman"/>
          <w:sz w:val="24"/>
          <w:szCs w:val="24"/>
        </w:rPr>
        <w:t xml:space="preserve">Il </w:t>
      </w:r>
      <w:r w:rsidR="00D50C88" w:rsidRPr="00896C8D">
        <w:rPr>
          <w:rFonts w:ascii="Times New Roman" w:eastAsia="Times New Roman" w:hAnsi="Times New Roman" w:cs="Times New Roman"/>
          <w:sz w:val="24"/>
          <w:szCs w:val="24"/>
        </w:rPr>
        <w:t>Fornitore</w:t>
      </w:r>
      <w:r w:rsidR="00A3522E" w:rsidRPr="00896C8D">
        <w:rPr>
          <w:rFonts w:ascii="Times New Roman" w:eastAsia="Times New Roman" w:hAnsi="Times New Roman" w:cs="Times New Roman"/>
          <w:sz w:val="24"/>
          <w:szCs w:val="24"/>
        </w:rPr>
        <w:t xml:space="preserve"> si obbliga, pertanto, a rispettare tutte le indicazioni operative che dovessero essere impartite dalle </w:t>
      </w:r>
      <w:r w:rsidR="009B349A" w:rsidRPr="00896C8D">
        <w:rPr>
          <w:rFonts w:ascii="Times New Roman" w:eastAsia="Times New Roman" w:hAnsi="Times New Roman" w:cs="Times New Roman"/>
          <w:sz w:val="24"/>
          <w:szCs w:val="24"/>
        </w:rPr>
        <w:t>Aziende Sanitarie</w:t>
      </w:r>
      <w:r w:rsidR="00A3522E" w:rsidRPr="00896C8D">
        <w:rPr>
          <w:rFonts w:ascii="Times New Roman" w:eastAsia="Times New Roman" w:hAnsi="Times New Roman" w:cs="Times New Roman"/>
          <w:sz w:val="24"/>
          <w:szCs w:val="24"/>
        </w:rPr>
        <w:t>.</w:t>
      </w:r>
    </w:p>
    <w:p w14:paraId="107F11A0" w14:textId="77777777" w:rsidR="00C537A7" w:rsidRPr="00896C8D" w:rsidRDefault="00C537A7"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Nessuna variazione o modifica all’Accordo Qu</w:t>
      </w:r>
      <w:r w:rsidR="00A054EA" w:rsidRPr="00896C8D">
        <w:rPr>
          <w:rFonts w:ascii="Times New Roman" w:eastAsia="Times New Roman" w:hAnsi="Times New Roman" w:cs="Times New Roman"/>
          <w:sz w:val="24"/>
          <w:szCs w:val="24"/>
        </w:rPr>
        <w:t xml:space="preserve">adro può essere introdotta dal </w:t>
      </w:r>
      <w:r w:rsidR="00D50C88" w:rsidRPr="00896C8D">
        <w:rPr>
          <w:rFonts w:ascii="Times New Roman" w:eastAsia="Times New Roman" w:hAnsi="Times New Roman" w:cs="Times New Roman"/>
          <w:sz w:val="24"/>
          <w:szCs w:val="24"/>
        </w:rPr>
        <w:t>Fornitore</w:t>
      </w:r>
      <w:r w:rsidRPr="00896C8D">
        <w:rPr>
          <w:rFonts w:ascii="Times New Roman" w:eastAsia="Times New Roman" w:hAnsi="Times New Roman" w:cs="Times New Roman"/>
          <w:sz w:val="24"/>
          <w:szCs w:val="24"/>
        </w:rPr>
        <w:t>, se non è disposta dal Direttore dell’Esecuzione del Contratto.</w:t>
      </w:r>
    </w:p>
    <w:p w14:paraId="75D3E6D0" w14:textId="77777777" w:rsidR="00C537A7" w:rsidRPr="00896C8D" w:rsidRDefault="00C537A7"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xml:space="preserve">Le modifiche non previamente autorizzate non danno titolo a pagamenti o rimborsi di sorta e, ove il </w:t>
      </w:r>
      <w:r w:rsidR="00B238DC" w:rsidRPr="00896C8D">
        <w:rPr>
          <w:rFonts w:ascii="Times New Roman" w:eastAsia="Times New Roman" w:hAnsi="Times New Roman" w:cs="Times New Roman"/>
          <w:sz w:val="24"/>
          <w:szCs w:val="24"/>
        </w:rPr>
        <w:t>DEC lo</w:t>
      </w:r>
      <w:r w:rsidRPr="00896C8D">
        <w:rPr>
          <w:rFonts w:ascii="Times New Roman" w:eastAsia="Times New Roman" w:hAnsi="Times New Roman" w:cs="Times New Roman"/>
          <w:sz w:val="24"/>
          <w:szCs w:val="24"/>
        </w:rPr>
        <w:t xml:space="preserve"> giudichi opportuno, comportano </w:t>
      </w:r>
      <w:r w:rsidR="00374230" w:rsidRPr="00896C8D">
        <w:rPr>
          <w:rFonts w:ascii="Times New Roman" w:eastAsia="Times New Roman" w:hAnsi="Times New Roman" w:cs="Times New Roman"/>
          <w:sz w:val="24"/>
          <w:szCs w:val="24"/>
        </w:rPr>
        <w:t>il ripristino</w:t>
      </w:r>
      <w:r w:rsidRPr="00896C8D">
        <w:rPr>
          <w:rFonts w:ascii="Times New Roman" w:eastAsia="Times New Roman" w:hAnsi="Times New Roman" w:cs="Times New Roman"/>
          <w:sz w:val="24"/>
          <w:szCs w:val="24"/>
        </w:rPr>
        <w:t xml:space="preserve">, a </w:t>
      </w:r>
      <w:r w:rsidR="00374230" w:rsidRPr="00896C8D">
        <w:rPr>
          <w:rFonts w:ascii="Times New Roman" w:eastAsia="Times New Roman" w:hAnsi="Times New Roman" w:cs="Times New Roman"/>
          <w:sz w:val="24"/>
          <w:szCs w:val="24"/>
        </w:rPr>
        <w:t>carico</w:t>
      </w:r>
      <w:r w:rsidRPr="00896C8D">
        <w:rPr>
          <w:rFonts w:ascii="Times New Roman" w:eastAsia="Times New Roman" w:hAnsi="Times New Roman" w:cs="Times New Roman"/>
          <w:sz w:val="24"/>
          <w:szCs w:val="24"/>
        </w:rPr>
        <w:t xml:space="preserve"> del </w:t>
      </w:r>
      <w:r w:rsidR="00D50C88" w:rsidRPr="00896C8D">
        <w:rPr>
          <w:rFonts w:ascii="Times New Roman" w:eastAsia="Times New Roman" w:hAnsi="Times New Roman" w:cs="Times New Roman"/>
          <w:sz w:val="24"/>
          <w:szCs w:val="24"/>
        </w:rPr>
        <w:t>Fornitore</w:t>
      </w:r>
      <w:r w:rsidRPr="00896C8D">
        <w:rPr>
          <w:rFonts w:ascii="Times New Roman" w:eastAsia="Times New Roman" w:hAnsi="Times New Roman" w:cs="Times New Roman"/>
          <w:sz w:val="24"/>
          <w:szCs w:val="24"/>
        </w:rPr>
        <w:t>, della situazione originaria preesistente, secondo le disposizioni del Direttore dell’Esecuzione del contratto.</w:t>
      </w:r>
    </w:p>
    <w:p w14:paraId="5D4AA289" w14:textId="1154EA76" w:rsidR="00CD668D" w:rsidRPr="00896C8D" w:rsidRDefault="0031320D" w:rsidP="004D0F5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 SUA</w:t>
      </w:r>
      <w:r w:rsidR="00CD668D" w:rsidRPr="00896C8D">
        <w:rPr>
          <w:rFonts w:ascii="Times New Roman" w:eastAsia="Times New Roman" w:hAnsi="Times New Roman" w:cs="Times New Roman"/>
          <w:sz w:val="24"/>
          <w:szCs w:val="24"/>
        </w:rPr>
        <w:t xml:space="preserve"> non è responsabile degli eventu</w:t>
      </w:r>
      <w:r w:rsidR="00374230" w:rsidRPr="00896C8D">
        <w:rPr>
          <w:rFonts w:ascii="Times New Roman" w:eastAsia="Times New Roman" w:hAnsi="Times New Roman" w:cs="Times New Roman"/>
          <w:sz w:val="24"/>
          <w:szCs w:val="24"/>
        </w:rPr>
        <w:t>ali inadempimenti del Fornitore.</w:t>
      </w:r>
      <w:r w:rsidR="00CD668D" w:rsidRPr="00896C8D">
        <w:rPr>
          <w:rFonts w:ascii="Times New Roman" w:eastAsia="Times New Roman" w:hAnsi="Times New Roman" w:cs="Times New Roman"/>
          <w:sz w:val="24"/>
          <w:szCs w:val="24"/>
        </w:rPr>
        <w:t xml:space="preserve"> </w:t>
      </w:r>
      <w:r w:rsidR="00374230" w:rsidRPr="00896C8D">
        <w:rPr>
          <w:rFonts w:ascii="Times New Roman" w:eastAsia="Times New Roman" w:hAnsi="Times New Roman" w:cs="Times New Roman"/>
          <w:sz w:val="24"/>
          <w:szCs w:val="24"/>
        </w:rPr>
        <w:t>C</w:t>
      </w:r>
      <w:r w:rsidR="00CD668D" w:rsidRPr="00896C8D">
        <w:rPr>
          <w:rFonts w:ascii="Times New Roman" w:eastAsia="Times New Roman" w:hAnsi="Times New Roman" w:cs="Times New Roman"/>
          <w:sz w:val="24"/>
          <w:szCs w:val="24"/>
        </w:rPr>
        <w:t>iascuna ASL</w:t>
      </w:r>
      <w:r w:rsidR="00374230" w:rsidRPr="00896C8D">
        <w:rPr>
          <w:rFonts w:ascii="Times New Roman" w:eastAsia="Times New Roman" w:hAnsi="Times New Roman" w:cs="Times New Roman"/>
          <w:sz w:val="24"/>
          <w:szCs w:val="24"/>
        </w:rPr>
        <w:t xml:space="preserve">, infatti, deve </w:t>
      </w:r>
      <w:r w:rsidR="00935AE5" w:rsidRPr="00896C8D">
        <w:rPr>
          <w:rFonts w:ascii="Times New Roman" w:eastAsia="Times New Roman" w:hAnsi="Times New Roman" w:cs="Times New Roman"/>
          <w:sz w:val="24"/>
          <w:szCs w:val="24"/>
        </w:rPr>
        <w:t>contestare</w:t>
      </w:r>
      <w:r w:rsidR="00374230" w:rsidRPr="00896C8D">
        <w:rPr>
          <w:rFonts w:ascii="Times New Roman" w:eastAsia="Times New Roman" w:hAnsi="Times New Roman" w:cs="Times New Roman"/>
          <w:sz w:val="24"/>
          <w:szCs w:val="24"/>
        </w:rPr>
        <w:t xml:space="preserve"> direttamente </w:t>
      </w:r>
      <w:r w:rsidR="00CD668D" w:rsidRPr="00896C8D">
        <w:rPr>
          <w:rFonts w:ascii="Times New Roman" w:eastAsia="Times New Roman" w:hAnsi="Times New Roman" w:cs="Times New Roman"/>
          <w:sz w:val="24"/>
          <w:szCs w:val="24"/>
        </w:rPr>
        <w:t xml:space="preserve">al Fornitore e </w:t>
      </w:r>
      <w:r w:rsidR="00374230" w:rsidRPr="00896C8D">
        <w:rPr>
          <w:rFonts w:ascii="Times New Roman" w:eastAsia="Times New Roman" w:hAnsi="Times New Roman" w:cs="Times New Roman"/>
          <w:sz w:val="24"/>
          <w:szCs w:val="24"/>
        </w:rPr>
        <w:t>darne notifica,</w:t>
      </w:r>
      <w:r w:rsidR="00CD668D" w:rsidRPr="00896C8D">
        <w:rPr>
          <w:rFonts w:ascii="Times New Roman" w:eastAsia="Times New Roman" w:hAnsi="Times New Roman" w:cs="Times New Roman"/>
          <w:sz w:val="24"/>
          <w:szCs w:val="24"/>
        </w:rPr>
        <w:t xml:space="preserve"> solo per conoscenza</w:t>
      </w:r>
      <w:r w:rsidR="00374230" w:rsidRPr="00896C8D">
        <w:rPr>
          <w:rFonts w:ascii="Times New Roman" w:eastAsia="Times New Roman" w:hAnsi="Times New Roman" w:cs="Times New Roman"/>
          <w:sz w:val="24"/>
          <w:szCs w:val="24"/>
        </w:rPr>
        <w:t>,</w:t>
      </w:r>
      <w:r w:rsidR="00CD668D" w:rsidRPr="00896C8D">
        <w:rPr>
          <w:rFonts w:ascii="Times New Roman" w:eastAsia="Times New Roman" w:hAnsi="Times New Roman" w:cs="Times New Roman"/>
          <w:sz w:val="24"/>
          <w:szCs w:val="24"/>
        </w:rPr>
        <w:t xml:space="preserve"> a</w:t>
      </w:r>
      <w:r>
        <w:rPr>
          <w:rFonts w:ascii="Times New Roman" w:eastAsia="Times New Roman" w:hAnsi="Times New Roman" w:cs="Times New Roman"/>
          <w:sz w:val="24"/>
          <w:szCs w:val="24"/>
        </w:rPr>
        <w:t>lla SUA.</w:t>
      </w:r>
    </w:p>
    <w:p w14:paraId="134A4E0B" w14:textId="77777777" w:rsidR="00CD668D" w:rsidRPr="00896C8D" w:rsidRDefault="00CD668D"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xml:space="preserve">Per tutta la durata della Accordo Quadro, il Fornitore dovrà mettere a disposizione, indicandone nominativo e riferimento telefonico e </w:t>
      </w:r>
      <w:r w:rsidR="00374230" w:rsidRPr="00896C8D">
        <w:rPr>
          <w:rFonts w:ascii="Times New Roman" w:eastAsia="Times New Roman" w:hAnsi="Times New Roman" w:cs="Times New Roman"/>
          <w:sz w:val="24"/>
          <w:szCs w:val="24"/>
        </w:rPr>
        <w:t xml:space="preserve">indirizzo </w:t>
      </w:r>
      <w:r w:rsidRPr="00896C8D">
        <w:rPr>
          <w:rFonts w:ascii="Times New Roman" w:eastAsia="Times New Roman" w:hAnsi="Times New Roman" w:cs="Times New Roman"/>
          <w:sz w:val="24"/>
          <w:szCs w:val="24"/>
        </w:rPr>
        <w:t xml:space="preserve">e-mail, un Responsabile del Contratto Attuativo, </w:t>
      </w:r>
      <w:r w:rsidR="00374230" w:rsidRPr="00896C8D">
        <w:rPr>
          <w:rFonts w:ascii="Times New Roman" w:eastAsia="Times New Roman" w:hAnsi="Times New Roman" w:cs="Times New Roman"/>
          <w:sz w:val="24"/>
          <w:szCs w:val="24"/>
        </w:rPr>
        <w:t>che abbia l’incarico</w:t>
      </w:r>
      <w:r w:rsidRPr="00896C8D">
        <w:rPr>
          <w:rFonts w:ascii="Times New Roman" w:eastAsia="Times New Roman" w:hAnsi="Times New Roman" w:cs="Times New Roman"/>
          <w:sz w:val="24"/>
          <w:szCs w:val="24"/>
        </w:rPr>
        <w:t xml:space="preserve"> di essere il referente nei confronti dell’Azienda Sanitaria contraente per </w:t>
      </w:r>
      <w:r w:rsidR="00374230" w:rsidRPr="00896C8D">
        <w:rPr>
          <w:rFonts w:ascii="Times New Roman" w:eastAsia="Times New Roman" w:hAnsi="Times New Roman" w:cs="Times New Roman"/>
          <w:sz w:val="24"/>
          <w:szCs w:val="24"/>
        </w:rPr>
        <w:t xml:space="preserve">tutto </w:t>
      </w:r>
      <w:r w:rsidRPr="00896C8D">
        <w:rPr>
          <w:rFonts w:ascii="Times New Roman" w:eastAsia="Times New Roman" w:hAnsi="Times New Roman" w:cs="Times New Roman"/>
          <w:sz w:val="24"/>
          <w:szCs w:val="24"/>
        </w:rPr>
        <w:t>quanto di rispettiva competenza.</w:t>
      </w:r>
    </w:p>
    <w:p w14:paraId="24A0C188" w14:textId="77777777" w:rsidR="00CD668D" w:rsidRPr="00896C8D" w:rsidRDefault="00CD668D"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Il suddetto Responsabile avrà</w:t>
      </w:r>
      <w:r w:rsidR="00374230" w:rsidRPr="00896C8D">
        <w:rPr>
          <w:rFonts w:ascii="Times New Roman" w:eastAsia="Times New Roman" w:hAnsi="Times New Roman" w:cs="Times New Roman"/>
          <w:sz w:val="24"/>
          <w:szCs w:val="24"/>
        </w:rPr>
        <w:t>,</w:t>
      </w:r>
      <w:r w:rsidRPr="00896C8D">
        <w:rPr>
          <w:rFonts w:ascii="Times New Roman" w:eastAsia="Times New Roman" w:hAnsi="Times New Roman" w:cs="Times New Roman"/>
          <w:sz w:val="24"/>
          <w:szCs w:val="24"/>
        </w:rPr>
        <w:t xml:space="preserve"> dunque</w:t>
      </w:r>
      <w:r w:rsidR="00374230" w:rsidRPr="00896C8D">
        <w:rPr>
          <w:rFonts w:ascii="Times New Roman" w:eastAsia="Times New Roman" w:hAnsi="Times New Roman" w:cs="Times New Roman"/>
          <w:sz w:val="24"/>
          <w:szCs w:val="24"/>
        </w:rPr>
        <w:t>,</w:t>
      </w:r>
      <w:r w:rsidRPr="00896C8D">
        <w:rPr>
          <w:rFonts w:ascii="Times New Roman" w:eastAsia="Times New Roman" w:hAnsi="Times New Roman" w:cs="Times New Roman"/>
          <w:sz w:val="24"/>
          <w:szCs w:val="24"/>
        </w:rPr>
        <w:t xml:space="preserve"> la capacità di rappresentare ad ogni effetto il Fornitore ed è tenuto alla vigilanza sul regolare svolgimento delle singole prestazi</w:t>
      </w:r>
      <w:r w:rsidR="008B69F9" w:rsidRPr="00896C8D">
        <w:rPr>
          <w:rFonts w:ascii="Times New Roman" w:eastAsia="Times New Roman" w:hAnsi="Times New Roman" w:cs="Times New Roman"/>
          <w:sz w:val="24"/>
          <w:szCs w:val="24"/>
        </w:rPr>
        <w:t>oni richieste e deve assicurare</w:t>
      </w:r>
      <w:r w:rsidRPr="00896C8D">
        <w:rPr>
          <w:rFonts w:ascii="Times New Roman" w:eastAsia="Times New Roman" w:hAnsi="Times New Roman" w:cs="Times New Roman"/>
          <w:sz w:val="24"/>
          <w:szCs w:val="24"/>
        </w:rPr>
        <w:t xml:space="preserve"> una reperibilità telefonica.</w:t>
      </w:r>
    </w:p>
    <w:p w14:paraId="462D4776" w14:textId="0C64302F" w:rsidR="00C80E55" w:rsidRPr="00896C8D" w:rsidRDefault="00B238DC"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xml:space="preserve">Il Referente dell’Accordo Quadro per </w:t>
      </w:r>
      <w:r w:rsidR="0031320D">
        <w:rPr>
          <w:rFonts w:ascii="Times New Roman" w:eastAsia="Times New Roman" w:hAnsi="Times New Roman" w:cs="Times New Roman"/>
          <w:sz w:val="24"/>
          <w:szCs w:val="24"/>
        </w:rPr>
        <w:t>la SUA</w:t>
      </w:r>
      <w:r w:rsidRPr="00896C8D">
        <w:rPr>
          <w:rFonts w:ascii="Times New Roman" w:eastAsia="Times New Roman" w:hAnsi="Times New Roman" w:cs="Times New Roman"/>
          <w:sz w:val="24"/>
          <w:szCs w:val="24"/>
        </w:rPr>
        <w:t xml:space="preserve"> è il </w:t>
      </w:r>
      <w:r w:rsidR="00A702B3" w:rsidRPr="00896C8D">
        <w:rPr>
          <w:rFonts w:ascii="Times New Roman" w:eastAsia="Times New Roman" w:hAnsi="Times New Roman" w:cs="Times New Roman"/>
          <w:sz w:val="24"/>
          <w:szCs w:val="24"/>
        </w:rPr>
        <w:t xml:space="preserve">proprio </w:t>
      </w:r>
      <w:r w:rsidRPr="00896C8D">
        <w:rPr>
          <w:rFonts w:ascii="Times New Roman" w:eastAsia="Times New Roman" w:hAnsi="Times New Roman" w:cs="Times New Roman"/>
          <w:sz w:val="24"/>
          <w:szCs w:val="24"/>
        </w:rPr>
        <w:t>legale rappresentante.</w:t>
      </w:r>
    </w:p>
    <w:p w14:paraId="521B5787" w14:textId="77777777" w:rsidR="00ED58D4" w:rsidRPr="00896C8D" w:rsidRDefault="00ED58D4" w:rsidP="004D0F56">
      <w:pPr>
        <w:spacing w:line="360" w:lineRule="auto"/>
        <w:jc w:val="both"/>
        <w:rPr>
          <w:rFonts w:ascii="Times New Roman" w:eastAsia="Times New Roman" w:hAnsi="Times New Roman" w:cs="Times New Roman"/>
          <w:b/>
          <w:sz w:val="24"/>
          <w:szCs w:val="24"/>
        </w:rPr>
      </w:pPr>
    </w:p>
    <w:p w14:paraId="7DF9B1D4" w14:textId="77777777" w:rsidR="007C2300" w:rsidRPr="00896C8D" w:rsidRDefault="007C2300" w:rsidP="0074258C">
      <w:pPr>
        <w:spacing w:line="360" w:lineRule="auto"/>
        <w:jc w:val="center"/>
        <w:rPr>
          <w:rFonts w:ascii="Times New Roman" w:eastAsia="Times New Roman" w:hAnsi="Times New Roman" w:cs="Times New Roman"/>
          <w:b/>
          <w:sz w:val="24"/>
          <w:szCs w:val="24"/>
        </w:rPr>
      </w:pPr>
      <w:r w:rsidRPr="00896C8D">
        <w:rPr>
          <w:rFonts w:ascii="Times New Roman" w:eastAsia="Times New Roman" w:hAnsi="Times New Roman" w:cs="Times New Roman"/>
          <w:b/>
          <w:sz w:val="24"/>
          <w:szCs w:val="24"/>
        </w:rPr>
        <w:t xml:space="preserve">ARTICOLO </w:t>
      </w:r>
      <w:r w:rsidR="0008140B" w:rsidRPr="00896C8D">
        <w:rPr>
          <w:rFonts w:ascii="Times New Roman" w:eastAsia="Times New Roman" w:hAnsi="Times New Roman" w:cs="Times New Roman"/>
          <w:b/>
          <w:sz w:val="24"/>
          <w:szCs w:val="24"/>
        </w:rPr>
        <w:t>8</w:t>
      </w:r>
    </w:p>
    <w:p w14:paraId="6F27FF69" w14:textId="77777777" w:rsidR="00065A36" w:rsidRPr="00896C8D" w:rsidRDefault="00065A36" w:rsidP="0074258C">
      <w:pPr>
        <w:spacing w:line="360" w:lineRule="auto"/>
        <w:jc w:val="center"/>
        <w:rPr>
          <w:rFonts w:ascii="Times New Roman" w:eastAsia="Times New Roman" w:hAnsi="Times New Roman" w:cs="Times New Roman"/>
          <w:b/>
          <w:sz w:val="24"/>
          <w:szCs w:val="24"/>
        </w:rPr>
      </w:pPr>
      <w:r w:rsidRPr="00896C8D">
        <w:rPr>
          <w:rFonts w:ascii="Times New Roman" w:eastAsia="Times New Roman" w:hAnsi="Times New Roman" w:cs="Times New Roman"/>
          <w:b/>
          <w:sz w:val="24"/>
          <w:szCs w:val="24"/>
        </w:rPr>
        <w:t>CORRISPETTIVO, FATTURAZIONE, MODALITÀ E TEMPI DI PAGAMENTO</w:t>
      </w:r>
    </w:p>
    <w:p w14:paraId="6C7E4079" w14:textId="77777777" w:rsidR="007551E4" w:rsidRPr="00896C8D" w:rsidRDefault="007551E4"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Il corrispettivo contr</w:t>
      </w:r>
      <w:r w:rsidR="000C3D65" w:rsidRPr="00896C8D">
        <w:rPr>
          <w:rFonts w:ascii="Times New Roman" w:eastAsia="Times New Roman" w:hAnsi="Times New Roman" w:cs="Times New Roman"/>
          <w:sz w:val="24"/>
          <w:szCs w:val="24"/>
        </w:rPr>
        <w:t>attuale dovuto da ciascuna ASL c</w:t>
      </w:r>
      <w:r w:rsidRPr="00896C8D">
        <w:rPr>
          <w:rFonts w:ascii="Times New Roman" w:eastAsia="Times New Roman" w:hAnsi="Times New Roman" w:cs="Times New Roman"/>
          <w:sz w:val="24"/>
          <w:szCs w:val="24"/>
        </w:rPr>
        <w:t>ontraente al Fornitore in forza degli Ordinativi di Fornitura sarà determinato sulla base del prezzo unitario del/i prodotto/i proposto/i (da intendersi comprensivo della fornitura del prodotto e della prestazione dei servizi connessi) indicati nell</w:t>
      </w:r>
      <w:r w:rsidR="00374230" w:rsidRPr="00896C8D">
        <w:rPr>
          <w:rFonts w:ascii="Times New Roman" w:eastAsia="Times New Roman" w:hAnsi="Times New Roman" w:cs="Times New Roman"/>
          <w:sz w:val="24"/>
          <w:szCs w:val="24"/>
        </w:rPr>
        <w:t>’</w:t>
      </w:r>
      <w:r w:rsidRPr="00896C8D">
        <w:rPr>
          <w:rFonts w:ascii="Times New Roman" w:eastAsia="Times New Roman" w:hAnsi="Times New Roman" w:cs="Times New Roman"/>
          <w:sz w:val="24"/>
          <w:szCs w:val="24"/>
        </w:rPr>
        <w:t xml:space="preserve">Offerta economica. Tali prezzi unitari rappresentano il listino di riferimento per il Fornitore per l’intera durata del </w:t>
      </w:r>
      <w:r w:rsidR="00374230" w:rsidRPr="00896C8D">
        <w:rPr>
          <w:rFonts w:ascii="Times New Roman" w:eastAsia="Times New Roman" w:hAnsi="Times New Roman" w:cs="Times New Roman"/>
          <w:sz w:val="24"/>
          <w:szCs w:val="24"/>
        </w:rPr>
        <w:t>presente Accordo Quadro</w:t>
      </w:r>
      <w:r w:rsidRPr="00896C8D">
        <w:rPr>
          <w:rFonts w:ascii="Times New Roman" w:eastAsia="Times New Roman" w:hAnsi="Times New Roman" w:cs="Times New Roman"/>
          <w:sz w:val="24"/>
          <w:szCs w:val="24"/>
        </w:rPr>
        <w:t>.</w:t>
      </w:r>
    </w:p>
    <w:p w14:paraId="427C605C" w14:textId="77777777" w:rsidR="007551E4" w:rsidRPr="00896C8D" w:rsidRDefault="00374230"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Gli o</w:t>
      </w:r>
      <w:r w:rsidR="007551E4" w:rsidRPr="00896C8D">
        <w:rPr>
          <w:rFonts w:ascii="Times New Roman" w:eastAsia="Times New Roman" w:hAnsi="Times New Roman" w:cs="Times New Roman"/>
          <w:sz w:val="24"/>
          <w:szCs w:val="24"/>
        </w:rPr>
        <w:t>neri della sicurezza non soggetti a ribasso pari a € 0</w:t>
      </w:r>
      <w:r w:rsidR="00A819D4" w:rsidRPr="00896C8D">
        <w:rPr>
          <w:rFonts w:ascii="Times New Roman" w:eastAsia="Times New Roman" w:hAnsi="Times New Roman" w:cs="Times New Roman"/>
          <w:sz w:val="24"/>
          <w:szCs w:val="24"/>
        </w:rPr>
        <w:t>,00</w:t>
      </w:r>
      <w:r w:rsidR="007551E4" w:rsidRPr="00896C8D">
        <w:rPr>
          <w:rFonts w:ascii="Times New Roman" w:eastAsia="Times New Roman" w:hAnsi="Times New Roman" w:cs="Times New Roman"/>
          <w:sz w:val="24"/>
          <w:szCs w:val="24"/>
        </w:rPr>
        <w:t xml:space="preserve"> (zero).</w:t>
      </w:r>
    </w:p>
    <w:p w14:paraId="388993BF" w14:textId="77777777" w:rsidR="007551E4" w:rsidRPr="00896C8D" w:rsidRDefault="007551E4"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xml:space="preserve">I predetti corrispettivi sono dovuti e si riferiscono alla fornitura eseguita a perfetta regola d’arte dal Fornitore, nel pieno adempimento delle modalità e delle prescrizioni contrattuali; </w:t>
      </w:r>
      <w:r w:rsidRPr="00896C8D">
        <w:rPr>
          <w:rFonts w:ascii="Times New Roman" w:eastAsia="Times New Roman" w:hAnsi="Times New Roman" w:cs="Times New Roman"/>
          <w:sz w:val="24"/>
          <w:szCs w:val="24"/>
        </w:rPr>
        <w:lastRenderedPageBreak/>
        <w:t>resta inteso, comunque, che tali corrispettivi sono remunerativi di ogni prestazione contrattuale.</w:t>
      </w:r>
    </w:p>
    <w:p w14:paraId="10F5D690" w14:textId="77777777" w:rsidR="00EA6A77" w:rsidRPr="00896C8D" w:rsidRDefault="00EA6A77"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xml:space="preserve">Tutti i predetti corrispettivi sono stati determinati a proprio rischio dal Fornitore in base ai propri calcoli, alle proprie indagini, alle proprie stime, e sono, pertanto, fissi ed invariabili indipendentemente da qualsiasi imprevisto o eventualità, facendosi </w:t>
      </w:r>
      <w:r w:rsidR="00374230" w:rsidRPr="00896C8D">
        <w:rPr>
          <w:rFonts w:ascii="Times New Roman" w:eastAsia="Times New Roman" w:hAnsi="Times New Roman" w:cs="Times New Roman"/>
          <w:sz w:val="24"/>
          <w:szCs w:val="24"/>
        </w:rPr>
        <w:t>carico</w:t>
      </w:r>
      <w:r w:rsidRPr="00896C8D">
        <w:rPr>
          <w:rFonts w:ascii="Times New Roman" w:eastAsia="Times New Roman" w:hAnsi="Times New Roman" w:cs="Times New Roman"/>
          <w:sz w:val="24"/>
          <w:szCs w:val="24"/>
        </w:rPr>
        <w:t xml:space="preserve"> il Fornitore di ogni relativo rischio e/o alea, ivi incluso quello relativo all’adempimento e/o ottemperanza di obblighi ed oneri derivanti al Fornitore medesimo dall’esecuzione del contratto e dall’osservanza di leggi e regolamenti, nonché dalle disposizioni emanate o che venissero ema</w:t>
      </w:r>
      <w:r w:rsidR="00AD6FAE" w:rsidRPr="00896C8D">
        <w:rPr>
          <w:rFonts w:ascii="Times New Roman" w:eastAsia="Times New Roman" w:hAnsi="Times New Roman" w:cs="Times New Roman"/>
          <w:sz w:val="24"/>
          <w:szCs w:val="24"/>
        </w:rPr>
        <w:t>nate dalle competenti autorità</w:t>
      </w:r>
      <w:r w:rsidR="00374230" w:rsidRPr="00896C8D">
        <w:rPr>
          <w:rFonts w:ascii="Times New Roman" w:eastAsia="Times New Roman" w:hAnsi="Times New Roman" w:cs="Times New Roman"/>
          <w:sz w:val="24"/>
          <w:szCs w:val="24"/>
        </w:rPr>
        <w:t>,</w:t>
      </w:r>
      <w:r w:rsidR="001C2EF7" w:rsidRPr="00896C8D">
        <w:rPr>
          <w:rFonts w:ascii="Times New Roman" w:eastAsia="Times New Roman" w:hAnsi="Times New Roman" w:cs="Times New Roman"/>
          <w:sz w:val="24"/>
          <w:szCs w:val="24"/>
        </w:rPr>
        <w:t xml:space="preserve"> </w:t>
      </w:r>
      <w:r w:rsidR="00374230" w:rsidRPr="00896C8D">
        <w:rPr>
          <w:rFonts w:ascii="Times New Roman" w:eastAsia="Times New Roman" w:hAnsi="Times New Roman" w:cs="Times New Roman"/>
          <w:sz w:val="24"/>
          <w:szCs w:val="24"/>
        </w:rPr>
        <w:t xml:space="preserve">fatta eccezione per quanto previsto </w:t>
      </w:r>
      <w:r w:rsidR="00FA26CB" w:rsidRPr="00896C8D">
        <w:rPr>
          <w:rFonts w:ascii="Times New Roman" w:eastAsia="Times New Roman" w:hAnsi="Times New Roman" w:cs="Times New Roman"/>
          <w:sz w:val="24"/>
          <w:szCs w:val="24"/>
        </w:rPr>
        <w:t>dai successivi artt.21-22</w:t>
      </w:r>
      <w:r w:rsidR="00374230" w:rsidRPr="00896C8D">
        <w:rPr>
          <w:rFonts w:ascii="Times New Roman" w:eastAsia="Times New Roman" w:hAnsi="Times New Roman" w:cs="Times New Roman"/>
          <w:sz w:val="24"/>
          <w:szCs w:val="24"/>
        </w:rPr>
        <w:t>.</w:t>
      </w:r>
      <w:r w:rsidR="00AD6FAE" w:rsidRPr="00896C8D">
        <w:rPr>
          <w:rFonts w:ascii="Times New Roman" w:eastAsia="Times New Roman" w:hAnsi="Times New Roman" w:cs="Times New Roman"/>
          <w:sz w:val="24"/>
          <w:szCs w:val="24"/>
        </w:rPr>
        <w:t xml:space="preserve"> </w:t>
      </w:r>
    </w:p>
    <w:p w14:paraId="4235136D" w14:textId="77777777" w:rsidR="00A819D4" w:rsidRPr="00896C8D" w:rsidRDefault="00A819D4"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Per le disposizioni relative ai pagamenti si rimanda al corrispondente articolo del Capitolato Tecnico.</w:t>
      </w:r>
    </w:p>
    <w:p w14:paraId="09371085" w14:textId="77777777" w:rsidR="00A702B3" w:rsidRPr="00896C8D" w:rsidRDefault="00A702B3" w:rsidP="00A702B3">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Il pagamento del corrispettivo dovuto da ciascuna ASL contraente al Fornitore in forza degli ordinativi di fornitura, sarà disposto, successivamente al ricevimento dei beni, previa accettazione degli stessi, a seguito di presentazione di regolar</w:t>
      </w:r>
      <w:r w:rsidR="000C3D65" w:rsidRPr="00896C8D">
        <w:rPr>
          <w:rFonts w:ascii="Times New Roman" w:eastAsia="Times New Roman" w:hAnsi="Times New Roman" w:cs="Times New Roman"/>
          <w:sz w:val="24"/>
          <w:szCs w:val="24"/>
        </w:rPr>
        <w:t>e fattura. Si rimette alla ASL c</w:t>
      </w:r>
      <w:r w:rsidRPr="00896C8D">
        <w:rPr>
          <w:rFonts w:ascii="Times New Roman" w:eastAsia="Times New Roman" w:hAnsi="Times New Roman" w:cs="Times New Roman"/>
          <w:sz w:val="24"/>
          <w:szCs w:val="24"/>
        </w:rPr>
        <w:t>ontraente, in sede di stipula del Contratto attuativo, la facoltà di applicare sull’importo netto progressivo delle prestazioni una ritenuta dello 0,5 %</w:t>
      </w:r>
      <w:r w:rsidR="000C3D65" w:rsidRPr="00896C8D">
        <w:rPr>
          <w:rFonts w:ascii="Times New Roman" w:eastAsia="Times New Roman" w:hAnsi="Times New Roman" w:cs="Times New Roman"/>
          <w:sz w:val="24"/>
          <w:szCs w:val="24"/>
        </w:rPr>
        <w:t xml:space="preserve"> da liquidare dalla stessa ASL c</w:t>
      </w:r>
      <w:r w:rsidRPr="00896C8D">
        <w:rPr>
          <w:rFonts w:ascii="Times New Roman" w:eastAsia="Times New Roman" w:hAnsi="Times New Roman" w:cs="Times New Roman"/>
          <w:sz w:val="24"/>
          <w:szCs w:val="24"/>
        </w:rPr>
        <w:t>ontraente solo al termine del Contratto e previa acquisizione del documento unico di regolarità contributiva.</w:t>
      </w:r>
    </w:p>
    <w:p w14:paraId="20818294" w14:textId="77777777" w:rsidR="00A702B3" w:rsidRPr="00896C8D" w:rsidRDefault="00A702B3" w:rsidP="00A702B3">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Il contenuto della fattura sarà concordato con le ASL Contraenti nel rispetto del dettato normativo del D.p.r. 633/1972 e della Legge 136/2010. Si precisa che, nel caso in cui il Fornitore emetta fattura avente ad oggetto il pagamento del corrispettivo di prestazioni riconducibili a più Lotti, la fattura medesima potrà contenere il riferimento al CIG di uno solo dei lotti per cui si richiede il pagamento.</w:t>
      </w:r>
    </w:p>
    <w:p w14:paraId="237B2D73" w14:textId="77777777" w:rsidR="00A702B3" w:rsidRPr="00896C8D" w:rsidRDefault="00A702B3" w:rsidP="00A702B3">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xml:space="preserve">I pagamenti per le forniture saranno effettuati sul conto corrente intestato al Fornitore di cui quest’ultimo dovrà fornire il codice IBAN direttamente alle ASL Contraenti. Il Contratto dovrà prevedere una clausola secondo cui il Fornitore si impegna a che il predetto conto operi nel rispetto della Legge 13 agosto 2010 n. 136 e </w:t>
      </w:r>
      <w:proofErr w:type="spellStart"/>
      <w:r w:rsidRPr="00896C8D">
        <w:rPr>
          <w:rFonts w:ascii="Times New Roman" w:eastAsia="Times New Roman" w:hAnsi="Times New Roman" w:cs="Times New Roman"/>
          <w:sz w:val="24"/>
          <w:szCs w:val="24"/>
        </w:rPr>
        <w:t>s.m.i.</w:t>
      </w:r>
      <w:proofErr w:type="spellEnd"/>
      <w:r w:rsidRPr="00896C8D">
        <w:rPr>
          <w:rFonts w:ascii="Times New Roman" w:eastAsia="Times New Roman" w:hAnsi="Times New Roman" w:cs="Times New Roman"/>
          <w:sz w:val="24"/>
          <w:szCs w:val="24"/>
        </w:rPr>
        <w:t>.</w:t>
      </w:r>
    </w:p>
    <w:p w14:paraId="478B6BC5" w14:textId="77777777" w:rsidR="00A702B3" w:rsidRPr="00896C8D" w:rsidRDefault="00A702B3" w:rsidP="00A702B3">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xml:space="preserve">Il Fornitore </w:t>
      </w:r>
      <w:r w:rsidR="000C3D65" w:rsidRPr="00896C8D">
        <w:rPr>
          <w:rFonts w:ascii="Times New Roman" w:eastAsia="Times New Roman" w:hAnsi="Times New Roman" w:cs="Times New Roman"/>
          <w:sz w:val="24"/>
          <w:szCs w:val="24"/>
        </w:rPr>
        <w:t>è tenuto a comunicare alla ASL c</w:t>
      </w:r>
      <w:r w:rsidRPr="00896C8D">
        <w:rPr>
          <w:rFonts w:ascii="Times New Roman" w:eastAsia="Times New Roman" w:hAnsi="Times New Roman" w:cs="Times New Roman"/>
          <w:sz w:val="24"/>
          <w:szCs w:val="24"/>
        </w:rPr>
        <w:t xml:space="preserve">ontraente le generalità e il codice fiscale del/i delegato/i ad operare sul predetto conto. Il Fornitore comunicherà tempestivamente e comunque entro e non oltre 7 giorni da qualsivoglia variazione intervenuta in ordine ai dati </w:t>
      </w:r>
      <w:r w:rsidRPr="00896C8D">
        <w:rPr>
          <w:rFonts w:ascii="Times New Roman" w:eastAsia="Times New Roman" w:hAnsi="Times New Roman" w:cs="Times New Roman"/>
          <w:sz w:val="24"/>
          <w:szCs w:val="24"/>
        </w:rPr>
        <w:lastRenderedPageBreak/>
        <w:t>relativi agli estremi identificativi del conto nonché le generalità (nome e cognome) e il codice fiscale delle persone delegate ad operare su detto conto.</w:t>
      </w:r>
    </w:p>
    <w:p w14:paraId="4AB239FC" w14:textId="77777777" w:rsidR="00A702B3" w:rsidRPr="00896C8D" w:rsidRDefault="00A702B3" w:rsidP="00A702B3">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I pagamenti delle forniture saranno effettuati nei termini di legge dalla data di ricevimento della fattura.</w:t>
      </w:r>
    </w:p>
    <w:p w14:paraId="32675516" w14:textId="77777777" w:rsidR="00A702B3" w:rsidRPr="00896C8D" w:rsidRDefault="00A702B3" w:rsidP="00A702B3">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Scaduti i termini di pagamento, al creditore possono essere corrisposti, a fronte di specifica richiesta, gli interessi moratori nei termini disposti per legge.</w:t>
      </w:r>
    </w:p>
    <w:p w14:paraId="4137ECFB" w14:textId="77777777" w:rsidR="00A702B3" w:rsidRPr="00896C8D" w:rsidRDefault="00A702B3" w:rsidP="00A702B3">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Resta espressamente inteso che in nessun caso, ivi compreso quello relativo al ritardo nel pagamento dei corrispettivi dovuti, il Fornitore potrà sospendere la fornitura e, comunque, le attività previste nel Contratto; qualora il Fornitore si rendesse inadempiente a tale obbligo, il Contratto si potrà risolvere di diritto mediante semplice ed unilaterale dichiarazione da comunicar</w:t>
      </w:r>
      <w:r w:rsidR="000C3D65" w:rsidRPr="00896C8D">
        <w:rPr>
          <w:rFonts w:ascii="Times New Roman" w:eastAsia="Times New Roman" w:hAnsi="Times New Roman" w:cs="Times New Roman"/>
          <w:sz w:val="24"/>
          <w:szCs w:val="24"/>
        </w:rPr>
        <w:t xml:space="preserve">si con </w:t>
      </w:r>
      <w:proofErr w:type="spellStart"/>
      <w:r w:rsidR="000C3D65" w:rsidRPr="00896C8D">
        <w:rPr>
          <w:rFonts w:ascii="Times New Roman" w:eastAsia="Times New Roman" w:hAnsi="Times New Roman" w:cs="Times New Roman"/>
          <w:sz w:val="24"/>
          <w:szCs w:val="24"/>
        </w:rPr>
        <w:t>Pec</w:t>
      </w:r>
      <w:proofErr w:type="spellEnd"/>
      <w:r w:rsidR="000C3D65" w:rsidRPr="00896C8D">
        <w:rPr>
          <w:rFonts w:ascii="Times New Roman" w:eastAsia="Times New Roman" w:hAnsi="Times New Roman" w:cs="Times New Roman"/>
          <w:sz w:val="24"/>
          <w:szCs w:val="24"/>
        </w:rPr>
        <w:t>, da parte della ASL c</w:t>
      </w:r>
      <w:r w:rsidRPr="00896C8D">
        <w:rPr>
          <w:rFonts w:ascii="Times New Roman" w:eastAsia="Times New Roman" w:hAnsi="Times New Roman" w:cs="Times New Roman"/>
          <w:sz w:val="24"/>
          <w:szCs w:val="24"/>
        </w:rPr>
        <w:t>ontraente.</w:t>
      </w:r>
    </w:p>
    <w:p w14:paraId="198B37AC" w14:textId="77777777" w:rsidR="009075C2" w:rsidRPr="00896C8D" w:rsidRDefault="009075C2" w:rsidP="00A702B3">
      <w:pPr>
        <w:spacing w:line="360" w:lineRule="auto"/>
        <w:jc w:val="both"/>
        <w:rPr>
          <w:rFonts w:ascii="Times New Roman" w:eastAsia="Times New Roman" w:hAnsi="Times New Roman" w:cs="Times New Roman"/>
          <w:sz w:val="24"/>
          <w:szCs w:val="24"/>
        </w:rPr>
      </w:pPr>
    </w:p>
    <w:p w14:paraId="0CE376D6" w14:textId="77777777" w:rsidR="007C2300" w:rsidRPr="00896C8D" w:rsidRDefault="007C2300" w:rsidP="0074258C">
      <w:pPr>
        <w:spacing w:line="360" w:lineRule="auto"/>
        <w:jc w:val="center"/>
        <w:rPr>
          <w:rFonts w:ascii="Times New Roman" w:eastAsia="Times New Roman" w:hAnsi="Times New Roman" w:cs="Times New Roman"/>
          <w:b/>
          <w:sz w:val="24"/>
          <w:szCs w:val="24"/>
        </w:rPr>
      </w:pPr>
      <w:r w:rsidRPr="00896C8D">
        <w:rPr>
          <w:rFonts w:ascii="Times New Roman" w:eastAsia="Times New Roman" w:hAnsi="Times New Roman" w:cs="Times New Roman"/>
          <w:b/>
          <w:sz w:val="24"/>
          <w:szCs w:val="24"/>
        </w:rPr>
        <w:t xml:space="preserve">ARTICOLO </w:t>
      </w:r>
      <w:r w:rsidR="0008140B" w:rsidRPr="00896C8D">
        <w:rPr>
          <w:rFonts w:ascii="Times New Roman" w:eastAsia="Times New Roman" w:hAnsi="Times New Roman" w:cs="Times New Roman"/>
          <w:b/>
          <w:sz w:val="24"/>
          <w:szCs w:val="24"/>
        </w:rPr>
        <w:t>9</w:t>
      </w:r>
    </w:p>
    <w:p w14:paraId="0D52AFCF" w14:textId="77777777" w:rsidR="00065A36" w:rsidRPr="00896C8D" w:rsidRDefault="00696737" w:rsidP="0074258C">
      <w:pPr>
        <w:spacing w:line="360" w:lineRule="auto"/>
        <w:jc w:val="center"/>
        <w:rPr>
          <w:rFonts w:ascii="Times New Roman" w:eastAsia="Times New Roman" w:hAnsi="Times New Roman" w:cs="Times New Roman"/>
          <w:b/>
          <w:sz w:val="24"/>
          <w:szCs w:val="24"/>
        </w:rPr>
      </w:pPr>
      <w:r w:rsidRPr="00896C8D">
        <w:rPr>
          <w:rFonts w:ascii="Times New Roman" w:eastAsia="Times New Roman" w:hAnsi="Times New Roman" w:cs="Times New Roman"/>
          <w:b/>
          <w:sz w:val="24"/>
          <w:szCs w:val="24"/>
        </w:rPr>
        <w:t>TRACCIABILITÀ DEI FLUSSI FINANZIARI</w:t>
      </w:r>
    </w:p>
    <w:p w14:paraId="382F574A" w14:textId="77777777" w:rsidR="00A702B3" w:rsidRPr="00896C8D" w:rsidRDefault="00065A36" w:rsidP="00A702B3">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xml:space="preserve">Con la stipula </w:t>
      </w:r>
      <w:r w:rsidR="00696737" w:rsidRPr="00896C8D">
        <w:rPr>
          <w:rFonts w:ascii="Times New Roman" w:eastAsia="Times New Roman" w:hAnsi="Times New Roman" w:cs="Times New Roman"/>
          <w:sz w:val="24"/>
          <w:szCs w:val="24"/>
        </w:rPr>
        <w:t>dell’Accordo Quadro</w:t>
      </w:r>
      <w:r w:rsidR="00A702B3" w:rsidRPr="00896C8D">
        <w:rPr>
          <w:rFonts w:ascii="Times New Roman" w:eastAsia="Times New Roman" w:hAnsi="Times New Roman" w:cs="Times New Roman"/>
          <w:sz w:val="24"/>
          <w:szCs w:val="24"/>
        </w:rPr>
        <w:t xml:space="preserve"> e dei successivi </w:t>
      </w:r>
      <w:r w:rsidR="00523C73" w:rsidRPr="00896C8D">
        <w:rPr>
          <w:rFonts w:ascii="Times New Roman" w:eastAsia="Times New Roman" w:hAnsi="Times New Roman" w:cs="Times New Roman"/>
          <w:sz w:val="24"/>
          <w:szCs w:val="24"/>
        </w:rPr>
        <w:t>C</w:t>
      </w:r>
      <w:r w:rsidRPr="00896C8D">
        <w:rPr>
          <w:rFonts w:ascii="Times New Roman" w:eastAsia="Times New Roman" w:hAnsi="Times New Roman" w:cs="Times New Roman"/>
          <w:sz w:val="24"/>
          <w:szCs w:val="24"/>
        </w:rPr>
        <w:t>ontratt</w:t>
      </w:r>
      <w:r w:rsidR="00A702B3" w:rsidRPr="00896C8D">
        <w:rPr>
          <w:rFonts w:ascii="Times New Roman" w:eastAsia="Times New Roman" w:hAnsi="Times New Roman" w:cs="Times New Roman"/>
          <w:sz w:val="24"/>
          <w:szCs w:val="24"/>
        </w:rPr>
        <w:t>i Attuativi</w:t>
      </w:r>
      <w:r w:rsidRPr="00896C8D">
        <w:rPr>
          <w:rFonts w:ascii="Times New Roman" w:eastAsia="Times New Roman" w:hAnsi="Times New Roman" w:cs="Times New Roman"/>
          <w:sz w:val="24"/>
          <w:szCs w:val="24"/>
        </w:rPr>
        <w:t xml:space="preserve"> con </w:t>
      </w:r>
      <w:r w:rsidR="00A702B3" w:rsidRPr="00896C8D">
        <w:rPr>
          <w:rFonts w:ascii="Times New Roman" w:eastAsia="Times New Roman" w:hAnsi="Times New Roman" w:cs="Times New Roman"/>
          <w:sz w:val="24"/>
          <w:szCs w:val="24"/>
        </w:rPr>
        <w:t xml:space="preserve">ciascuna </w:t>
      </w:r>
      <w:r w:rsidR="000162CE" w:rsidRPr="00896C8D">
        <w:rPr>
          <w:rFonts w:ascii="Times New Roman" w:eastAsia="Times New Roman" w:hAnsi="Times New Roman" w:cs="Times New Roman"/>
          <w:sz w:val="24"/>
          <w:szCs w:val="24"/>
        </w:rPr>
        <w:t>ASL</w:t>
      </w:r>
      <w:r w:rsidR="00177A4C" w:rsidRPr="00896C8D">
        <w:rPr>
          <w:rFonts w:ascii="Times New Roman" w:eastAsia="Times New Roman" w:hAnsi="Times New Roman" w:cs="Times New Roman"/>
          <w:sz w:val="24"/>
          <w:szCs w:val="24"/>
        </w:rPr>
        <w:t xml:space="preserve"> </w:t>
      </w:r>
      <w:r w:rsidR="00A702B3" w:rsidRPr="00896C8D">
        <w:rPr>
          <w:rFonts w:ascii="Times New Roman" w:eastAsia="Times New Roman" w:hAnsi="Times New Roman" w:cs="Times New Roman"/>
          <w:sz w:val="24"/>
          <w:szCs w:val="24"/>
        </w:rPr>
        <w:t>contraente</w:t>
      </w:r>
      <w:r w:rsidR="00523C73" w:rsidRPr="00896C8D">
        <w:rPr>
          <w:rFonts w:ascii="Times New Roman" w:eastAsia="Times New Roman" w:hAnsi="Times New Roman" w:cs="Times New Roman"/>
          <w:sz w:val="24"/>
          <w:szCs w:val="24"/>
        </w:rPr>
        <w:t>,</w:t>
      </w:r>
      <w:r w:rsidR="00A702B3" w:rsidRPr="00896C8D">
        <w:rPr>
          <w:rFonts w:ascii="Times New Roman" w:hAnsi="Times New Roman" w:cs="Times New Roman"/>
          <w:sz w:val="24"/>
          <w:szCs w:val="24"/>
        </w:rPr>
        <w:t xml:space="preserve"> </w:t>
      </w:r>
      <w:r w:rsidR="00A702B3" w:rsidRPr="00896C8D">
        <w:rPr>
          <w:rFonts w:ascii="Times New Roman" w:eastAsia="Times New Roman" w:hAnsi="Times New Roman" w:cs="Times New Roman"/>
          <w:sz w:val="24"/>
          <w:szCs w:val="24"/>
        </w:rPr>
        <w:t xml:space="preserve">il Fornitore assume gli obblighi in materia di tracciabilità dei flussi finanziari di cui alla Legge 136/2010 e </w:t>
      </w:r>
      <w:proofErr w:type="spellStart"/>
      <w:r w:rsidR="00A702B3" w:rsidRPr="00896C8D">
        <w:rPr>
          <w:rFonts w:ascii="Times New Roman" w:eastAsia="Times New Roman" w:hAnsi="Times New Roman" w:cs="Times New Roman"/>
          <w:sz w:val="24"/>
          <w:szCs w:val="24"/>
        </w:rPr>
        <w:t>ss.mm.ii</w:t>
      </w:r>
      <w:proofErr w:type="spellEnd"/>
      <w:r w:rsidR="00A702B3" w:rsidRPr="00896C8D">
        <w:rPr>
          <w:rFonts w:ascii="Times New Roman" w:eastAsia="Times New Roman" w:hAnsi="Times New Roman" w:cs="Times New Roman"/>
          <w:sz w:val="24"/>
          <w:szCs w:val="24"/>
        </w:rPr>
        <w:t>.</w:t>
      </w:r>
    </w:p>
    <w:p w14:paraId="0B34897A" w14:textId="3EC59CFE" w:rsidR="00DA1420" w:rsidRPr="00896C8D" w:rsidRDefault="00DA1420" w:rsidP="00DA1420">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xml:space="preserve">Ferme restando le ulteriori ipotesi di risoluzione previste nel Capitolato </w:t>
      </w:r>
      <w:r w:rsidR="00BC5B2A" w:rsidRPr="00896C8D">
        <w:rPr>
          <w:rFonts w:ascii="Times New Roman" w:eastAsia="Times New Roman" w:hAnsi="Times New Roman" w:cs="Times New Roman"/>
          <w:sz w:val="24"/>
          <w:szCs w:val="24"/>
        </w:rPr>
        <w:t xml:space="preserve">Tecnico </w:t>
      </w:r>
      <w:r w:rsidRPr="00896C8D">
        <w:rPr>
          <w:rFonts w:ascii="Times New Roman" w:eastAsia="Times New Roman" w:hAnsi="Times New Roman" w:cs="Times New Roman"/>
          <w:sz w:val="24"/>
          <w:szCs w:val="24"/>
        </w:rPr>
        <w:t xml:space="preserve">e nel presente Accordo Quadro, si conviene che, in ogni caso, </w:t>
      </w:r>
      <w:r w:rsidR="00DA5719" w:rsidRPr="00896C8D">
        <w:rPr>
          <w:rFonts w:ascii="Times New Roman" w:eastAsia="Times New Roman" w:hAnsi="Times New Roman" w:cs="Times New Roman"/>
          <w:sz w:val="24"/>
          <w:szCs w:val="24"/>
        </w:rPr>
        <w:t>l</w:t>
      </w:r>
      <w:r w:rsidR="0031320D">
        <w:rPr>
          <w:rFonts w:ascii="Times New Roman" w:eastAsia="Times New Roman" w:hAnsi="Times New Roman" w:cs="Times New Roman"/>
          <w:sz w:val="24"/>
          <w:szCs w:val="24"/>
        </w:rPr>
        <w:t>a SUA</w:t>
      </w:r>
      <w:r w:rsidRPr="00896C8D">
        <w:rPr>
          <w:rFonts w:ascii="Times New Roman" w:eastAsia="Times New Roman" w:hAnsi="Times New Roman" w:cs="Times New Roman"/>
          <w:sz w:val="24"/>
          <w:szCs w:val="24"/>
        </w:rPr>
        <w:t xml:space="preserve">, in ottemperanza a quanto disposto dall’art. 3, comma 9 bis, della Legge 13 agosto 2010 n. 136 e </w:t>
      </w:r>
      <w:proofErr w:type="spellStart"/>
      <w:r w:rsidR="00DA5719" w:rsidRPr="00896C8D">
        <w:rPr>
          <w:rFonts w:ascii="Times New Roman" w:eastAsia="Times New Roman" w:hAnsi="Times New Roman" w:cs="Times New Roman"/>
          <w:sz w:val="24"/>
          <w:szCs w:val="24"/>
        </w:rPr>
        <w:t>ss.mm.ii</w:t>
      </w:r>
      <w:proofErr w:type="spellEnd"/>
      <w:r w:rsidR="00DA5719" w:rsidRPr="00896C8D">
        <w:rPr>
          <w:rFonts w:ascii="Times New Roman" w:eastAsia="Times New Roman" w:hAnsi="Times New Roman" w:cs="Times New Roman"/>
          <w:sz w:val="24"/>
          <w:szCs w:val="24"/>
        </w:rPr>
        <w:t>.</w:t>
      </w:r>
      <w:r w:rsidRPr="00896C8D">
        <w:rPr>
          <w:rFonts w:ascii="Times New Roman" w:eastAsia="Times New Roman" w:hAnsi="Times New Roman" w:cs="Times New Roman"/>
          <w:sz w:val="24"/>
          <w:szCs w:val="24"/>
        </w:rPr>
        <w:t>, senza bisogno di assegnare previamente alcun termine per l’adempimento, risolverà di diritto, ai sensi dell’art. 1456 c. c., nonché ai sensi dell’art. 1360 c. c., previa dichiarazione da comunicarsi al Fornitore</w:t>
      </w:r>
      <w:r w:rsidR="00A702B3" w:rsidRPr="00896C8D">
        <w:rPr>
          <w:rFonts w:ascii="Times New Roman" w:eastAsia="Times New Roman" w:hAnsi="Times New Roman" w:cs="Times New Roman"/>
          <w:sz w:val="24"/>
          <w:szCs w:val="24"/>
        </w:rPr>
        <w:t xml:space="preserve"> tramite PEC</w:t>
      </w:r>
      <w:r w:rsidRPr="00896C8D">
        <w:rPr>
          <w:rFonts w:ascii="Times New Roman" w:eastAsia="Times New Roman" w:hAnsi="Times New Roman" w:cs="Times New Roman"/>
          <w:sz w:val="24"/>
          <w:szCs w:val="24"/>
        </w:rPr>
        <w:t xml:space="preserve">, l’Accordo Quadro nell’ipotesi in cui le transazioni siano eseguite senza avvalersi del bonifico bancario o postale ovvero degli altri documenti idonei a consentire la piena tracciabilità delle operazioni ai sensi della Legge 13 agosto 2010 n. 136 e </w:t>
      </w:r>
      <w:proofErr w:type="spellStart"/>
      <w:r w:rsidR="00DA5719" w:rsidRPr="00896C8D">
        <w:rPr>
          <w:rFonts w:ascii="Times New Roman" w:eastAsia="Times New Roman" w:hAnsi="Times New Roman" w:cs="Times New Roman"/>
          <w:sz w:val="24"/>
          <w:szCs w:val="24"/>
        </w:rPr>
        <w:t>ss.mm.ii</w:t>
      </w:r>
      <w:proofErr w:type="spellEnd"/>
      <w:r w:rsidR="00DA5719" w:rsidRPr="00896C8D">
        <w:rPr>
          <w:rFonts w:ascii="Times New Roman" w:eastAsia="Times New Roman" w:hAnsi="Times New Roman" w:cs="Times New Roman"/>
          <w:sz w:val="24"/>
          <w:szCs w:val="24"/>
        </w:rPr>
        <w:t>.</w:t>
      </w:r>
      <w:r w:rsidRPr="00896C8D">
        <w:rPr>
          <w:rFonts w:ascii="Times New Roman" w:eastAsia="Times New Roman" w:hAnsi="Times New Roman" w:cs="Times New Roman"/>
          <w:sz w:val="24"/>
          <w:szCs w:val="24"/>
        </w:rPr>
        <w:t xml:space="preserve"> e del Decreto Legge 12 novembre 2010 n. 187.  </w:t>
      </w:r>
    </w:p>
    <w:p w14:paraId="798ACDC1" w14:textId="737214B9" w:rsidR="00DA1420" w:rsidRPr="00896C8D" w:rsidRDefault="00DA1420" w:rsidP="00DA1420">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xml:space="preserve">Il Fornitore, nella sua qualità di appaltatore, si obbliga, a mente dell’art. 3, comma 8, della Legge 13 agosto 2010 n. 136 e </w:t>
      </w:r>
      <w:proofErr w:type="spellStart"/>
      <w:r w:rsidR="00DA5719" w:rsidRPr="00896C8D">
        <w:rPr>
          <w:rFonts w:ascii="Times New Roman" w:eastAsia="Times New Roman" w:hAnsi="Times New Roman" w:cs="Times New Roman"/>
          <w:sz w:val="24"/>
          <w:szCs w:val="24"/>
        </w:rPr>
        <w:t>ss.mm.ii</w:t>
      </w:r>
      <w:proofErr w:type="spellEnd"/>
      <w:r w:rsidR="00DA5719" w:rsidRPr="00896C8D">
        <w:rPr>
          <w:rFonts w:ascii="Times New Roman" w:eastAsia="Times New Roman" w:hAnsi="Times New Roman" w:cs="Times New Roman"/>
          <w:sz w:val="24"/>
          <w:szCs w:val="24"/>
        </w:rPr>
        <w:t>.</w:t>
      </w:r>
      <w:r w:rsidRPr="00896C8D">
        <w:rPr>
          <w:rFonts w:ascii="Times New Roman" w:eastAsia="Times New Roman" w:hAnsi="Times New Roman" w:cs="Times New Roman"/>
          <w:sz w:val="24"/>
          <w:szCs w:val="24"/>
        </w:rPr>
        <w:t>, ad inserire nei contratti sottoscritti con i subappaltatori o i subcontraenti, a pena di nullità assoluta</w:t>
      </w:r>
      <w:r w:rsidR="00DA5719" w:rsidRPr="00896C8D">
        <w:rPr>
          <w:rFonts w:ascii="Times New Roman" w:eastAsia="Times New Roman" w:hAnsi="Times New Roman" w:cs="Times New Roman"/>
          <w:sz w:val="24"/>
          <w:szCs w:val="24"/>
        </w:rPr>
        <w:t xml:space="preserve"> degli stessi</w:t>
      </w:r>
      <w:r w:rsidRPr="00896C8D">
        <w:rPr>
          <w:rFonts w:ascii="Times New Roman" w:eastAsia="Times New Roman" w:hAnsi="Times New Roman" w:cs="Times New Roman"/>
          <w:sz w:val="24"/>
          <w:szCs w:val="24"/>
        </w:rPr>
        <w:t xml:space="preserve">, una apposita clausola con la quale ciascuno di essi assume gli obblighi di tracciabilità dei flussi finanziari di cui </w:t>
      </w:r>
      <w:r w:rsidRPr="00896C8D">
        <w:rPr>
          <w:rFonts w:ascii="Times New Roman" w:eastAsia="Times New Roman" w:hAnsi="Times New Roman" w:cs="Times New Roman"/>
          <w:sz w:val="24"/>
          <w:szCs w:val="24"/>
        </w:rPr>
        <w:lastRenderedPageBreak/>
        <w:t xml:space="preserve">alla Legge 13 agosto 2010 n. 136 e </w:t>
      </w:r>
      <w:proofErr w:type="spellStart"/>
      <w:r w:rsidR="00DA5719" w:rsidRPr="00896C8D">
        <w:rPr>
          <w:rFonts w:ascii="Times New Roman" w:eastAsia="Times New Roman" w:hAnsi="Times New Roman" w:cs="Times New Roman"/>
          <w:sz w:val="24"/>
          <w:szCs w:val="24"/>
        </w:rPr>
        <w:t>ss.mm.ii</w:t>
      </w:r>
      <w:proofErr w:type="spellEnd"/>
      <w:r w:rsidR="00DA5719" w:rsidRPr="00896C8D">
        <w:rPr>
          <w:rFonts w:ascii="Times New Roman" w:eastAsia="Times New Roman" w:hAnsi="Times New Roman" w:cs="Times New Roman"/>
          <w:sz w:val="24"/>
          <w:szCs w:val="24"/>
        </w:rPr>
        <w:t>.</w:t>
      </w:r>
      <w:r w:rsidRPr="00896C8D">
        <w:rPr>
          <w:rFonts w:ascii="Times New Roman" w:eastAsia="Times New Roman" w:hAnsi="Times New Roman" w:cs="Times New Roman"/>
          <w:sz w:val="24"/>
          <w:szCs w:val="24"/>
        </w:rPr>
        <w:t xml:space="preserve">. A tal fine, </w:t>
      </w:r>
      <w:r w:rsidR="00DA5719" w:rsidRPr="00896C8D">
        <w:rPr>
          <w:rFonts w:ascii="Times New Roman" w:eastAsia="Times New Roman" w:hAnsi="Times New Roman" w:cs="Times New Roman"/>
          <w:sz w:val="24"/>
          <w:szCs w:val="24"/>
        </w:rPr>
        <w:t>l</w:t>
      </w:r>
      <w:r w:rsidR="0031320D">
        <w:rPr>
          <w:rFonts w:ascii="Times New Roman" w:eastAsia="Times New Roman" w:hAnsi="Times New Roman" w:cs="Times New Roman"/>
          <w:sz w:val="24"/>
          <w:szCs w:val="24"/>
        </w:rPr>
        <w:t>a SUA</w:t>
      </w:r>
      <w:r w:rsidRPr="00896C8D">
        <w:rPr>
          <w:rFonts w:ascii="Times New Roman" w:eastAsia="Times New Roman" w:hAnsi="Times New Roman" w:cs="Times New Roman"/>
          <w:sz w:val="24"/>
          <w:szCs w:val="24"/>
        </w:rPr>
        <w:t xml:space="preserve"> verificherà il corretto adempimento del suddetto obbligo. </w:t>
      </w:r>
    </w:p>
    <w:p w14:paraId="5D046D68" w14:textId="41D76B17" w:rsidR="00DA1420" w:rsidRPr="00896C8D" w:rsidRDefault="00DA1420" w:rsidP="00DA1420">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Il Fornit</w:t>
      </w:r>
      <w:r w:rsidR="000011B5" w:rsidRPr="00896C8D">
        <w:rPr>
          <w:rFonts w:ascii="Times New Roman" w:eastAsia="Times New Roman" w:hAnsi="Times New Roman" w:cs="Times New Roman"/>
          <w:sz w:val="24"/>
          <w:szCs w:val="24"/>
        </w:rPr>
        <w:t>ore, il subappaltatore o il subc</w:t>
      </w:r>
      <w:r w:rsidRPr="00896C8D">
        <w:rPr>
          <w:rFonts w:ascii="Times New Roman" w:eastAsia="Times New Roman" w:hAnsi="Times New Roman" w:cs="Times New Roman"/>
          <w:sz w:val="24"/>
          <w:szCs w:val="24"/>
        </w:rPr>
        <w:t xml:space="preserve">ontraente che ha notizia dell’inadempimento della propria controparte agli obblighi di tracciabilità finanziaria di cui all’art. 3 della Legge 13 agosto 2010 n. 136 e </w:t>
      </w:r>
      <w:proofErr w:type="spellStart"/>
      <w:r w:rsidR="00DA5719" w:rsidRPr="00896C8D">
        <w:rPr>
          <w:rFonts w:ascii="Times New Roman" w:eastAsia="Times New Roman" w:hAnsi="Times New Roman" w:cs="Times New Roman"/>
          <w:sz w:val="24"/>
          <w:szCs w:val="24"/>
        </w:rPr>
        <w:t>s</w:t>
      </w:r>
      <w:r w:rsidRPr="00896C8D">
        <w:rPr>
          <w:rFonts w:ascii="Times New Roman" w:eastAsia="Times New Roman" w:hAnsi="Times New Roman" w:cs="Times New Roman"/>
          <w:sz w:val="24"/>
          <w:szCs w:val="24"/>
        </w:rPr>
        <w:t>s.</w:t>
      </w:r>
      <w:r w:rsidR="00DA5719" w:rsidRPr="00896C8D">
        <w:rPr>
          <w:rFonts w:ascii="Times New Roman" w:eastAsia="Times New Roman" w:hAnsi="Times New Roman" w:cs="Times New Roman"/>
          <w:sz w:val="24"/>
          <w:szCs w:val="24"/>
        </w:rPr>
        <w:t>m</w:t>
      </w:r>
      <w:r w:rsidRPr="00896C8D">
        <w:rPr>
          <w:rFonts w:ascii="Times New Roman" w:eastAsia="Times New Roman" w:hAnsi="Times New Roman" w:cs="Times New Roman"/>
          <w:sz w:val="24"/>
          <w:szCs w:val="24"/>
        </w:rPr>
        <w:t>m.</w:t>
      </w:r>
      <w:r w:rsidR="00DA5719" w:rsidRPr="00896C8D">
        <w:rPr>
          <w:rFonts w:ascii="Times New Roman" w:eastAsia="Times New Roman" w:hAnsi="Times New Roman" w:cs="Times New Roman"/>
          <w:sz w:val="24"/>
          <w:szCs w:val="24"/>
        </w:rPr>
        <w:t>i</w:t>
      </w:r>
      <w:r w:rsidRPr="00896C8D">
        <w:rPr>
          <w:rFonts w:ascii="Times New Roman" w:eastAsia="Times New Roman" w:hAnsi="Times New Roman" w:cs="Times New Roman"/>
          <w:sz w:val="24"/>
          <w:szCs w:val="24"/>
        </w:rPr>
        <w:t>i</w:t>
      </w:r>
      <w:proofErr w:type="spellEnd"/>
      <w:r w:rsidR="00DA5719" w:rsidRPr="00896C8D">
        <w:rPr>
          <w:rFonts w:ascii="Times New Roman" w:eastAsia="Times New Roman" w:hAnsi="Times New Roman" w:cs="Times New Roman"/>
          <w:sz w:val="24"/>
          <w:szCs w:val="24"/>
        </w:rPr>
        <w:t>.</w:t>
      </w:r>
      <w:r w:rsidRPr="00896C8D">
        <w:rPr>
          <w:rFonts w:ascii="Times New Roman" w:eastAsia="Times New Roman" w:hAnsi="Times New Roman" w:cs="Times New Roman"/>
          <w:sz w:val="24"/>
          <w:szCs w:val="24"/>
        </w:rPr>
        <w:t xml:space="preserve"> è tenuto a darne immediata comunicazione </w:t>
      </w:r>
      <w:r w:rsidR="0031320D">
        <w:rPr>
          <w:rFonts w:ascii="Times New Roman" w:eastAsia="Times New Roman" w:hAnsi="Times New Roman" w:cs="Times New Roman"/>
          <w:sz w:val="24"/>
          <w:szCs w:val="24"/>
        </w:rPr>
        <w:t>alla SUA</w:t>
      </w:r>
      <w:r w:rsidRPr="00896C8D">
        <w:rPr>
          <w:rFonts w:ascii="Times New Roman" w:eastAsia="Times New Roman" w:hAnsi="Times New Roman" w:cs="Times New Roman"/>
          <w:sz w:val="24"/>
          <w:szCs w:val="24"/>
        </w:rPr>
        <w:t xml:space="preserve"> e alla Prefettura</w:t>
      </w:r>
      <w:r w:rsidR="001C2EF7" w:rsidRPr="00896C8D">
        <w:rPr>
          <w:rFonts w:ascii="Times New Roman" w:eastAsia="Times New Roman" w:hAnsi="Times New Roman" w:cs="Times New Roman"/>
          <w:sz w:val="24"/>
          <w:szCs w:val="24"/>
        </w:rPr>
        <w:t xml:space="preserve"> di competenza.</w:t>
      </w:r>
    </w:p>
    <w:p w14:paraId="0DE61835" w14:textId="77777777" w:rsidR="00DA1420" w:rsidRPr="00896C8D" w:rsidRDefault="00DA1420" w:rsidP="00DA1420">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xml:space="preserve">Il Fornitore si obbliga e garantisce che nei contratti sottoscritti con i subappaltatori e i subcontraenti, verrà assunta dalle predette controparti l’obbligazione specifica di risoluzione di diritto del relativo rapporto contrattuale nel caso di mancato utilizzo del bonifico bancario o postale ovvero degli strumenti idonei a consentire la piena tracciabilità dei flussi finanziari. </w:t>
      </w:r>
    </w:p>
    <w:p w14:paraId="4F3B7288" w14:textId="77777777" w:rsidR="007C2300" w:rsidRPr="00896C8D" w:rsidRDefault="00DA1420" w:rsidP="00DA1420">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Il Fornitore, in caso di cessione dei crediti, si impegna a comunicare il CIG al cessionario affinché lo stesso venga riportato sugli strumenti di pagamento utilizzati. Il cessionario è tenuto ad utilizzare conto corrente dedicato nonché ad anticipare i pagamenti al Fornitore mediante bonifico bancario o postale sul conto corrente dedicato del Fornitore medesimo riportando il CIG dallo stesso comunicato.</w:t>
      </w:r>
    </w:p>
    <w:p w14:paraId="36A5BDF9" w14:textId="77777777" w:rsidR="0074258C" w:rsidRPr="00896C8D" w:rsidRDefault="0074258C" w:rsidP="004D0F56">
      <w:pPr>
        <w:spacing w:line="360" w:lineRule="auto"/>
        <w:jc w:val="both"/>
        <w:rPr>
          <w:rFonts w:ascii="Times New Roman" w:eastAsia="Times New Roman" w:hAnsi="Times New Roman" w:cs="Times New Roman"/>
          <w:sz w:val="24"/>
          <w:szCs w:val="24"/>
        </w:rPr>
      </w:pPr>
    </w:p>
    <w:p w14:paraId="0F75C8E2" w14:textId="77777777" w:rsidR="007C2300" w:rsidRPr="00896C8D" w:rsidRDefault="007C2300" w:rsidP="0074258C">
      <w:pPr>
        <w:spacing w:line="360" w:lineRule="auto"/>
        <w:jc w:val="center"/>
        <w:rPr>
          <w:rFonts w:ascii="Times New Roman" w:eastAsia="Times New Roman" w:hAnsi="Times New Roman" w:cs="Times New Roman"/>
          <w:b/>
          <w:sz w:val="24"/>
          <w:szCs w:val="24"/>
        </w:rPr>
      </w:pPr>
      <w:r w:rsidRPr="00896C8D">
        <w:rPr>
          <w:rFonts w:ascii="Times New Roman" w:eastAsia="Times New Roman" w:hAnsi="Times New Roman" w:cs="Times New Roman"/>
          <w:b/>
          <w:sz w:val="24"/>
          <w:szCs w:val="24"/>
        </w:rPr>
        <w:t xml:space="preserve">ARTICOLO </w:t>
      </w:r>
      <w:r w:rsidR="0008140B" w:rsidRPr="00896C8D">
        <w:rPr>
          <w:rFonts w:ascii="Times New Roman" w:eastAsia="Times New Roman" w:hAnsi="Times New Roman" w:cs="Times New Roman"/>
          <w:b/>
          <w:sz w:val="24"/>
          <w:szCs w:val="24"/>
        </w:rPr>
        <w:t>10</w:t>
      </w:r>
    </w:p>
    <w:p w14:paraId="34A84E42" w14:textId="77777777" w:rsidR="00065A36" w:rsidRPr="00896C8D" w:rsidRDefault="00523C73" w:rsidP="0074258C">
      <w:pPr>
        <w:spacing w:line="360" w:lineRule="auto"/>
        <w:jc w:val="center"/>
        <w:rPr>
          <w:rFonts w:ascii="Times New Roman" w:eastAsia="Times New Roman" w:hAnsi="Times New Roman" w:cs="Times New Roman"/>
          <w:b/>
          <w:sz w:val="24"/>
          <w:szCs w:val="24"/>
        </w:rPr>
      </w:pPr>
      <w:r w:rsidRPr="00896C8D">
        <w:rPr>
          <w:rFonts w:ascii="Times New Roman" w:eastAsia="Times New Roman" w:hAnsi="Times New Roman" w:cs="Times New Roman"/>
          <w:b/>
          <w:sz w:val="24"/>
          <w:szCs w:val="24"/>
        </w:rPr>
        <w:t xml:space="preserve">PENALI A </w:t>
      </w:r>
      <w:r w:rsidR="00DA5719" w:rsidRPr="00896C8D">
        <w:rPr>
          <w:rFonts w:ascii="Times New Roman" w:eastAsia="Times New Roman" w:hAnsi="Times New Roman" w:cs="Times New Roman"/>
          <w:b/>
          <w:sz w:val="24"/>
          <w:szCs w:val="24"/>
        </w:rPr>
        <w:t>CARICO</w:t>
      </w:r>
      <w:r w:rsidRPr="00896C8D">
        <w:rPr>
          <w:rFonts w:ascii="Times New Roman" w:eastAsia="Times New Roman" w:hAnsi="Times New Roman" w:cs="Times New Roman"/>
          <w:b/>
          <w:sz w:val="24"/>
          <w:szCs w:val="24"/>
        </w:rPr>
        <w:t xml:space="preserve"> DEL </w:t>
      </w:r>
      <w:r w:rsidR="00D50C88" w:rsidRPr="00896C8D">
        <w:rPr>
          <w:rFonts w:ascii="Times New Roman" w:eastAsia="Times New Roman" w:hAnsi="Times New Roman" w:cs="Times New Roman"/>
          <w:b/>
          <w:sz w:val="24"/>
          <w:szCs w:val="24"/>
        </w:rPr>
        <w:t>FORNITORE</w:t>
      </w:r>
    </w:p>
    <w:p w14:paraId="37CF10BF" w14:textId="77777777" w:rsidR="00CA4A96" w:rsidRPr="00896C8D" w:rsidRDefault="007551E4"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Fatti salvi i casi di forza maggiore (intesi come eventi imprevedibili o eccezionali per i quali il Fornitore non abbia trascurato le normali precauzioni in rapporto alla delicatezza e la specificità delle prestazioni, e non abbia omesso di trasmettere tem</w:t>
      </w:r>
      <w:r w:rsidR="000011B5" w:rsidRPr="00896C8D">
        <w:rPr>
          <w:rFonts w:ascii="Times New Roman" w:eastAsia="Times New Roman" w:hAnsi="Times New Roman" w:cs="Times New Roman"/>
          <w:sz w:val="24"/>
          <w:szCs w:val="24"/>
        </w:rPr>
        <w:t>pestiva comunicazione ala ASL c</w:t>
      </w:r>
      <w:r w:rsidRPr="00896C8D">
        <w:rPr>
          <w:rFonts w:ascii="Times New Roman" w:eastAsia="Times New Roman" w:hAnsi="Times New Roman" w:cs="Times New Roman"/>
          <w:sz w:val="24"/>
          <w:szCs w:val="24"/>
        </w:rPr>
        <w:t>ontraente o imputabili alla ASL medesima), qualora non vengano rispettate le prescrizioni previste nel Ca</w:t>
      </w:r>
      <w:r w:rsidR="000011B5" w:rsidRPr="00896C8D">
        <w:rPr>
          <w:rFonts w:ascii="Times New Roman" w:eastAsia="Times New Roman" w:hAnsi="Times New Roman" w:cs="Times New Roman"/>
          <w:sz w:val="24"/>
          <w:szCs w:val="24"/>
        </w:rPr>
        <w:t>pitolato Tecnico, ciascuna ASL c</w:t>
      </w:r>
      <w:r w:rsidRPr="00896C8D">
        <w:rPr>
          <w:rFonts w:ascii="Times New Roman" w:eastAsia="Times New Roman" w:hAnsi="Times New Roman" w:cs="Times New Roman"/>
          <w:sz w:val="24"/>
          <w:szCs w:val="24"/>
        </w:rPr>
        <w:t xml:space="preserve">ontraente potrà applicare penalità secondo quanto disposto </w:t>
      </w:r>
      <w:r w:rsidR="004B1D90" w:rsidRPr="00896C8D">
        <w:rPr>
          <w:rFonts w:ascii="Times New Roman" w:eastAsia="Times New Roman" w:hAnsi="Times New Roman" w:cs="Times New Roman"/>
          <w:sz w:val="24"/>
          <w:szCs w:val="24"/>
        </w:rPr>
        <w:t xml:space="preserve">nello stesso, come di seguito riportate: </w:t>
      </w:r>
      <w:r w:rsidRPr="00896C8D">
        <w:rPr>
          <w:rFonts w:ascii="Times New Roman" w:eastAsia="Times New Roman" w:hAnsi="Times New Roman" w:cs="Times New Roman"/>
          <w:sz w:val="24"/>
          <w:szCs w:val="24"/>
        </w:rPr>
        <w:t xml:space="preserve"> </w:t>
      </w:r>
    </w:p>
    <w:p w14:paraId="1DC22FE7" w14:textId="77777777" w:rsidR="00356E03" w:rsidRPr="00896C8D" w:rsidRDefault="00356E03" w:rsidP="00356E03">
      <w:pPr>
        <w:pStyle w:val="Paragrafoelenco"/>
        <w:widowControl w:val="0"/>
        <w:numPr>
          <w:ilvl w:val="0"/>
          <w:numId w:val="23"/>
        </w:numPr>
        <w:tabs>
          <w:tab w:val="left" w:pos="953"/>
        </w:tabs>
        <w:autoSpaceDE w:val="0"/>
        <w:autoSpaceDN w:val="0"/>
        <w:ind w:right="444"/>
        <w:contextualSpacing w:val="0"/>
        <w:rPr>
          <w:rFonts w:ascii="Times New Roman" w:hAnsi="Times New Roman" w:cs="Times New Roman"/>
          <w:sz w:val="24"/>
          <w:szCs w:val="24"/>
        </w:rPr>
      </w:pPr>
      <w:r w:rsidRPr="00896C8D">
        <w:rPr>
          <w:rFonts w:ascii="Times New Roman" w:hAnsi="Times New Roman" w:cs="Times New Roman"/>
          <w:sz w:val="24"/>
          <w:szCs w:val="24"/>
        </w:rPr>
        <w:t xml:space="preserve">in caso di ritardo nella consegna della fornitura rispetto al termine massimo stabilito all’Art. 7, ovvero rispetto ai diversi termini pattuiti espressamente dalle parti, per ogni giorno lavorativo di ritardo la ASL Contraente potrà applicare una penale pari all’1 (uno) per mille del valore dell’Ordinativo di fornitura, ai sensi dell’Art. 113 bis del </w:t>
      </w:r>
      <w:proofErr w:type="spellStart"/>
      <w:r w:rsidRPr="00896C8D">
        <w:rPr>
          <w:rFonts w:ascii="Times New Roman" w:hAnsi="Times New Roman" w:cs="Times New Roman"/>
          <w:sz w:val="24"/>
          <w:szCs w:val="24"/>
        </w:rPr>
        <w:t>D.Lgs</w:t>
      </w:r>
      <w:proofErr w:type="spellEnd"/>
      <w:r w:rsidRPr="00896C8D">
        <w:rPr>
          <w:rFonts w:ascii="Times New Roman" w:hAnsi="Times New Roman" w:cs="Times New Roman"/>
          <w:sz w:val="24"/>
          <w:szCs w:val="24"/>
        </w:rPr>
        <w:t xml:space="preserve"> 50/2016, fatto salvo il risarcimento del maggior danno;</w:t>
      </w:r>
    </w:p>
    <w:p w14:paraId="3DB47374" w14:textId="77777777" w:rsidR="00356E03" w:rsidRPr="00896C8D" w:rsidRDefault="00356E03" w:rsidP="00356E03">
      <w:pPr>
        <w:pStyle w:val="Paragrafoelenco"/>
        <w:widowControl w:val="0"/>
        <w:numPr>
          <w:ilvl w:val="0"/>
          <w:numId w:val="23"/>
        </w:numPr>
        <w:tabs>
          <w:tab w:val="left" w:pos="953"/>
        </w:tabs>
        <w:autoSpaceDE w:val="0"/>
        <w:autoSpaceDN w:val="0"/>
        <w:ind w:right="444"/>
        <w:contextualSpacing w:val="0"/>
        <w:rPr>
          <w:rFonts w:ascii="Times New Roman" w:hAnsi="Times New Roman" w:cs="Times New Roman"/>
          <w:sz w:val="24"/>
          <w:szCs w:val="24"/>
        </w:rPr>
      </w:pPr>
      <w:r w:rsidRPr="00896C8D">
        <w:rPr>
          <w:rFonts w:ascii="Times New Roman" w:hAnsi="Times New Roman" w:cs="Times New Roman"/>
          <w:sz w:val="24"/>
          <w:szCs w:val="24"/>
        </w:rPr>
        <w:t xml:space="preserve">in caso di ritardo per il ritiro e sostituzione del prodotto contestato per </w:t>
      </w:r>
      <w:r w:rsidRPr="00896C8D">
        <w:rPr>
          <w:rFonts w:ascii="Times New Roman" w:hAnsi="Times New Roman" w:cs="Times New Roman"/>
          <w:sz w:val="24"/>
          <w:szCs w:val="24"/>
        </w:rPr>
        <w:lastRenderedPageBreak/>
        <w:t xml:space="preserve">difformità qualitativa rispetto al termine massimo stabilito all’art. 6, per ogni giorno lavorativo di ritardo la ASL Contraente potrà applicare una penale pari all’1 (uno) per mille del valore del prodotto oggetto di contestazione, ai sensi dell’Art. 113 bis del </w:t>
      </w:r>
      <w:proofErr w:type="spellStart"/>
      <w:r w:rsidRPr="00896C8D">
        <w:rPr>
          <w:rFonts w:ascii="Times New Roman" w:hAnsi="Times New Roman" w:cs="Times New Roman"/>
          <w:sz w:val="24"/>
          <w:szCs w:val="24"/>
        </w:rPr>
        <w:t>D.Lgs</w:t>
      </w:r>
      <w:proofErr w:type="spellEnd"/>
      <w:r w:rsidRPr="00896C8D">
        <w:rPr>
          <w:rFonts w:ascii="Times New Roman" w:hAnsi="Times New Roman" w:cs="Times New Roman"/>
          <w:sz w:val="24"/>
          <w:szCs w:val="24"/>
        </w:rPr>
        <w:t xml:space="preserve"> 50/2016, fatto salvo il risarcimento del maggior danno;</w:t>
      </w:r>
    </w:p>
    <w:p w14:paraId="4EBE0E5E" w14:textId="77777777" w:rsidR="00356E03" w:rsidRPr="00896C8D" w:rsidRDefault="00356E03" w:rsidP="004D0F56">
      <w:pPr>
        <w:pStyle w:val="Paragrafoelenco"/>
        <w:widowControl w:val="0"/>
        <w:numPr>
          <w:ilvl w:val="0"/>
          <w:numId w:val="23"/>
        </w:numPr>
        <w:tabs>
          <w:tab w:val="left" w:pos="953"/>
        </w:tabs>
        <w:autoSpaceDE w:val="0"/>
        <w:autoSpaceDN w:val="0"/>
        <w:ind w:right="444"/>
        <w:contextualSpacing w:val="0"/>
        <w:rPr>
          <w:rFonts w:ascii="Times New Roman" w:hAnsi="Times New Roman" w:cs="Times New Roman"/>
          <w:sz w:val="24"/>
          <w:szCs w:val="24"/>
        </w:rPr>
      </w:pPr>
      <w:r w:rsidRPr="00896C8D">
        <w:rPr>
          <w:rFonts w:ascii="Times New Roman" w:hAnsi="Times New Roman" w:cs="Times New Roman"/>
          <w:sz w:val="24"/>
          <w:szCs w:val="24"/>
        </w:rPr>
        <w:t xml:space="preserve">in caso di inadempimento o ritardo nella consegna della fornitura a seguito di indisponibilità temporanea del prodotto rispetto ai termini massimi stabiliti all’art. 7, per ogni giorno lavorativo di ritardo la ASL Contraente potrà applicare una penale pari all’1 (uno) per mille del valore del prodotto, ai sensi dell’Art. 113 bis del </w:t>
      </w:r>
      <w:proofErr w:type="spellStart"/>
      <w:r w:rsidRPr="00896C8D">
        <w:rPr>
          <w:rFonts w:ascii="Times New Roman" w:hAnsi="Times New Roman" w:cs="Times New Roman"/>
          <w:sz w:val="24"/>
          <w:szCs w:val="24"/>
        </w:rPr>
        <w:t>D.Lgs</w:t>
      </w:r>
      <w:proofErr w:type="spellEnd"/>
      <w:r w:rsidRPr="00896C8D">
        <w:rPr>
          <w:rFonts w:ascii="Times New Roman" w:hAnsi="Times New Roman" w:cs="Times New Roman"/>
          <w:sz w:val="24"/>
          <w:szCs w:val="24"/>
        </w:rPr>
        <w:t xml:space="preserve"> 50/2016, fatto salvo il risarcimento del maggior danno.</w:t>
      </w:r>
    </w:p>
    <w:p w14:paraId="6C3A1532" w14:textId="54BE4326" w:rsidR="007551E4" w:rsidRPr="00896C8D" w:rsidRDefault="007551E4"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xml:space="preserve">Ferma restando l'applicazione della penalità, </w:t>
      </w:r>
      <w:r w:rsidR="00356E03" w:rsidRPr="00896C8D">
        <w:rPr>
          <w:rFonts w:ascii="Times New Roman" w:eastAsia="Times New Roman" w:hAnsi="Times New Roman" w:cs="Times New Roman"/>
          <w:sz w:val="24"/>
          <w:szCs w:val="24"/>
        </w:rPr>
        <w:t xml:space="preserve">sopra riportate, </w:t>
      </w:r>
      <w:r w:rsidR="00DA5719" w:rsidRPr="00896C8D">
        <w:rPr>
          <w:rFonts w:ascii="Times New Roman" w:eastAsia="Times New Roman" w:hAnsi="Times New Roman" w:cs="Times New Roman"/>
          <w:sz w:val="24"/>
          <w:szCs w:val="24"/>
        </w:rPr>
        <w:t>l</w:t>
      </w:r>
      <w:r w:rsidR="0031320D">
        <w:rPr>
          <w:rFonts w:ascii="Times New Roman" w:eastAsia="Times New Roman" w:hAnsi="Times New Roman" w:cs="Times New Roman"/>
          <w:sz w:val="24"/>
          <w:szCs w:val="24"/>
        </w:rPr>
        <w:t>a SUA</w:t>
      </w:r>
      <w:r w:rsidRPr="00896C8D">
        <w:rPr>
          <w:rFonts w:ascii="Times New Roman" w:eastAsia="Times New Roman" w:hAnsi="Times New Roman" w:cs="Times New Roman"/>
          <w:sz w:val="24"/>
          <w:szCs w:val="24"/>
        </w:rPr>
        <w:t>, in caso di inade</w:t>
      </w:r>
      <w:r w:rsidR="00CA4A96" w:rsidRPr="00896C8D">
        <w:rPr>
          <w:rFonts w:ascii="Times New Roman" w:eastAsia="Times New Roman" w:hAnsi="Times New Roman" w:cs="Times New Roman"/>
          <w:sz w:val="24"/>
          <w:szCs w:val="24"/>
        </w:rPr>
        <w:t>mpimento da parte del Fornitore</w:t>
      </w:r>
      <w:r w:rsidRPr="00896C8D">
        <w:rPr>
          <w:rFonts w:ascii="Times New Roman" w:eastAsia="Times New Roman" w:hAnsi="Times New Roman" w:cs="Times New Roman"/>
          <w:sz w:val="24"/>
          <w:szCs w:val="24"/>
        </w:rPr>
        <w:t xml:space="preserve"> ha facoltà di commettere la fornitura ad altri, in danno del Fornitore inadempiente. Qualora </w:t>
      </w:r>
      <w:r w:rsidR="000C3D65" w:rsidRPr="00896C8D">
        <w:rPr>
          <w:rFonts w:ascii="Times New Roman" w:eastAsia="Times New Roman" w:hAnsi="Times New Roman" w:cs="Times New Roman"/>
          <w:sz w:val="24"/>
          <w:szCs w:val="24"/>
        </w:rPr>
        <w:t>la ASL c</w:t>
      </w:r>
      <w:r w:rsidRPr="00896C8D">
        <w:rPr>
          <w:rFonts w:ascii="Times New Roman" w:eastAsia="Times New Roman" w:hAnsi="Times New Roman" w:cs="Times New Roman"/>
          <w:sz w:val="24"/>
          <w:szCs w:val="24"/>
        </w:rPr>
        <w:t>ontraente proceda con l’esecuzione in danno, approvvigionandosi sul libero mercato, la penale è dovuta sino al giorno della consegna del prodotto acquistato sul libero mercato.</w:t>
      </w:r>
    </w:p>
    <w:p w14:paraId="0B4C1255" w14:textId="2FA9F2B2" w:rsidR="007551E4" w:rsidRPr="00896C8D" w:rsidRDefault="007551E4"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Gli eventuali inadempimenti contrattuali dovranno essere contestati al Fornitore per iscritto dalla singo</w:t>
      </w:r>
      <w:r w:rsidR="000011B5" w:rsidRPr="00896C8D">
        <w:rPr>
          <w:rFonts w:ascii="Times New Roman" w:eastAsia="Times New Roman" w:hAnsi="Times New Roman" w:cs="Times New Roman"/>
          <w:sz w:val="24"/>
          <w:szCs w:val="24"/>
        </w:rPr>
        <w:t>la ASL c</w:t>
      </w:r>
      <w:r w:rsidRPr="00896C8D">
        <w:rPr>
          <w:rFonts w:ascii="Times New Roman" w:eastAsia="Times New Roman" w:hAnsi="Times New Roman" w:cs="Times New Roman"/>
          <w:sz w:val="24"/>
          <w:szCs w:val="24"/>
        </w:rPr>
        <w:t>ontraente e comunicati per conoscenza a</w:t>
      </w:r>
      <w:r w:rsidR="0031320D">
        <w:rPr>
          <w:rFonts w:ascii="Times New Roman" w:eastAsia="Times New Roman" w:hAnsi="Times New Roman" w:cs="Times New Roman"/>
          <w:sz w:val="24"/>
          <w:szCs w:val="24"/>
        </w:rPr>
        <w:t>lla SUA</w:t>
      </w:r>
      <w:r w:rsidRPr="00896C8D">
        <w:rPr>
          <w:rFonts w:ascii="Times New Roman" w:eastAsia="Times New Roman" w:hAnsi="Times New Roman" w:cs="Times New Roman"/>
          <w:sz w:val="24"/>
          <w:szCs w:val="24"/>
        </w:rPr>
        <w:t xml:space="preserve"> In tal</w:t>
      </w:r>
      <w:r w:rsidR="00DA5719" w:rsidRPr="00896C8D">
        <w:rPr>
          <w:rFonts w:ascii="Times New Roman" w:eastAsia="Times New Roman" w:hAnsi="Times New Roman" w:cs="Times New Roman"/>
          <w:sz w:val="24"/>
          <w:szCs w:val="24"/>
        </w:rPr>
        <w:t xml:space="preserve"> caso il Fornitore potrà contro</w:t>
      </w:r>
      <w:r w:rsidRPr="00896C8D">
        <w:rPr>
          <w:rFonts w:ascii="Times New Roman" w:eastAsia="Times New Roman" w:hAnsi="Times New Roman" w:cs="Times New Roman"/>
          <w:sz w:val="24"/>
          <w:szCs w:val="24"/>
        </w:rPr>
        <w:t>dedurre per iscritto alla ASL medesima entro il termine massimo di 5 (cinque) giorni lavorativi dalla ricezione della contestazione stessa. Qualora le predette deduzioni non pervengano nel termine indicato, ovvero, pur essendo pervenute tempestivamente, non siano idonee, a giudizio della ASL contraente, a giustificare l’inadempienza, potranno essere applicate al Fornitore le penali stabilite nel Capitolato Tecnico a decorrere dall’inizio dell’inadempimento.</w:t>
      </w:r>
    </w:p>
    <w:p w14:paraId="00680167" w14:textId="41538190" w:rsidR="007551E4" w:rsidRPr="00896C8D" w:rsidRDefault="000011B5"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La ASL c</w:t>
      </w:r>
      <w:r w:rsidR="007551E4" w:rsidRPr="00896C8D">
        <w:rPr>
          <w:rFonts w:ascii="Times New Roman" w:eastAsia="Times New Roman" w:hAnsi="Times New Roman" w:cs="Times New Roman"/>
          <w:sz w:val="24"/>
          <w:szCs w:val="24"/>
        </w:rPr>
        <w:t>ontraente procederà con l’addebito formale delle penali attraverso l’emissione di nota di addebito nei confronti del Fornitore oppure potrà avvalersi della cauzione rilasciata a</w:t>
      </w:r>
      <w:r w:rsidR="0031320D">
        <w:rPr>
          <w:rFonts w:ascii="Times New Roman" w:eastAsia="Times New Roman" w:hAnsi="Times New Roman" w:cs="Times New Roman"/>
          <w:sz w:val="24"/>
          <w:szCs w:val="24"/>
        </w:rPr>
        <w:t>lla SUA</w:t>
      </w:r>
      <w:r w:rsidR="007551E4" w:rsidRPr="00896C8D">
        <w:rPr>
          <w:rFonts w:ascii="Times New Roman" w:eastAsia="Times New Roman" w:hAnsi="Times New Roman" w:cs="Times New Roman"/>
          <w:sz w:val="24"/>
          <w:szCs w:val="24"/>
        </w:rPr>
        <w:t xml:space="preserve"> senza bisogno di diffida, ulteriore accertamento o procedimento giudiziario.</w:t>
      </w:r>
    </w:p>
    <w:p w14:paraId="310A7A93" w14:textId="77777777" w:rsidR="007551E4" w:rsidRPr="00896C8D" w:rsidRDefault="000011B5"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Ciascuna ASL c</w:t>
      </w:r>
      <w:r w:rsidR="007551E4" w:rsidRPr="00896C8D">
        <w:rPr>
          <w:rFonts w:ascii="Times New Roman" w:eastAsia="Times New Roman" w:hAnsi="Times New Roman" w:cs="Times New Roman"/>
          <w:sz w:val="24"/>
          <w:szCs w:val="24"/>
        </w:rPr>
        <w:t xml:space="preserve">ontraente potrà applicare al Fornitore penali sino alla concorrenza della misura massima pari al 10% (dieci per cento) </w:t>
      </w:r>
      <w:r w:rsidR="00356E03" w:rsidRPr="00896C8D">
        <w:rPr>
          <w:rFonts w:ascii="Times New Roman" w:eastAsia="Times New Roman" w:hAnsi="Times New Roman" w:cs="Times New Roman"/>
          <w:sz w:val="24"/>
          <w:szCs w:val="24"/>
        </w:rPr>
        <w:t>dell’ammontare netto contrattuale</w:t>
      </w:r>
      <w:r w:rsidR="007551E4" w:rsidRPr="00896C8D">
        <w:rPr>
          <w:rFonts w:ascii="Times New Roman" w:eastAsia="Times New Roman" w:hAnsi="Times New Roman" w:cs="Times New Roman"/>
          <w:sz w:val="24"/>
          <w:szCs w:val="24"/>
        </w:rPr>
        <w:t>; in ogni caso l’applicazione delle penali non preclude il diritto a richiedere il risarcimento degli eventuali maggiori danni.</w:t>
      </w:r>
    </w:p>
    <w:p w14:paraId="7A0D2F0B" w14:textId="77777777" w:rsidR="007551E4" w:rsidRPr="00896C8D" w:rsidRDefault="007551E4"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lastRenderedPageBreak/>
        <w:t>La richiesta e/o il pagamento delle penali di cui sopra, nella misura e nei termini specificati nel Capitolato Tecnico, non esonera in nessun caso il Fornitore dall’adempimento dell’obbligazione per la quale si è reso inadempiente e che ha fatto sorgere l’obbligo di pagamento della medesima penale.</w:t>
      </w:r>
    </w:p>
    <w:p w14:paraId="66D2B8D2" w14:textId="77777777" w:rsidR="003F264D" w:rsidRPr="00896C8D" w:rsidRDefault="003F264D" w:rsidP="00EA19C3">
      <w:pPr>
        <w:spacing w:line="360" w:lineRule="auto"/>
        <w:rPr>
          <w:rFonts w:ascii="Times New Roman" w:eastAsia="Times New Roman" w:hAnsi="Times New Roman" w:cs="Times New Roman"/>
          <w:b/>
          <w:sz w:val="24"/>
          <w:szCs w:val="24"/>
        </w:rPr>
      </w:pPr>
    </w:p>
    <w:p w14:paraId="3D094BFF" w14:textId="77777777" w:rsidR="007C2300" w:rsidRPr="00896C8D" w:rsidRDefault="00937C8B" w:rsidP="00DA1420">
      <w:pPr>
        <w:spacing w:line="360" w:lineRule="auto"/>
        <w:jc w:val="center"/>
        <w:rPr>
          <w:rFonts w:ascii="Times New Roman" w:eastAsia="Times New Roman" w:hAnsi="Times New Roman" w:cs="Times New Roman"/>
          <w:b/>
          <w:sz w:val="24"/>
          <w:szCs w:val="24"/>
        </w:rPr>
      </w:pPr>
      <w:r w:rsidRPr="00896C8D">
        <w:rPr>
          <w:rFonts w:ascii="Times New Roman" w:eastAsia="Times New Roman" w:hAnsi="Times New Roman" w:cs="Times New Roman"/>
          <w:b/>
          <w:sz w:val="24"/>
          <w:szCs w:val="24"/>
        </w:rPr>
        <w:t xml:space="preserve">ARTICOLO </w:t>
      </w:r>
      <w:r w:rsidR="0008140B" w:rsidRPr="00896C8D">
        <w:rPr>
          <w:rFonts w:ascii="Times New Roman" w:eastAsia="Times New Roman" w:hAnsi="Times New Roman" w:cs="Times New Roman"/>
          <w:b/>
          <w:sz w:val="24"/>
          <w:szCs w:val="24"/>
        </w:rPr>
        <w:t>11</w:t>
      </w:r>
    </w:p>
    <w:p w14:paraId="28B54B35" w14:textId="77777777" w:rsidR="007846B1" w:rsidRPr="00896C8D" w:rsidRDefault="00CA0A60" w:rsidP="00DA1420">
      <w:pPr>
        <w:spacing w:line="360" w:lineRule="auto"/>
        <w:jc w:val="center"/>
        <w:rPr>
          <w:rFonts w:ascii="Times New Roman" w:eastAsia="Times New Roman" w:hAnsi="Times New Roman" w:cs="Times New Roman"/>
          <w:b/>
          <w:sz w:val="24"/>
          <w:szCs w:val="24"/>
        </w:rPr>
      </w:pPr>
      <w:r w:rsidRPr="00896C8D">
        <w:rPr>
          <w:rFonts w:ascii="Times New Roman" w:eastAsia="Times New Roman" w:hAnsi="Times New Roman" w:cs="Times New Roman"/>
          <w:b/>
          <w:sz w:val="24"/>
          <w:szCs w:val="24"/>
        </w:rPr>
        <w:t>GARANZIA DEFINITIVA</w:t>
      </w:r>
    </w:p>
    <w:p w14:paraId="4E12F45D" w14:textId="01405BE1" w:rsidR="0031220D" w:rsidRPr="00896C8D" w:rsidRDefault="00A71935"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A</w:t>
      </w:r>
      <w:r w:rsidR="0029253A" w:rsidRPr="00896C8D">
        <w:rPr>
          <w:rFonts w:ascii="Times New Roman" w:eastAsia="Times New Roman" w:hAnsi="Times New Roman" w:cs="Times New Roman"/>
          <w:sz w:val="24"/>
          <w:szCs w:val="24"/>
        </w:rPr>
        <w:t xml:space="preserve"> garanzia delle obbligazioni assunte dal Fornitore con la stipula del presen</w:t>
      </w:r>
      <w:r w:rsidR="00EA19C3" w:rsidRPr="00896C8D">
        <w:rPr>
          <w:rFonts w:ascii="Times New Roman" w:eastAsia="Times New Roman" w:hAnsi="Times New Roman" w:cs="Times New Roman"/>
          <w:sz w:val="24"/>
          <w:szCs w:val="24"/>
        </w:rPr>
        <w:t xml:space="preserve">te Accordo Quadro, il Fornitore/Aggiudicatario </w:t>
      </w:r>
      <w:r w:rsidR="0029253A" w:rsidRPr="00896C8D">
        <w:rPr>
          <w:rFonts w:ascii="Times New Roman" w:eastAsia="Times New Roman" w:hAnsi="Times New Roman" w:cs="Times New Roman"/>
          <w:sz w:val="24"/>
          <w:szCs w:val="24"/>
        </w:rPr>
        <w:t>medesimo</w:t>
      </w:r>
      <w:r w:rsidR="00EA19C3" w:rsidRPr="00896C8D">
        <w:rPr>
          <w:rFonts w:ascii="Times New Roman" w:eastAsia="Times New Roman" w:hAnsi="Times New Roman" w:cs="Times New Roman"/>
          <w:sz w:val="24"/>
          <w:szCs w:val="24"/>
        </w:rPr>
        <w:t xml:space="preserve">, -  classificatosi al primo e/o secondo  posto nella graduatoria  di merito,  </w:t>
      </w:r>
      <w:r w:rsidR="0029253A" w:rsidRPr="00896C8D">
        <w:rPr>
          <w:rFonts w:ascii="Times New Roman" w:eastAsia="Times New Roman" w:hAnsi="Times New Roman" w:cs="Times New Roman"/>
          <w:sz w:val="24"/>
          <w:szCs w:val="24"/>
        </w:rPr>
        <w:t xml:space="preserve"> per i lotti n. </w:t>
      </w:r>
      <w:r w:rsidR="00EA19C3" w:rsidRPr="00896C8D">
        <w:rPr>
          <w:rFonts w:ascii="Times New Roman" w:eastAsia="Times New Roman" w:hAnsi="Times New Roman" w:cs="Times New Roman"/>
          <w:sz w:val="24"/>
          <w:szCs w:val="24"/>
        </w:rPr>
        <w:t xml:space="preserve">______________(Lotti dal n° 1 al 21 e per il Lotto 22) , o risultato Aggiudicatario per i lotti n. (Lotti 21-23-24-25-26 e 27) </w:t>
      </w:r>
      <w:r w:rsidR="00091F34" w:rsidRPr="00896C8D">
        <w:rPr>
          <w:rFonts w:ascii="Times New Roman" w:eastAsia="Times New Roman" w:hAnsi="Times New Roman" w:cs="Times New Roman"/>
          <w:sz w:val="24"/>
          <w:szCs w:val="24"/>
        </w:rPr>
        <w:t xml:space="preserve"> </w:t>
      </w:r>
      <w:r w:rsidR="0029253A" w:rsidRPr="00896C8D">
        <w:rPr>
          <w:rFonts w:ascii="Times New Roman" w:eastAsia="Times New Roman" w:hAnsi="Times New Roman" w:cs="Times New Roman"/>
          <w:sz w:val="24"/>
          <w:szCs w:val="24"/>
        </w:rPr>
        <w:t>ha prestato</w:t>
      </w:r>
      <w:r w:rsidR="00EA19C3" w:rsidRPr="00896C8D">
        <w:rPr>
          <w:rFonts w:ascii="Times New Roman" w:eastAsia="Times New Roman" w:hAnsi="Times New Roman" w:cs="Times New Roman"/>
          <w:sz w:val="24"/>
          <w:szCs w:val="24"/>
        </w:rPr>
        <w:t xml:space="preserve">, in base alle disposizione dell’art. 22 del disciplinare di gara, </w:t>
      </w:r>
      <w:r w:rsidR="0029253A" w:rsidRPr="00896C8D">
        <w:rPr>
          <w:rFonts w:ascii="Times New Roman" w:eastAsia="Times New Roman" w:hAnsi="Times New Roman" w:cs="Times New Roman"/>
          <w:sz w:val="24"/>
          <w:szCs w:val="24"/>
        </w:rPr>
        <w:t xml:space="preserve"> in data ______________una garanzia definitiva,</w:t>
      </w:r>
      <w:r w:rsidR="007842DA" w:rsidRPr="00896C8D">
        <w:rPr>
          <w:rFonts w:ascii="Times New Roman" w:eastAsia="Times New Roman" w:hAnsi="Times New Roman" w:cs="Times New Roman"/>
          <w:sz w:val="24"/>
          <w:szCs w:val="24"/>
        </w:rPr>
        <w:t xml:space="preserve"> ai sensi dell’art. 103 del D. lgs</w:t>
      </w:r>
      <w:r w:rsidR="0029253A" w:rsidRPr="00896C8D">
        <w:rPr>
          <w:rFonts w:ascii="Times New Roman" w:eastAsia="Times New Roman" w:hAnsi="Times New Roman" w:cs="Times New Roman"/>
          <w:sz w:val="24"/>
          <w:szCs w:val="24"/>
        </w:rPr>
        <w:t>. 50/2016, di Euro ______/00 (_____________),</w:t>
      </w:r>
      <w:r w:rsidR="0031220D" w:rsidRPr="00896C8D">
        <w:rPr>
          <w:rFonts w:ascii="Times New Roman" w:eastAsia="Times New Roman" w:hAnsi="Times New Roman" w:cs="Times New Roman"/>
          <w:sz w:val="24"/>
          <w:szCs w:val="24"/>
        </w:rPr>
        <w:t xml:space="preserve"> importo ridotto ai sensi dell’art. 93 comma 7 del </w:t>
      </w:r>
      <w:proofErr w:type="spellStart"/>
      <w:r w:rsidR="0031220D" w:rsidRPr="00896C8D">
        <w:rPr>
          <w:rFonts w:ascii="Times New Roman" w:eastAsia="Times New Roman" w:hAnsi="Times New Roman" w:cs="Times New Roman"/>
          <w:sz w:val="24"/>
          <w:szCs w:val="24"/>
        </w:rPr>
        <w:t>D.Lgs</w:t>
      </w:r>
      <w:proofErr w:type="spellEnd"/>
      <w:r w:rsidR="0031220D" w:rsidRPr="00896C8D">
        <w:rPr>
          <w:rFonts w:ascii="Times New Roman" w:eastAsia="Times New Roman" w:hAnsi="Times New Roman" w:cs="Times New Roman"/>
          <w:sz w:val="24"/>
          <w:szCs w:val="24"/>
        </w:rPr>
        <w:t xml:space="preserve"> 50/2016, in favore d</w:t>
      </w:r>
      <w:r w:rsidR="0031320D">
        <w:rPr>
          <w:rFonts w:ascii="Times New Roman" w:eastAsia="Times New Roman" w:hAnsi="Times New Roman" w:cs="Times New Roman"/>
          <w:sz w:val="24"/>
          <w:szCs w:val="24"/>
        </w:rPr>
        <w:t>ella SUA</w:t>
      </w:r>
      <w:r w:rsidR="0031220D" w:rsidRPr="00896C8D">
        <w:rPr>
          <w:rFonts w:ascii="Times New Roman" w:eastAsia="Times New Roman" w:hAnsi="Times New Roman" w:cs="Times New Roman"/>
          <w:sz w:val="24"/>
          <w:szCs w:val="24"/>
        </w:rPr>
        <w:t xml:space="preserve"> </w:t>
      </w:r>
      <w:r w:rsidR="0029253A" w:rsidRPr="00896C8D">
        <w:rPr>
          <w:rFonts w:ascii="Times New Roman" w:eastAsia="Times New Roman" w:hAnsi="Times New Roman" w:cs="Times New Roman"/>
          <w:sz w:val="24"/>
          <w:szCs w:val="24"/>
        </w:rPr>
        <w:t>mediante ____________</w:t>
      </w:r>
      <w:r w:rsidR="0031220D" w:rsidRPr="00896C8D">
        <w:rPr>
          <w:rFonts w:ascii="Times New Roman" w:eastAsia="Times New Roman" w:hAnsi="Times New Roman" w:cs="Times New Roman"/>
          <w:sz w:val="24"/>
          <w:szCs w:val="24"/>
        </w:rPr>
        <w:t>______________________________.</w:t>
      </w:r>
    </w:p>
    <w:p w14:paraId="483571E5" w14:textId="490F4378" w:rsidR="0031220D" w:rsidRPr="00896C8D" w:rsidRDefault="0031220D" w:rsidP="0031220D">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La garanzia, rilasciata in favore d</w:t>
      </w:r>
      <w:r w:rsidR="0031320D">
        <w:rPr>
          <w:rFonts w:ascii="Times New Roman" w:eastAsia="Times New Roman" w:hAnsi="Times New Roman" w:cs="Times New Roman"/>
          <w:sz w:val="24"/>
          <w:szCs w:val="24"/>
        </w:rPr>
        <w:t>ella SUA</w:t>
      </w:r>
      <w:r w:rsidRPr="00896C8D">
        <w:rPr>
          <w:rFonts w:ascii="Times New Roman" w:eastAsia="Times New Roman" w:hAnsi="Times New Roman" w:cs="Times New Roman"/>
          <w:sz w:val="24"/>
          <w:szCs w:val="24"/>
        </w:rPr>
        <w:t>, opera per tutta la durata dell’Accordo Quadro e dei singoli Contratti Attuativi di fornitura e sino alla completa ed esatta esecuzione delle obbligazioni nascenti dall’Accordo Quadro e dai singoli Contratti Attuativi e viene svincolata - previa deduzione di eventuali crediti delle Aziende Sanitarie verso il Fornitore - a seguito dell’esatta esecuzione delle obbligazioni contrattuali.</w:t>
      </w:r>
    </w:p>
    <w:p w14:paraId="455F3D6D" w14:textId="77777777" w:rsidR="007551E4" w:rsidRPr="00896C8D" w:rsidRDefault="0031220D" w:rsidP="0031220D">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In particolare garantisce tutti gli obblighi specifici assunti dal Fornitore, anche quello relativo alla mancata stipula dei Contratti Attuativi e quelli a fronte dei quali è prevista l’applicazione di penali, per le quali le Aziende Sanitarie contraenti possono rivalersi direttamente sul Fornitore.</w:t>
      </w:r>
    </w:p>
    <w:p w14:paraId="71C45344" w14:textId="77777777" w:rsidR="0031220D" w:rsidRPr="00896C8D" w:rsidRDefault="0031220D" w:rsidP="0031220D">
      <w:pPr>
        <w:spacing w:line="360" w:lineRule="auto"/>
        <w:jc w:val="both"/>
        <w:rPr>
          <w:rFonts w:ascii="Times New Roman" w:eastAsia="Times New Roman" w:hAnsi="Times New Roman" w:cs="Times New Roman"/>
          <w:sz w:val="24"/>
          <w:szCs w:val="24"/>
        </w:rPr>
      </w:pPr>
    </w:p>
    <w:p w14:paraId="13BB3B49" w14:textId="77777777" w:rsidR="00B35A4F" w:rsidRPr="00896C8D" w:rsidRDefault="00B35A4F" w:rsidP="00445B3C">
      <w:pPr>
        <w:spacing w:line="360" w:lineRule="auto"/>
        <w:jc w:val="center"/>
        <w:rPr>
          <w:rFonts w:ascii="Times New Roman" w:eastAsia="Times New Roman" w:hAnsi="Times New Roman" w:cs="Times New Roman"/>
          <w:b/>
          <w:sz w:val="24"/>
          <w:szCs w:val="24"/>
        </w:rPr>
      </w:pPr>
      <w:r w:rsidRPr="00896C8D">
        <w:rPr>
          <w:rFonts w:ascii="Times New Roman" w:eastAsia="Times New Roman" w:hAnsi="Times New Roman" w:cs="Times New Roman"/>
          <w:b/>
          <w:sz w:val="24"/>
          <w:szCs w:val="24"/>
        </w:rPr>
        <w:t>AR</w:t>
      </w:r>
      <w:r w:rsidR="00DF7319" w:rsidRPr="00896C8D">
        <w:rPr>
          <w:rFonts w:ascii="Times New Roman" w:eastAsia="Times New Roman" w:hAnsi="Times New Roman" w:cs="Times New Roman"/>
          <w:b/>
          <w:sz w:val="24"/>
          <w:szCs w:val="24"/>
        </w:rPr>
        <w:t>T</w:t>
      </w:r>
      <w:r w:rsidR="00937C8B" w:rsidRPr="00896C8D">
        <w:rPr>
          <w:rFonts w:ascii="Times New Roman" w:eastAsia="Times New Roman" w:hAnsi="Times New Roman" w:cs="Times New Roman"/>
          <w:b/>
          <w:sz w:val="24"/>
          <w:szCs w:val="24"/>
        </w:rPr>
        <w:t xml:space="preserve">ICOLO </w:t>
      </w:r>
      <w:r w:rsidR="0008140B" w:rsidRPr="00896C8D">
        <w:rPr>
          <w:rFonts w:ascii="Times New Roman" w:eastAsia="Times New Roman" w:hAnsi="Times New Roman" w:cs="Times New Roman"/>
          <w:b/>
          <w:sz w:val="24"/>
          <w:szCs w:val="24"/>
        </w:rPr>
        <w:t>12</w:t>
      </w:r>
    </w:p>
    <w:p w14:paraId="10DE226F" w14:textId="77777777" w:rsidR="007846B1" w:rsidRPr="00896C8D" w:rsidRDefault="007846B1" w:rsidP="00445B3C">
      <w:pPr>
        <w:spacing w:line="360" w:lineRule="auto"/>
        <w:jc w:val="center"/>
        <w:rPr>
          <w:rFonts w:ascii="Times New Roman" w:eastAsia="Times New Roman" w:hAnsi="Times New Roman" w:cs="Times New Roman"/>
          <w:b/>
          <w:sz w:val="24"/>
          <w:szCs w:val="24"/>
        </w:rPr>
      </w:pPr>
      <w:r w:rsidRPr="00896C8D">
        <w:rPr>
          <w:rFonts w:ascii="Times New Roman" w:eastAsia="Times New Roman" w:hAnsi="Times New Roman" w:cs="Times New Roman"/>
          <w:b/>
          <w:sz w:val="24"/>
          <w:szCs w:val="24"/>
        </w:rPr>
        <w:t xml:space="preserve">RISOLUZIONE </w:t>
      </w:r>
      <w:r w:rsidR="00CA0A60" w:rsidRPr="00896C8D">
        <w:rPr>
          <w:rFonts w:ascii="Times New Roman" w:eastAsia="Times New Roman" w:hAnsi="Times New Roman" w:cs="Times New Roman"/>
          <w:b/>
          <w:sz w:val="24"/>
          <w:szCs w:val="24"/>
        </w:rPr>
        <w:t>E RECESSO</w:t>
      </w:r>
    </w:p>
    <w:p w14:paraId="34DBB7AB" w14:textId="77777777" w:rsidR="00D26FA0" w:rsidRPr="00896C8D" w:rsidRDefault="00D26FA0" w:rsidP="00D26FA0">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xml:space="preserve">Per la disciplina della risoluzione dell’Accordo Quadro si rinvia all’art. 108 del D.lgs. 50/2016 e </w:t>
      </w:r>
      <w:proofErr w:type="spellStart"/>
      <w:r w:rsidRPr="00896C8D">
        <w:rPr>
          <w:rFonts w:ascii="Times New Roman" w:eastAsia="Times New Roman" w:hAnsi="Times New Roman" w:cs="Times New Roman"/>
          <w:sz w:val="24"/>
          <w:szCs w:val="24"/>
        </w:rPr>
        <w:t>ss.mm.ii</w:t>
      </w:r>
      <w:proofErr w:type="spellEnd"/>
      <w:r w:rsidRPr="00896C8D">
        <w:rPr>
          <w:rFonts w:ascii="Times New Roman" w:eastAsia="Times New Roman" w:hAnsi="Times New Roman" w:cs="Times New Roman"/>
          <w:sz w:val="24"/>
          <w:szCs w:val="24"/>
        </w:rPr>
        <w:t>., oltre che alle disposizioni del Capitolato Tecnico e del Disciplinare di gara.</w:t>
      </w:r>
    </w:p>
    <w:p w14:paraId="6C21EF90" w14:textId="77777777" w:rsidR="00D26FA0" w:rsidRPr="00896C8D" w:rsidRDefault="00D26FA0" w:rsidP="00D26FA0">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lastRenderedPageBreak/>
        <w:t>In caso di risoluzione il Fornitore si impegna a porre in essere ogni attività necessaria per assicurare la continuità del servizio e/o della fornitura in favore delle Aziende Sanitarie.</w:t>
      </w:r>
    </w:p>
    <w:p w14:paraId="6CF05C59" w14:textId="13DD8FBD" w:rsidR="00D26FA0" w:rsidRPr="00896C8D" w:rsidRDefault="00D26FA0" w:rsidP="00D26FA0">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In ogni caso, re</w:t>
      </w:r>
      <w:r w:rsidR="000011B5" w:rsidRPr="00896C8D">
        <w:rPr>
          <w:rFonts w:ascii="Times New Roman" w:eastAsia="Times New Roman" w:hAnsi="Times New Roman" w:cs="Times New Roman"/>
          <w:sz w:val="24"/>
          <w:szCs w:val="24"/>
        </w:rPr>
        <w:t>sta fermo il diritto della ASL c</w:t>
      </w:r>
      <w:r w:rsidRPr="00896C8D">
        <w:rPr>
          <w:rFonts w:ascii="Times New Roman" w:eastAsia="Times New Roman" w:hAnsi="Times New Roman" w:cs="Times New Roman"/>
          <w:sz w:val="24"/>
          <w:szCs w:val="24"/>
        </w:rPr>
        <w:t>ontraente e/o d</w:t>
      </w:r>
      <w:r w:rsidR="0031320D">
        <w:rPr>
          <w:rFonts w:ascii="Times New Roman" w:eastAsia="Times New Roman" w:hAnsi="Times New Roman" w:cs="Times New Roman"/>
          <w:sz w:val="24"/>
          <w:szCs w:val="24"/>
        </w:rPr>
        <w:t>ella SUA</w:t>
      </w:r>
      <w:r w:rsidRPr="00896C8D">
        <w:rPr>
          <w:rFonts w:ascii="Times New Roman" w:eastAsia="Times New Roman" w:hAnsi="Times New Roman" w:cs="Times New Roman"/>
          <w:sz w:val="24"/>
          <w:szCs w:val="24"/>
        </w:rPr>
        <w:t xml:space="preserve"> al risarcimento del maggior danno.</w:t>
      </w:r>
    </w:p>
    <w:p w14:paraId="5C13B80B" w14:textId="77777777" w:rsidR="00AD0CF2" w:rsidRPr="00896C8D" w:rsidRDefault="00AD0CF2" w:rsidP="00B80589">
      <w:pPr>
        <w:spacing w:line="360" w:lineRule="auto"/>
        <w:jc w:val="both"/>
        <w:rPr>
          <w:rFonts w:ascii="Times New Roman" w:eastAsia="Times New Roman" w:hAnsi="Times New Roman" w:cs="Times New Roman"/>
          <w:sz w:val="24"/>
          <w:szCs w:val="24"/>
        </w:rPr>
      </w:pPr>
    </w:p>
    <w:p w14:paraId="7B88659E" w14:textId="77777777" w:rsidR="00D9369D" w:rsidRPr="00896C8D" w:rsidRDefault="00D9369D" w:rsidP="00673AC7">
      <w:pPr>
        <w:spacing w:line="360" w:lineRule="auto"/>
        <w:jc w:val="center"/>
        <w:rPr>
          <w:rFonts w:ascii="Times New Roman" w:eastAsia="Times New Roman" w:hAnsi="Times New Roman" w:cs="Times New Roman"/>
          <w:b/>
          <w:sz w:val="24"/>
          <w:szCs w:val="24"/>
        </w:rPr>
      </w:pPr>
      <w:r w:rsidRPr="00896C8D">
        <w:rPr>
          <w:rFonts w:ascii="Times New Roman" w:eastAsia="Times New Roman" w:hAnsi="Times New Roman" w:cs="Times New Roman"/>
          <w:b/>
          <w:sz w:val="24"/>
          <w:szCs w:val="24"/>
        </w:rPr>
        <w:t xml:space="preserve">ARTICOLO </w:t>
      </w:r>
      <w:r w:rsidR="0008140B" w:rsidRPr="00896C8D">
        <w:rPr>
          <w:rFonts w:ascii="Times New Roman" w:eastAsia="Times New Roman" w:hAnsi="Times New Roman" w:cs="Times New Roman"/>
          <w:b/>
          <w:sz w:val="24"/>
          <w:szCs w:val="24"/>
        </w:rPr>
        <w:t>13</w:t>
      </w:r>
    </w:p>
    <w:p w14:paraId="3AAF669E" w14:textId="77777777" w:rsidR="007846B1" w:rsidRPr="00896C8D" w:rsidRDefault="007846B1" w:rsidP="00673AC7">
      <w:pPr>
        <w:spacing w:line="360" w:lineRule="auto"/>
        <w:jc w:val="center"/>
        <w:rPr>
          <w:rFonts w:ascii="Times New Roman" w:eastAsia="Times New Roman" w:hAnsi="Times New Roman" w:cs="Times New Roman"/>
          <w:b/>
          <w:sz w:val="24"/>
          <w:szCs w:val="24"/>
        </w:rPr>
      </w:pPr>
      <w:r w:rsidRPr="00896C8D">
        <w:rPr>
          <w:rFonts w:ascii="Times New Roman" w:eastAsia="Times New Roman" w:hAnsi="Times New Roman" w:cs="Times New Roman"/>
          <w:b/>
          <w:sz w:val="24"/>
          <w:szCs w:val="24"/>
        </w:rPr>
        <w:t>OBBLIGHI IN MATERIA AMBIENTALE</w:t>
      </w:r>
      <w:r w:rsidR="00D9369D" w:rsidRPr="00896C8D">
        <w:rPr>
          <w:rFonts w:ascii="Times New Roman" w:eastAsia="Times New Roman" w:hAnsi="Times New Roman" w:cs="Times New Roman"/>
          <w:b/>
          <w:sz w:val="24"/>
          <w:szCs w:val="24"/>
        </w:rPr>
        <w:t>,</w:t>
      </w:r>
      <w:r w:rsidRPr="00896C8D">
        <w:rPr>
          <w:rFonts w:ascii="Times New Roman" w:eastAsia="Times New Roman" w:hAnsi="Times New Roman" w:cs="Times New Roman"/>
          <w:b/>
          <w:sz w:val="24"/>
          <w:szCs w:val="24"/>
        </w:rPr>
        <w:t xml:space="preserve"> SOCIALE E DEL LAVORO</w:t>
      </w:r>
    </w:p>
    <w:p w14:paraId="76009DED" w14:textId="77777777" w:rsidR="00685439" w:rsidRPr="00896C8D" w:rsidRDefault="007846B1"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xml:space="preserve">Il </w:t>
      </w:r>
      <w:r w:rsidR="00D50C88" w:rsidRPr="00896C8D">
        <w:rPr>
          <w:rFonts w:ascii="Times New Roman" w:eastAsia="Times New Roman" w:hAnsi="Times New Roman" w:cs="Times New Roman"/>
          <w:sz w:val="24"/>
          <w:szCs w:val="24"/>
        </w:rPr>
        <w:t>Fornitore</w:t>
      </w:r>
      <w:r w:rsidRPr="00896C8D">
        <w:rPr>
          <w:rFonts w:ascii="Times New Roman" w:eastAsia="Times New Roman" w:hAnsi="Times New Roman" w:cs="Times New Roman"/>
          <w:sz w:val="24"/>
          <w:szCs w:val="24"/>
        </w:rPr>
        <w:t xml:space="preserve"> si impegna a rispettare gli obblighi in materia ambientale, sociale e del lavoro stabiliti dalla normativa europea e nazionale, dai contratti collettivi o dalle disposizioni internazionali elencate nell'allegato X del D. L.gs. n. 50/2016 e ad ottemperare a tutti gli obblighi verso i propri dipendenti derivanti da disposizioni legislative e regolamentari vigenti in materia di lavoro, ivi compresi quelli in tema di igiene e sicurezza, in materia</w:t>
      </w:r>
      <w:r w:rsidR="00AF4291" w:rsidRPr="00896C8D">
        <w:rPr>
          <w:rFonts w:ascii="Times New Roman" w:eastAsia="Times New Roman" w:hAnsi="Times New Roman" w:cs="Times New Roman"/>
          <w:sz w:val="24"/>
          <w:szCs w:val="24"/>
        </w:rPr>
        <w:t xml:space="preserve"> </w:t>
      </w:r>
      <w:r w:rsidRPr="00896C8D">
        <w:rPr>
          <w:rFonts w:ascii="Times New Roman" w:eastAsia="Times New Roman" w:hAnsi="Times New Roman" w:cs="Times New Roman"/>
          <w:sz w:val="24"/>
          <w:szCs w:val="24"/>
        </w:rPr>
        <w:t xml:space="preserve">previdenziale e infortunistica, assumendo a proprio </w:t>
      </w:r>
      <w:r w:rsidR="007842DA" w:rsidRPr="00896C8D">
        <w:rPr>
          <w:rFonts w:ascii="Times New Roman" w:eastAsia="Times New Roman" w:hAnsi="Times New Roman" w:cs="Times New Roman"/>
          <w:sz w:val="24"/>
          <w:szCs w:val="24"/>
        </w:rPr>
        <w:t>carico</w:t>
      </w:r>
      <w:r w:rsidRPr="00896C8D">
        <w:rPr>
          <w:rFonts w:ascii="Times New Roman" w:eastAsia="Times New Roman" w:hAnsi="Times New Roman" w:cs="Times New Roman"/>
          <w:sz w:val="24"/>
          <w:szCs w:val="24"/>
        </w:rPr>
        <w:t xml:space="preserve"> tutti i relativi oneri. </w:t>
      </w:r>
    </w:p>
    <w:p w14:paraId="10B787D5" w14:textId="77777777" w:rsidR="00BF512C" w:rsidRPr="00896C8D" w:rsidRDefault="00BF512C"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xml:space="preserve">Il </w:t>
      </w:r>
      <w:r w:rsidR="00D50C88" w:rsidRPr="00896C8D">
        <w:rPr>
          <w:rFonts w:ascii="Times New Roman" w:eastAsia="Times New Roman" w:hAnsi="Times New Roman" w:cs="Times New Roman"/>
          <w:sz w:val="24"/>
          <w:szCs w:val="24"/>
        </w:rPr>
        <w:t>Fornitore</w:t>
      </w:r>
      <w:r w:rsidRPr="00896C8D">
        <w:rPr>
          <w:rFonts w:ascii="Times New Roman" w:eastAsia="Times New Roman" w:hAnsi="Times New Roman" w:cs="Times New Roman"/>
          <w:sz w:val="24"/>
          <w:szCs w:val="24"/>
        </w:rPr>
        <w:t xml:space="preserve"> si impegna a r</w:t>
      </w:r>
      <w:r w:rsidR="00184701" w:rsidRPr="00896C8D">
        <w:rPr>
          <w:rFonts w:ascii="Times New Roman" w:eastAsia="Times New Roman" w:hAnsi="Times New Roman" w:cs="Times New Roman"/>
          <w:sz w:val="24"/>
          <w:szCs w:val="24"/>
        </w:rPr>
        <w:t>ispettare altresì</w:t>
      </w:r>
      <w:r w:rsidRPr="00896C8D">
        <w:rPr>
          <w:rFonts w:ascii="Times New Roman" w:eastAsia="Times New Roman" w:hAnsi="Times New Roman" w:cs="Times New Roman"/>
          <w:sz w:val="24"/>
          <w:szCs w:val="24"/>
        </w:rPr>
        <w:t xml:space="preserve"> ogni eventuale clausola sociale </w:t>
      </w:r>
      <w:r w:rsidR="00587813" w:rsidRPr="00896C8D">
        <w:rPr>
          <w:rFonts w:ascii="Times New Roman" w:eastAsia="Times New Roman" w:hAnsi="Times New Roman" w:cs="Times New Roman"/>
          <w:sz w:val="24"/>
          <w:szCs w:val="24"/>
        </w:rPr>
        <w:t xml:space="preserve">indicata </w:t>
      </w:r>
      <w:r w:rsidRPr="00896C8D">
        <w:rPr>
          <w:rFonts w:ascii="Times New Roman" w:eastAsia="Times New Roman" w:hAnsi="Times New Roman" w:cs="Times New Roman"/>
          <w:sz w:val="24"/>
          <w:szCs w:val="24"/>
        </w:rPr>
        <w:t xml:space="preserve">nel </w:t>
      </w:r>
      <w:r w:rsidR="001427C0" w:rsidRPr="00896C8D">
        <w:rPr>
          <w:rFonts w:ascii="Times New Roman" w:eastAsia="Times New Roman" w:hAnsi="Times New Roman" w:cs="Times New Roman"/>
          <w:sz w:val="24"/>
          <w:szCs w:val="24"/>
        </w:rPr>
        <w:t xml:space="preserve">Capitolato Tecnico, nel </w:t>
      </w:r>
      <w:r w:rsidR="00444AD1" w:rsidRPr="00896C8D">
        <w:rPr>
          <w:rFonts w:ascii="Times New Roman" w:eastAsia="Times New Roman" w:hAnsi="Times New Roman" w:cs="Times New Roman"/>
          <w:sz w:val="24"/>
          <w:szCs w:val="24"/>
        </w:rPr>
        <w:t>Disciplinare di gara</w:t>
      </w:r>
      <w:r w:rsidRPr="00896C8D">
        <w:rPr>
          <w:rFonts w:ascii="Times New Roman" w:eastAsia="Times New Roman" w:hAnsi="Times New Roman" w:cs="Times New Roman"/>
          <w:sz w:val="24"/>
          <w:szCs w:val="24"/>
        </w:rPr>
        <w:t xml:space="preserve"> e in tutti i relativi allegati.</w:t>
      </w:r>
    </w:p>
    <w:p w14:paraId="6BE2BE3C" w14:textId="77777777" w:rsidR="00220AEC" w:rsidRPr="00896C8D" w:rsidRDefault="00BF512C"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xml:space="preserve">Il </w:t>
      </w:r>
      <w:r w:rsidR="00D50C88" w:rsidRPr="00896C8D">
        <w:rPr>
          <w:rFonts w:ascii="Times New Roman" w:eastAsia="Times New Roman" w:hAnsi="Times New Roman" w:cs="Times New Roman"/>
          <w:sz w:val="24"/>
          <w:szCs w:val="24"/>
        </w:rPr>
        <w:t>Fornitore</w:t>
      </w:r>
      <w:r w:rsidR="00220AEC" w:rsidRPr="00896C8D">
        <w:rPr>
          <w:rFonts w:ascii="Times New Roman" w:eastAsia="Times New Roman" w:hAnsi="Times New Roman" w:cs="Times New Roman"/>
          <w:sz w:val="24"/>
          <w:szCs w:val="24"/>
        </w:rPr>
        <w:t xml:space="preserve"> si impegna ad osservare e a far osservare ai propri dipendenti e collaboratori a qualsiasi titolo, compreso quelli dell'eventuale Subappaltatore, gli ob</w:t>
      </w:r>
      <w:r w:rsidR="0045493A" w:rsidRPr="00896C8D">
        <w:rPr>
          <w:rFonts w:ascii="Times New Roman" w:eastAsia="Times New Roman" w:hAnsi="Times New Roman" w:cs="Times New Roman"/>
          <w:sz w:val="24"/>
          <w:szCs w:val="24"/>
        </w:rPr>
        <w:t>blighi di condotta previsti dal Codice</w:t>
      </w:r>
      <w:r w:rsidR="00220AEC" w:rsidRPr="00896C8D">
        <w:rPr>
          <w:rFonts w:ascii="Times New Roman" w:eastAsia="Times New Roman" w:hAnsi="Times New Roman" w:cs="Times New Roman"/>
          <w:sz w:val="24"/>
          <w:szCs w:val="24"/>
        </w:rPr>
        <w:t xml:space="preserve"> di Comportamento</w:t>
      </w:r>
      <w:r w:rsidR="000011B5" w:rsidRPr="00896C8D">
        <w:rPr>
          <w:rFonts w:ascii="Times New Roman" w:eastAsia="Times New Roman" w:hAnsi="Times New Roman" w:cs="Times New Roman"/>
          <w:sz w:val="24"/>
          <w:szCs w:val="24"/>
        </w:rPr>
        <w:t xml:space="preserve"> </w:t>
      </w:r>
      <w:r w:rsidR="00220AEC" w:rsidRPr="00896C8D">
        <w:rPr>
          <w:rFonts w:ascii="Times New Roman" w:eastAsia="Times New Roman" w:hAnsi="Times New Roman" w:cs="Times New Roman"/>
          <w:sz w:val="24"/>
          <w:szCs w:val="24"/>
        </w:rPr>
        <w:t xml:space="preserve">e dal Codice Etico dei dipendenti </w:t>
      </w:r>
      <w:r w:rsidR="0045493A" w:rsidRPr="00896C8D">
        <w:rPr>
          <w:rFonts w:ascii="Times New Roman" w:eastAsia="Times New Roman" w:hAnsi="Times New Roman" w:cs="Times New Roman"/>
          <w:sz w:val="24"/>
          <w:szCs w:val="24"/>
        </w:rPr>
        <w:t xml:space="preserve">della ASL </w:t>
      </w:r>
      <w:r w:rsidR="000011B5" w:rsidRPr="00896C8D">
        <w:rPr>
          <w:rFonts w:ascii="Times New Roman" w:eastAsia="Times New Roman" w:hAnsi="Times New Roman" w:cs="Times New Roman"/>
          <w:sz w:val="24"/>
          <w:szCs w:val="24"/>
        </w:rPr>
        <w:t>c</w:t>
      </w:r>
      <w:r w:rsidR="00EB1F49" w:rsidRPr="00896C8D">
        <w:rPr>
          <w:rFonts w:ascii="Times New Roman" w:eastAsia="Times New Roman" w:hAnsi="Times New Roman" w:cs="Times New Roman"/>
          <w:sz w:val="24"/>
          <w:szCs w:val="24"/>
        </w:rPr>
        <w:t>ontraente</w:t>
      </w:r>
      <w:r w:rsidR="00220AEC" w:rsidRPr="00896C8D">
        <w:rPr>
          <w:rFonts w:ascii="Times New Roman" w:eastAsia="Times New Roman" w:hAnsi="Times New Roman" w:cs="Times New Roman"/>
          <w:sz w:val="24"/>
          <w:szCs w:val="24"/>
        </w:rPr>
        <w:t>, in quanto compatibili, ed avuto riguardo al ruolo ed all’attività svolta.</w:t>
      </w:r>
    </w:p>
    <w:p w14:paraId="74A8E50D" w14:textId="77777777" w:rsidR="00220AEC" w:rsidRPr="00896C8D" w:rsidRDefault="00220AEC"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I</w:t>
      </w:r>
      <w:r w:rsidR="0045493A" w:rsidRPr="00896C8D">
        <w:rPr>
          <w:rFonts w:ascii="Times New Roman" w:eastAsia="Times New Roman" w:hAnsi="Times New Roman" w:cs="Times New Roman"/>
          <w:sz w:val="24"/>
          <w:szCs w:val="24"/>
        </w:rPr>
        <w:t>l Codice</w:t>
      </w:r>
      <w:r w:rsidRPr="00896C8D">
        <w:rPr>
          <w:rFonts w:ascii="Times New Roman" w:eastAsia="Times New Roman" w:hAnsi="Times New Roman" w:cs="Times New Roman"/>
          <w:sz w:val="24"/>
          <w:szCs w:val="24"/>
        </w:rPr>
        <w:t xml:space="preserve"> di </w:t>
      </w:r>
      <w:r w:rsidR="000011B5" w:rsidRPr="00896C8D">
        <w:rPr>
          <w:rFonts w:ascii="Times New Roman" w:eastAsia="Times New Roman" w:hAnsi="Times New Roman" w:cs="Times New Roman"/>
          <w:sz w:val="24"/>
          <w:szCs w:val="24"/>
        </w:rPr>
        <w:t xml:space="preserve">Comportamento </w:t>
      </w:r>
      <w:r w:rsidRPr="00896C8D">
        <w:rPr>
          <w:rFonts w:ascii="Times New Roman" w:eastAsia="Times New Roman" w:hAnsi="Times New Roman" w:cs="Times New Roman"/>
          <w:sz w:val="24"/>
          <w:szCs w:val="24"/>
        </w:rPr>
        <w:t xml:space="preserve">dei dipendenti </w:t>
      </w:r>
      <w:r w:rsidR="0045493A" w:rsidRPr="00896C8D">
        <w:rPr>
          <w:rFonts w:ascii="Times New Roman" w:eastAsia="Times New Roman" w:hAnsi="Times New Roman" w:cs="Times New Roman"/>
          <w:sz w:val="24"/>
          <w:szCs w:val="24"/>
        </w:rPr>
        <w:t xml:space="preserve">della ASL </w:t>
      </w:r>
      <w:r w:rsidR="000011B5" w:rsidRPr="00896C8D">
        <w:rPr>
          <w:rFonts w:ascii="Times New Roman" w:eastAsia="Times New Roman" w:hAnsi="Times New Roman" w:cs="Times New Roman"/>
          <w:sz w:val="24"/>
          <w:szCs w:val="24"/>
        </w:rPr>
        <w:t xml:space="preserve">contraente </w:t>
      </w:r>
      <w:r w:rsidR="0045493A" w:rsidRPr="00896C8D">
        <w:rPr>
          <w:rFonts w:ascii="Times New Roman" w:eastAsia="Times New Roman" w:hAnsi="Times New Roman" w:cs="Times New Roman"/>
          <w:sz w:val="24"/>
          <w:szCs w:val="24"/>
        </w:rPr>
        <w:t xml:space="preserve">sarà messo </w:t>
      </w:r>
      <w:r w:rsidRPr="00896C8D">
        <w:rPr>
          <w:rFonts w:ascii="Times New Roman" w:eastAsia="Times New Roman" w:hAnsi="Times New Roman" w:cs="Times New Roman"/>
          <w:sz w:val="24"/>
          <w:szCs w:val="24"/>
        </w:rPr>
        <w:t xml:space="preserve">a disposizione del </w:t>
      </w:r>
      <w:r w:rsidR="00D50C88" w:rsidRPr="00896C8D">
        <w:rPr>
          <w:rFonts w:ascii="Times New Roman" w:eastAsia="Times New Roman" w:hAnsi="Times New Roman" w:cs="Times New Roman"/>
          <w:sz w:val="24"/>
          <w:szCs w:val="24"/>
        </w:rPr>
        <w:t>Fornitore</w:t>
      </w:r>
      <w:r w:rsidR="007842DA" w:rsidRPr="00896C8D">
        <w:rPr>
          <w:rFonts w:ascii="Times New Roman" w:eastAsia="Times New Roman" w:hAnsi="Times New Roman" w:cs="Times New Roman"/>
          <w:sz w:val="24"/>
          <w:szCs w:val="24"/>
        </w:rPr>
        <w:t xml:space="preserve"> a cura della ASL medesima</w:t>
      </w:r>
      <w:r w:rsidRPr="00896C8D">
        <w:rPr>
          <w:rFonts w:ascii="Times New Roman" w:eastAsia="Times New Roman" w:hAnsi="Times New Roman" w:cs="Times New Roman"/>
          <w:sz w:val="24"/>
          <w:szCs w:val="24"/>
        </w:rPr>
        <w:t>.</w:t>
      </w:r>
    </w:p>
    <w:p w14:paraId="0E681B3D" w14:textId="77777777" w:rsidR="00220AEC" w:rsidRPr="00896C8D" w:rsidRDefault="00220AEC"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xml:space="preserve">Il </w:t>
      </w:r>
      <w:r w:rsidR="00D50C88" w:rsidRPr="00896C8D">
        <w:rPr>
          <w:rFonts w:ascii="Times New Roman" w:eastAsia="Times New Roman" w:hAnsi="Times New Roman" w:cs="Times New Roman"/>
          <w:sz w:val="24"/>
          <w:szCs w:val="24"/>
        </w:rPr>
        <w:t>Fornitore</w:t>
      </w:r>
      <w:r w:rsidRPr="00896C8D">
        <w:rPr>
          <w:rFonts w:ascii="Times New Roman" w:eastAsia="Times New Roman" w:hAnsi="Times New Roman" w:cs="Times New Roman"/>
          <w:sz w:val="24"/>
          <w:szCs w:val="24"/>
        </w:rPr>
        <w:t xml:space="preserve"> ai fini della completa e piena conoscenza del Codice di Comportamento e del Codice Etico si impegna a trasmetterne copia ai propri dipendenti e collaboratori a qualsiasi titolo, compreso a quell</w:t>
      </w:r>
      <w:r w:rsidR="000011B5" w:rsidRPr="00896C8D">
        <w:rPr>
          <w:rFonts w:ascii="Times New Roman" w:eastAsia="Times New Roman" w:hAnsi="Times New Roman" w:cs="Times New Roman"/>
          <w:sz w:val="24"/>
          <w:szCs w:val="24"/>
        </w:rPr>
        <w:t>i dell'eventuale Subappaltatore</w:t>
      </w:r>
      <w:r w:rsidRPr="00896C8D">
        <w:rPr>
          <w:rFonts w:ascii="Times New Roman" w:eastAsia="Times New Roman" w:hAnsi="Times New Roman" w:cs="Times New Roman"/>
          <w:sz w:val="24"/>
          <w:szCs w:val="24"/>
        </w:rPr>
        <w:t xml:space="preserve"> e ad inviare </w:t>
      </w:r>
      <w:r w:rsidR="0045493A" w:rsidRPr="00896C8D">
        <w:rPr>
          <w:rFonts w:ascii="Times New Roman" w:eastAsia="Times New Roman" w:hAnsi="Times New Roman" w:cs="Times New Roman"/>
          <w:sz w:val="24"/>
          <w:szCs w:val="24"/>
        </w:rPr>
        <w:t xml:space="preserve">alla ASL </w:t>
      </w:r>
      <w:r w:rsidR="000011B5" w:rsidRPr="00896C8D">
        <w:rPr>
          <w:rFonts w:ascii="Times New Roman" w:eastAsia="Times New Roman" w:hAnsi="Times New Roman" w:cs="Times New Roman"/>
          <w:sz w:val="24"/>
          <w:szCs w:val="24"/>
        </w:rPr>
        <w:t>c</w:t>
      </w:r>
      <w:r w:rsidR="00EB1F49" w:rsidRPr="00896C8D">
        <w:rPr>
          <w:rFonts w:ascii="Times New Roman" w:eastAsia="Times New Roman" w:hAnsi="Times New Roman" w:cs="Times New Roman"/>
          <w:sz w:val="24"/>
          <w:szCs w:val="24"/>
        </w:rPr>
        <w:t>ontraente</w:t>
      </w:r>
      <w:r w:rsidR="0045493A" w:rsidRPr="00896C8D">
        <w:rPr>
          <w:rFonts w:ascii="Times New Roman" w:eastAsia="Times New Roman" w:hAnsi="Times New Roman" w:cs="Times New Roman"/>
          <w:sz w:val="24"/>
          <w:szCs w:val="24"/>
        </w:rPr>
        <w:t xml:space="preserve"> </w:t>
      </w:r>
      <w:r w:rsidRPr="00896C8D">
        <w:rPr>
          <w:rFonts w:ascii="Times New Roman" w:eastAsia="Times New Roman" w:hAnsi="Times New Roman" w:cs="Times New Roman"/>
          <w:sz w:val="24"/>
          <w:szCs w:val="24"/>
        </w:rPr>
        <w:t>comunicazione dell’avvenuta trasmissione</w:t>
      </w:r>
      <w:r w:rsidR="007842DA" w:rsidRPr="00896C8D">
        <w:rPr>
          <w:rFonts w:ascii="Times New Roman" w:eastAsia="Times New Roman" w:hAnsi="Times New Roman" w:cs="Times New Roman"/>
          <w:sz w:val="24"/>
          <w:szCs w:val="24"/>
        </w:rPr>
        <w:t xml:space="preserve"> degli stessi</w:t>
      </w:r>
      <w:r w:rsidRPr="00896C8D">
        <w:rPr>
          <w:rFonts w:ascii="Times New Roman" w:eastAsia="Times New Roman" w:hAnsi="Times New Roman" w:cs="Times New Roman"/>
          <w:sz w:val="24"/>
          <w:szCs w:val="24"/>
        </w:rPr>
        <w:t>.</w:t>
      </w:r>
    </w:p>
    <w:p w14:paraId="4AE99BD9" w14:textId="77777777" w:rsidR="00EE6791" w:rsidRPr="00896C8D" w:rsidRDefault="00EE6791" w:rsidP="004D0F56">
      <w:pPr>
        <w:spacing w:line="360" w:lineRule="auto"/>
        <w:jc w:val="both"/>
        <w:rPr>
          <w:rFonts w:ascii="Times New Roman" w:eastAsia="Times New Roman" w:hAnsi="Times New Roman" w:cs="Times New Roman"/>
          <w:sz w:val="24"/>
          <w:szCs w:val="24"/>
        </w:rPr>
      </w:pPr>
    </w:p>
    <w:p w14:paraId="7F0C9F82" w14:textId="77777777" w:rsidR="000011B5" w:rsidRPr="00896C8D" w:rsidRDefault="000011B5" w:rsidP="000011B5">
      <w:pPr>
        <w:spacing w:line="360" w:lineRule="auto"/>
        <w:jc w:val="center"/>
        <w:rPr>
          <w:rFonts w:ascii="Times New Roman" w:eastAsia="Times New Roman" w:hAnsi="Times New Roman" w:cs="Times New Roman"/>
          <w:b/>
          <w:sz w:val="24"/>
          <w:szCs w:val="24"/>
        </w:rPr>
      </w:pPr>
      <w:r w:rsidRPr="00896C8D">
        <w:rPr>
          <w:rFonts w:ascii="Times New Roman" w:eastAsia="Times New Roman" w:hAnsi="Times New Roman" w:cs="Times New Roman"/>
          <w:b/>
          <w:sz w:val="24"/>
          <w:szCs w:val="24"/>
        </w:rPr>
        <w:t>ARTICOLO 14</w:t>
      </w:r>
    </w:p>
    <w:p w14:paraId="2250299A" w14:textId="77777777" w:rsidR="000011B5" w:rsidRPr="00896C8D" w:rsidRDefault="000011B5" w:rsidP="000011B5">
      <w:pPr>
        <w:spacing w:line="360" w:lineRule="auto"/>
        <w:jc w:val="center"/>
        <w:rPr>
          <w:rFonts w:ascii="Times New Roman" w:eastAsia="Times New Roman" w:hAnsi="Times New Roman" w:cs="Times New Roman"/>
          <w:b/>
          <w:sz w:val="24"/>
          <w:szCs w:val="24"/>
        </w:rPr>
      </w:pPr>
      <w:r w:rsidRPr="00896C8D">
        <w:rPr>
          <w:rFonts w:ascii="Times New Roman" w:eastAsia="Times New Roman" w:hAnsi="Times New Roman" w:cs="Times New Roman"/>
          <w:b/>
          <w:sz w:val="24"/>
          <w:szCs w:val="24"/>
        </w:rPr>
        <w:t>SUBAPPALTO</w:t>
      </w:r>
    </w:p>
    <w:p w14:paraId="7858B7A8" w14:textId="77777777" w:rsidR="000011B5" w:rsidRPr="00896C8D" w:rsidRDefault="000011B5" w:rsidP="000011B5">
      <w:pPr>
        <w:spacing w:line="360" w:lineRule="auto"/>
        <w:jc w:val="both"/>
        <w:rPr>
          <w:rFonts w:ascii="Times New Roman" w:eastAsia="Times New Roman" w:hAnsi="Times New Roman" w:cs="Times New Roman"/>
          <w:i/>
          <w:sz w:val="24"/>
          <w:szCs w:val="24"/>
        </w:rPr>
      </w:pPr>
      <w:r w:rsidRPr="00896C8D">
        <w:rPr>
          <w:rFonts w:ascii="Times New Roman" w:eastAsia="Times New Roman" w:hAnsi="Times New Roman" w:cs="Times New Roman"/>
          <w:i/>
          <w:sz w:val="24"/>
          <w:szCs w:val="24"/>
        </w:rPr>
        <w:t>[da inserire se il Fornitore non ha dichiarato di voler far ricorso al subappalto]</w:t>
      </w:r>
    </w:p>
    <w:p w14:paraId="7E8AA981" w14:textId="77777777" w:rsidR="000011B5" w:rsidRPr="00896C8D" w:rsidRDefault="000011B5" w:rsidP="000011B5">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Non essendo stato richiesto in sede di offerta, è fatto divieto al Fornitore di subappaltare le prestazioni oggetto della presente Accordo Quadro.</w:t>
      </w:r>
    </w:p>
    <w:p w14:paraId="2895B546" w14:textId="77777777" w:rsidR="000011B5" w:rsidRPr="00896C8D" w:rsidRDefault="000011B5" w:rsidP="000011B5">
      <w:pPr>
        <w:spacing w:line="360" w:lineRule="auto"/>
        <w:jc w:val="both"/>
        <w:rPr>
          <w:rFonts w:ascii="Times New Roman" w:eastAsia="Times New Roman" w:hAnsi="Times New Roman" w:cs="Times New Roman"/>
          <w:i/>
          <w:sz w:val="24"/>
          <w:szCs w:val="24"/>
        </w:rPr>
      </w:pPr>
      <w:r w:rsidRPr="00896C8D">
        <w:rPr>
          <w:rFonts w:ascii="Times New Roman" w:eastAsia="Times New Roman" w:hAnsi="Times New Roman" w:cs="Times New Roman"/>
          <w:i/>
          <w:sz w:val="24"/>
          <w:szCs w:val="24"/>
        </w:rPr>
        <w:lastRenderedPageBreak/>
        <w:t>[da inserire se l’Fornitore ha dichiarato di voler far ricorso al subappalto]</w:t>
      </w:r>
    </w:p>
    <w:p w14:paraId="1257F834" w14:textId="77777777" w:rsidR="000011B5" w:rsidRPr="00896C8D" w:rsidRDefault="000011B5" w:rsidP="000011B5">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Il Fornitore affida in subappalto, l’esecuzione delle prestazioni contrattuali [seguono specificazioni]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3D99817" w14:textId="77777777" w:rsidR="000011B5" w:rsidRPr="00896C8D" w:rsidRDefault="000011B5" w:rsidP="000011B5">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Con la stipula del presente Accordo Quadro, il Fornitore dichiara di aver rispettato le condizioni previste dal capitolato d’oneri e dalla normativa vigente per l’affidamento in subappalto e di impegnarsi a rispettare tutti gli obblighi connessi all’affidamento in subappalto delle prestazioni sopra indicate, così come previsto nel Capitolato d’Oneri e dalla normativa vigente.</w:t>
      </w:r>
    </w:p>
    <w:p w14:paraId="5DAC82D8" w14:textId="77777777" w:rsidR="000011B5" w:rsidRPr="00896C8D" w:rsidRDefault="000011B5" w:rsidP="004D0F56">
      <w:pPr>
        <w:spacing w:line="360" w:lineRule="auto"/>
        <w:jc w:val="both"/>
        <w:rPr>
          <w:rFonts w:ascii="Times New Roman" w:eastAsia="Times New Roman" w:hAnsi="Times New Roman" w:cs="Times New Roman"/>
          <w:sz w:val="24"/>
          <w:szCs w:val="24"/>
        </w:rPr>
      </w:pPr>
    </w:p>
    <w:p w14:paraId="3E24862A" w14:textId="77777777" w:rsidR="00EE5F9D" w:rsidRPr="00896C8D" w:rsidRDefault="00EE5F9D" w:rsidP="00445B3C">
      <w:pPr>
        <w:spacing w:line="360" w:lineRule="auto"/>
        <w:jc w:val="center"/>
        <w:rPr>
          <w:rFonts w:ascii="Times New Roman" w:eastAsia="Times New Roman" w:hAnsi="Times New Roman" w:cs="Times New Roman"/>
          <w:b/>
          <w:sz w:val="24"/>
          <w:szCs w:val="24"/>
        </w:rPr>
      </w:pPr>
      <w:r w:rsidRPr="00896C8D">
        <w:rPr>
          <w:rFonts w:ascii="Times New Roman" w:eastAsia="Times New Roman" w:hAnsi="Times New Roman" w:cs="Times New Roman"/>
          <w:b/>
          <w:sz w:val="24"/>
          <w:szCs w:val="24"/>
        </w:rPr>
        <w:t xml:space="preserve">ARTICOLO </w:t>
      </w:r>
      <w:r w:rsidR="0008140B" w:rsidRPr="00896C8D">
        <w:rPr>
          <w:rFonts w:ascii="Times New Roman" w:eastAsia="Times New Roman" w:hAnsi="Times New Roman" w:cs="Times New Roman"/>
          <w:b/>
          <w:sz w:val="24"/>
          <w:szCs w:val="24"/>
        </w:rPr>
        <w:t>1</w:t>
      </w:r>
      <w:r w:rsidR="000011B5" w:rsidRPr="00896C8D">
        <w:rPr>
          <w:rFonts w:ascii="Times New Roman" w:eastAsia="Times New Roman" w:hAnsi="Times New Roman" w:cs="Times New Roman"/>
          <w:b/>
          <w:sz w:val="24"/>
          <w:szCs w:val="24"/>
        </w:rPr>
        <w:t>5</w:t>
      </w:r>
    </w:p>
    <w:p w14:paraId="1A3BD01A" w14:textId="77777777" w:rsidR="00685439" w:rsidRPr="00896C8D" w:rsidRDefault="0059349F" w:rsidP="00445B3C">
      <w:pPr>
        <w:spacing w:line="360" w:lineRule="auto"/>
        <w:jc w:val="center"/>
        <w:rPr>
          <w:rFonts w:ascii="Times New Roman" w:eastAsia="Times New Roman" w:hAnsi="Times New Roman" w:cs="Times New Roman"/>
          <w:b/>
          <w:sz w:val="24"/>
          <w:szCs w:val="24"/>
        </w:rPr>
      </w:pPr>
      <w:r w:rsidRPr="00896C8D">
        <w:rPr>
          <w:rFonts w:ascii="Times New Roman" w:eastAsia="Times New Roman" w:hAnsi="Times New Roman" w:cs="Times New Roman"/>
          <w:b/>
          <w:sz w:val="24"/>
          <w:szCs w:val="24"/>
        </w:rPr>
        <w:t>DIVIETO DI CESSIONE DEL CONTR</w:t>
      </w:r>
      <w:r w:rsidR="003704D3" w:rsidRPr="00896C8D">
        <w:rPr>
          <w:rFonts w:ascii="Times New Roman" w:eastAsia="Times New Roman" w:hAnsi="Times New Roman" w:cs="Times New Roman"/>
          <w:b/>
          <w:sz w:val="24"/>
          <w:szCs w:val="24"/>
        </w:rPr>
        <w:t>ATTO</w:t>
      </w:r>
      <w:r w:rsidRPr="00896C8D">
        <w:rPr>
          <w:rFonts w:ascii="Times New Roman" w:eastAsia="Times New Roman" w:hAnsi="Times New Roman" w:cs="Times New Roman"/>
          <w:b/>
          <w:sz w:val="24"/>
          <w:szCs w:val="24"/>
        </w:rPr>
        <w:t>. AMMISSIBILITÀ DELLA CESSIONE DEI CREDITI</w:t>
      </w:r>
    </w:p>
    <w:p w14:paraId="03AB3CEE" w14:textId="77777777" w:rsidR="00685439" w:rsidRPr="00896C8D" w:rsidRDefault="00685439"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xml:space="preserve">Ai sensi dell’art. 105, comma 1 del </w:t>
      </w:r>
      <w:r w:rsidR="0059349F" w:rsidRPr="00896C8D">
        <w:rPr>
          <w:rFonts w:ascii="Times New Roman" w:eastAsia="Times New Roman" w:hAnsi="Times New Roman" w:cs="Times New Roman"/>
          <w:sz w:val="24"/>
          <w:szCs w:val="24"/>
        </w:rPr>
        <w:t xml:space="preserve">D. </w:t>
      </w:r>
      <w:r w:rsidR="007842DA" w:rsidRPr="00896C8D">
        <w:rPr>
          <w:rFonts w:ascii="Times New Roman" w:eastAsia="Times New Roman" w:hAnsi="Times New Roman" w:cs="Times New Roman"/>
          <w:sz w:val="24"/>
          <w:szCs w:val="24"/>
        </w:rPr>
        <w:t>lgs</w:t>
      </w:r>
      <w:r w:rsidR="0059349F" w:rsidRPr="00896C8D">
        <w:rPr>
          <w:rFonts w:ascii="Times New Roman" w:eastAsia="Times New Roman" w:hAnsi="Times New Roman" w:cs="Times New Roman"/>
          <w:sz w:val="24"/>
          <w:szCs w:val="24"/>
        </w:rPr>
        <w:t>. 50/2016</w:t>
      </w:r>
      <w:r w:rsidR="007842DA" w:rsidRPr="00896C8D">
        <w:rPr>
          <w:rFonts w:ascii="Times New Roman" w:eastAsia="Times New Roman" w:hAnsi="Times New Roman" w:cs="Times New Roman"/>
          <w:sz w:val="24"/>
          <w:szCs w:val="24"/>
        </w:rPr>
        <w:t xml:space="preserve"> e </w:t>
      </w:r>
      <w:proofErr w:type="spellStart"/>
      <w:r w:rsidR="007842DA" w:rsidRPr="00896C8D">
        <w:rPr>
          <w:rFonts w:ascii="Times New Roman" w:eastAsia="Times New Roman" w:hAnsi="Times New Roman" w:cs="Times New Roman"/>
          <w:sz w:val="24"/>
          <w:szCs w:val="24"/>
        </w:rPr>
        <w:t>ss.mm.ii</w:t>
      </w:r>
      <w:proofErr w:type="spellEnd"/>
      <w:r w:rsidR="007842DA" w:rsidRPr="00896C8D">
        <w:rPr>
          <w:rFonts w:ascii="Times New Roman" w:eastAsia="Times New Roman" w:hAnsi="Times New Roman" w:cs="Times New Roman"/>
          <w:sz w:val="24"/>
          <w:szCs w:val="24"/>
        </w:rPr>
        <w:t>.</w:t>
      </w:r>
      <w:r w:rsidR="0059349F" w:rsidRPr="00896C8D">
        <w:rPr>
          <w:rFonts w:ascii="Times New Roman" w:eastAsia="Times New Roman" w:hAnsi="Times New Roman" w:cs="Times New Roman"/>
          <w:sz w:val="24"/>
          <w:szCs w:val="24"/>
        </w:rPr>
        <w:t xml:space="preserve">, l’Accordo Quadro </w:t>
      </w:r>
      <w:r w:rsidRPr="00896C8D">
        <w:rPr>
          <w:rFonts w:ascii="Times New Roman" w:eastAsia="Times New Roman" w:hAnsi="Times New Roman" w:cs="Times New Roman"/>
          <w:sz w:val="24"/>
          <w:szCs w:val="24"/>
        </w:rPr>
        <w:t xml:space="preserve">non </w:t>
      </w:r>
      <w:r w:rsidR="0045493A" w:rsidRPr="00896C8D">
        <w:rPr>
          <w:rFonts w:ascii="Times New Roman" w:eastAsia="Times New Roman" w:hAnsi="Times New Roman" w:cs="Times New Roman"/>
          <w:sz w:val="24"/>
          <w:szCs w:val="24"/>
        </w:rPr>
        <w:t>può essere ceduto</w:t>
      </w:r>
      <w:r w:rsidR="00BA6F93" w:rsidRPr="00896C8D">
        <w:rPr>
          <w:rFonts w:ascii="Times New Roman" w:eastAsia="Times New Roman" w:hAnsi="Times New Roman" w:cs="Times New Roman"/>
          <w:sz w:val="24"/>
          <w:szCs w:val="24"/>
        </w:rPr>
        <w:t xml:space="preserve"> pena di nullità, fatte salve specifiche situazioni adeguatamente </w:t>
      </w:r>
      <w:r w:rsidR="00116C50" w:rsidRPr="00896C8D">
        <w:rPr>
          <w:rFonts w:ascii="Times New Roman" w:eastAsia="Times New Roman" w:hAnsi="Times New Roman" w:cs="Times New Roman"/>
          <w:sz w:val="24"/>
          <w:szCs w:val="24"/>
        </w:rPr>
        <w:t xml:space="preserve">documentate </w:t>
      </w:r>
      <w:r w:rsidR="00BA6F93" w:rsidRPr="00896C8D">
        <w:rPr>
          <w:rFonts w:ascii="Times New Roman" w:eastAsia="Times New Roman" w:hAnsi="Times New Roman" w:cs="Times New Roman"/>
          <w:sz w:val="24"/>
          <w:szCs w:val="24"/>
        </w:rPr>
        <w:t xml:space="preserve">dal </w:t>
      </w:r>
      <w:r w:rsidR="00C73389" w:rsidRPr="00896C8D">
        <w:rPr>
          <w:rFonts w:ascii="Times New Roman" w:eastAsia="Times New Roman" w:hAnsi="Times New Roman" w:cs="Times New Roman"/>
          <w:sz w:val="24"/>
          <w:szCs w:val="24"/>
        </w:rPr>
        <w:t>Fornitore.</w:t>
      </w:r>
    </w:p>
    <w:p w14:paraId="5B4D34E0" w14:textId="77777777" w:rsidR="00FF41C5" w:rsidRPr="00896C8D" w:rsidRDefault="00FF41C5" w:rsidP="00FF41C5">
      <w:pPr>
        <w:spacing w:line="360" w:lineRule="auto"/>
        <w:ind w:left="284" w:hanging="284"/>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a) In caso di cessione, gli atti non hanno singolarmente effetto nei confronti della Stazione Appaltante fino a che il cessionario non abbia proceduto nei confronti di essa a mezzo PEC alle comunicazioni previste dalla normativa vigente e il soggetto risultante dall'avvenuta cessione non abbia documentato, il possesso dei requisiti di qualificazione previsti dal Disciplinare di gara, in accordo al D.lgs. n. 50/2016.</w:t>
      </w:r>
    </w:p>
    <w:p w14:paraId="3BF25AFA" w14:textId="77777777" w:rsidR="00FF41C5" w:rsidRPr="00896C8D" w:rsidRDefault="00FF41C5" w:rsidP="00FF41C5">
      <w:pPr>
        <w:spacing w:line="360" w:lineRule="auto"/>
        <w:ind w:left="284" w:hanging="284"/>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b) Nei sessanta giorni successivi l’Amministrazione può opporsi al subentro del nuovo soggetto nella titolarità del contratto, con effetti risolutivi sulla situazione in essere, laddove non risultino sussistere i requisiti di cui alla lettera a).</w:t>
      </w:r>
    </w:p>
    <w:p w14:paraId="5B990E59" w14:textId="484216E3" w:rsidR="00FF41C5" w:rsidRPr="00896C8D" w:rsidRDefault="00FF41C5" w:rsidP="00FF41C5">
      <w:pPr>
        <w:spacing w:line="360" w:lineRule="auto"/>
        <w:ind w:left="284" w:hanging="284"/>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c) In assenza delle comunicazioni e in caso di violazione di detto divieto,</w:t>
      </w:r>
      <w:r w:rsidR="0031320D">
        <w:rPr>
          <w:rFonts w:ascii="Times New Roman" w:eastAsia="Times New Roman" w:hAnsi="Times New Roman" w:cs="Times New Roman"/>
          <w:sz w:val="24"/>
          <w:szCs w:val="24"/>
        </w:rPr>
        <w:t xml:space="preserve"> la SUA</w:t>
      </w:r>
      <w:r w:rsidRPr="00896C8D">
        <w:rPr>
          <w:rFonts w:ascii="Times New Roman" w:eastAsia="Times New Roman" w:hAnsi="Times New Roman" w:cs="Times New Roman"/>
          <w:sz w:val="24"/>
          <w:szCs w:val="24"/>
        </w:rPr>
        <w:t xml:space="preserve"> e le AA.SS.LL. Contraenti, fermo restando il diritto al risarcimento di ogni danno e spesa, hanno facoltà di dichiarare risolto di diritto, rispettivamente, l’Accordo Quadro ed il Contratto Attuativo.</w:t>
      </w:r>
    </w:p>
    <w:p w14:paraId="19C84AE5" w14:textId="77777777" w:rsidR="00FF41C5" w:rsidRPr="00896C8D" w:rsidRDefault="00FF41C5" w:rsidP="00FF41C5">
      <w:pPr>
        <w:spacing w:line="360" w:lineRule="auto"/>
        <w:ind w:left="284" w:hanging="284"/>
        <w:jc w:val="both"/>
        <w:rPr>
          <w:rFonts w:ascii="Times New Roman" w:eastAsia="Times New Roman" w:hAnsi="Times New Roman" w:cs="Times New Roman"/>
          <w:sz w:val="24"/>
          <w:szCs w:val="24"/>
        </w:rPr>
      </w:pPr>
    </w:p>
    <w:p w14:paraId="33EDEF82" w14:textId="77777777" w:rsidR="00AC4D72" w:rsidRPr="00896C8D" w:rsidRDefault="00AC4D72"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xml:space="preserve">La cessione del credito è regolata dalle disposizioni di cui alla legge 21 febbraio 1991, n. 52. Ai fini dell’opponibilità alle stazioni appaltanti, le cessioni di credito devono essere stipulate mediante atto pubblico o scrittura privata autenticata e devono essere notificate alle amministrazioni debitrici </w:t>
      </w:r>
      <w:r w:rsidR="007842DA" w:rsidRPr="00896C8D">
        <w:rPr>
          <w:rFonts w:ascii="Times New Roman" w:eastAsia="Times New Roman" w:hAnsi="Times New Roman" w:cs="Times New Roman"/>
          <w:sz w:val="24"/>
          <w:szCs w:val="24"/>
        </w:rPr>
        <w:t>si sensi dell’</w:t>
      </w:r>
      <w:r w:rsidRPr="00896C8D">
        <w:rPr>
          <w:rFonts w:ascii="Times New Roman" w:eastAsia="Times New Roman" w:hAnsi="Times New Roman" w:cs="Times New Roman"/>
          <w:sz w:val="24"/>
          <w:szCs w:val="24"/>
        </w:rPr>
        <w:t xml:space="preserve">art. 106 comma 13 D. </w:t>
      </w:r>
      <w:r w:rsidR="00FF41C5" w:rsidRPr="00896C8D">
        <w:rPr>
          <w:rFonts w:ascii="Times New Roman" w:eastAsia="Times New Roman" w:hAnsi="Times New Roman" w:cs="Times New Roman"/>
          <w:sz w:val="24"/>
          <w:szCs w:val="24"/>
        </w:rPr>
        <w:t>L</w:t>
      </w:r>
      <w:r w:rsidR="007842DA" w:rsidRPr="00896C8D">
        <w:rPr>
          <w:rFonts w:ascii="Times New Roman" w:eastAsia="Times New Roman" w:hAnsi="Times New Roman" w:cs="Times New Roman"/>
          <w:sz w:val="24"/>
          <w:szCs w:val="24"/>
        </w:rPr>
        <w:t>gs</w:t>
      </w:r>
      <w:r w:rsidRPr="00896C8D">
        <w:rPr>
          <w:rFonts w:ascii="Times New Roman" w:eastAsia="Times New Roman" w:hAnsi="Times New Roman" w:cs="Times New Roman"/>
          <w:sz w:val="24"/>
          <w:szCs w:val="24"/>
        </w:rPr>
        <w:t xml:space="preserve">. 50/2016 e </w:t>
      </w:r>
      <w:proofErr w:type="spellStart"/>
      <w:r w:rsidR="00DA5719" w:rsidRPr="00896C8D">
        <w:rPr>
          <w:rFonts w:ascii="Times New Roman" w:eastAsia="Times New Roman" w:hAnsi="Times New Roman" w:cs="Times New Roman"/>
          <w:sz w:val="24"/>
          <w:szCs w:val="24"/>
        </w:rPr>
        <w:t>ss.mm.ii</w:t>
      </w:r>
      <w:proofErr w:type="spellEnd"/>
      <w:r w:rsidR="00DA5719" w:rsidRPr="00896C8D">
        <w:rPr>
          <w:rFonts w:ascii="Times New Roman" w:eastAsia="Times New Roman" w:hAnsi="Times New Roman" w:cs="Times New Roman"/>
          <w:sz w:val="24"/>
          <w:szCs w:val="24"/>
        </w:rPr>
        <w:t>.</w:t>
      </w:r>
      <w:r w:rsidRPr="00896C8D">
        <w:rPr>
          <w:rFonts w:ascii="Times New Roman" w:eastAsia="Times New Roman" w:hAnsi="Times New Roman" w:cs="Times New Roman"/>
          <w:sz w:val="24"/>
          <w:szCs w:val="24"/>
        </w:rPr>
        <w:t>.</w:t>
      </w:r>
    </w:p>
    <w:p w14:paraId="4A0A3088" w14:textId="77777777" w:rsidR="00685439" w:rsidRPr="00896C8D" w:rsidRDefault="00AC4D72"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Si precisa che anche i cessionari dei crediti sono tenuti al rispetto della normativa di cui alla L. n. 136/2010, pertanto all’indicazione del CIG (Codice Identificativo Gara) e all’effettuazione dei pagamenti all’operatore economico cedente mediante strumenti che co</w:t>
      </w:r>
      <w:r w:rsidR="007842DA" w:rsidRPr="00896C8D">
        <w:rPr>
          <w:rFonts w:ascii="Times New Roman" w:eastAsia="Times New Roman" w:hAnsi="Times New Roman" w:cs="Times New Roman"/>
          <w:sz w:val="24"/>
          <w:szCs w:val="24"/>
        </w:rPr>
        <w:t>nsentono la piena tracciabilità</w:t>
      </w:r>
      <w:r w:rsidRPr="00896C8D">
        <w:rPr>
          <w:rFonts w:ascii="Times New Roman" w:eastAsia="Times New Roman" w:hAnsi="Times New Roman" w:cs="Times New Roman"/>
          <w:sz w:val="24"/>
          <w:szCs w:val="24"/>
        </w:rPr>
        <w:t xml:space="preserve"> sui conti correnti dedicati.</w:t>
      </w:r>
      <w:r w:rsidR="005051F7" w:rsidRPr="00896C8D">
        <w:rPr>
          <w:rFonts w:ascii="Times New Roman" w:eastAsia="Times New Roman" w:hAnsi="Times New Roman" w:cs="Times New Roman"/>
          <w:sz w:val="24"/>
          <w:szCs w:val="24"/>
        </w:rPr>
        <w:t xml:space="preserve"> </w:t>
      </w:r>
      <w:r w:rsidR="00685439" w:rsidRPr="00896C8D">
        <w:rPr>
          <w:rFonts w:ascii="Times New Roman" w:eastAsia="Times New Roman" w:hAnsi="Times New Roman" w:cs="Times New Roman"/>
          <w:sz w:val="24"/>
          <w:szCs w:val="24"/>
        </w:rPr>
        <w:t>E’ fatta salva e impr</w:t>
      </w:r>
      <w:r w:rsidR="0059349F" w:rsidRPr="00896C8D">
        <w:rPr>
          <w:rFonts w:ascii="Times New Roman" w:eastAsia="Times New Roman" w:hAnsi="Times New Roman" w:cs="Times New Roman"/>
          <w:sz w:val="24"/>
          <w:szCs w:val="24"/>
        </w:rPr>
        <w:t>egiudicata la possibilità per l’</w:t>
      </w:r>
      <w:r w:rsidR="009B349A" w:rsidRPr="00896C8D">
        <w:rPr>
          <w:rFonts w:ascii="Times New Roman" w:eastAsia="Times New Roman" w:hAnsi="Times New Roman" w:cs="Times New Roman"/>
          <w:sz w:val="24"/>
          <w:szCs w:val="24"/>
        </w:rPr>
        <w:t>Azienda Sanitaria</w:t>
      </w:r>
      <w:r w:rsidR="00685439" w:rsidRPr="00896C8D">
        <w:rPr>
          <w:rFonts w:ascii="Times New Roman" w:eastAsia="Times New Roman" w:hAnsi="Times New Roman" w:cs="Times New Roman"/>
          <w:sz w:val="24"/>
          <w:szCs w:val="24"/>
        </w:rPr>
        <w:t xml:space="preserve"> di opporre al cessionario tutte le me</w:t>
      </w:r>
      <w:r w:rsidR="0059349F" w:rsidRPr="00896C8D">
        <w:rPr>
          <w:rFonts w:ascii="Times New Roman" w:eastAsia="Times New Roman" w:hAnsi="Times New Roman" w:cs="Times New Roman"/>
          <w:sz w:val="24"/>
          <w:szCs w:val="24"/>
        </w:rPr>
        <w:t xml:space="preserve">desime eccezioni opponibili al </w:t>
      </w:r>
      <w:r w:rsidR="00D50C88" w:rsidRPr="00896C8D">
        <w:rPr>
          <w:rFonts w:ascii="Times New Roman" w:eastAsia="Times New Roman" w:hAnsi="Times New Roman" w:cs="Times New Roman"/>
          <w:sz w:val="24"/>
          <w:szCs w:val="24"/>
        </w:rPr>
        <w:t>Fornitore</w:t>
      </w:r>
      <w:r w:rsidR="00685439" w:rsidRPr="00896C8D">
        <w:rPr>
          <w:rFonts w:ascii="Times New Roman" w:eastAsia="Times New Roman" w:hAnsi="Times New Roman" w:cs="Times New Roman"/>
          <w:sz w:val="24"/>
          <w:szCs w:val="24"/>
        </w:rPr>
        <w:t xml:space="preserve"> cedente, ivi inclusa, a titolo esemplificativo e non esaustivo, l’eventuale compensazione dei crediti derivanti dall’applicazione del</w:t>
      </w:r>
      <w:r w:rsidR="0059349F" w:rsidRPr="00896C8D">
        <w:rPr>
          <w:rFonts w:ascii="Times New Roman" w:eastAsia="Times New Roman" w:hAnsi="Times New Roman" w:cs="Times New Roman"/>
          <w:sz w:val="24"/>
          <w:szCs w:val="24"/>
        </w:rPr>
        <w:t xml:space="preserve">le penali con quanto dovuto al </w:t>
      </w:r>
      <w:r w:rsidR="00D50C88" w:rsidRPr="00896C8D">
        <w:rPr>
          <w:rFonts w:ascii="Times New Roman" w:eastAsia="Times New Roman" w:hAnsi="Times New Roman" w:cs="Times New Roman"/>
          <w:sz w:val="24"/>
          <w:szCs w:val="24"/>
        </w:rPr>
        <w:t>Fornitore</w:t>
      </w:r>
      <w:r w:rsidR="00685439" w:rsidRPr="00896C8D">
        <w:rPr>
          <w:rFonts w:ascii="Times New Roman" w:eastAsia="Times New Roman" w:hAnsi="Times New Roman" w:cs="Times New Roman"/>
          <w:sz w:val="24"/>
          <w:szCs w:val="24"/>
        </w:rPr>
        <w:t xml:space="preserve"> stesso anche in relazione ad ordinativi di fornitura diversi.</w:t>
      </w:r>
    </w:p>
    <w:p w14:paraId="03F4B73D" w14:textId="0B432318" w:rsidR="00107A51" w:rsidRPr="00896C8D" w:rsidRDefault="00AC4D72"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xml:space="preserve">Considerata la categoria merceologica oggetto dell’Accordo Quadro, </w:t>
      </w:r>
      <w:r w:rsidR="00B30553" w:rsidRPr="00896C8D">
        <w:rPr>
          <w:rFonts w:ascii="Times New Roman" w:eastAsia="Times New Roman" w:hAnsi="Times New Roman" w:cs="Times New Roman"/>
          <w:sz w:val="24"/>
          <w:szCs w:val="24"/>
        </w:rPr>
        <w:t>l</w:t>
      </w:r>
      <w:r w:rsidR="0031320D">
        <w:rPr>
          <w:rFonts w:ascii="Times New Roman" w:eastAsia="Times New Roman" w:hAnsi="Times New Roman" w:cs="Times New Roman"/>
          <w:sz w:val="24"/>
          <w:szCs w:val="24"/>
        </w:rPr>
        <w:t>a SUA</w:t>
      </w:r>
      <w:r w:rsidRPr="00896C8D">
        <w:rPr>
          <w:rFonts w:ascii="Times New Roman" w:eastAsia="Times New Roman" w:hAnsi="Times New Roman" w:cs="Times New Roman"/>
          <w:sz w:val="24"/>
          <w:szCs w:val="24"/>
        </w:rPr>
        <w:t xml:space="preserve"> si riserva di valutare eventuali deroghe a fronte di specifiche situazioni.</w:t>
      </w:r>
    </w:p>
    <w:p w14:paraId="5E264CDD" w14:textId="77777777" w:rsidR="00DF7073" w:rsidRPr="00896C8D" w:rsidRDefault="00DF7073" w:rsidP="004D0F56">
      <w:pPr>
        <w:spacing w:line="360" w:lineRule="auto"/>
        <w:jc w:val="both"/>
        <w:rPr>
          <w:rFonts w:ascii="Times New Roman" w:eastAsia="Times New Roman" w:hAnsi="Times New Roman" w:cs="Times New Roman"/>
          <w:sz w:val="24"/>
          <w:szCs w:val="24"/>
        </w:rPr>
      </w:pPr>
    </w:p>
    <w:p w14:paraId="7E5FB2D7" w14:textId="77777777" w:rsidR="00EE5F9D" w:rsidRPr="00896C8D" w:rsidRDefault="00EE5F9D" w:rsidP="00673AC7">
      <w:pPr>
        <w:spacing w:line="360" w:lineRule="auto"/>
        <w:jc w:val="center"/>
        <w:rPr>
          <w:rFonts w:ascii="Times New Roman" w:eastAsia="Times New Roman" w:hAnsi="Times New Roman" w:cs="Times New Roman"/>
          <w:b/>
          <w:sz w:val="24"/>
          <w:szCs w:val="24"/>
        </w:rPr>
      </w:pPr>
      <w:r w:rsidRPr="00896C8D">
        <w:rPr>
          <w:rFonts w:ascii="Times New Roman" w:eastAsia="Times New Roman" w:hAnsi="Times New Roman" w:cs="Times New Roman"/>
          <w:b/>
          <w:sz w:val="24"/>
          <w:szCs w:val="24"/>
        </w:rPr>
        <w:t xml:space="preserve">ARTICOLO </w:t>
      </w:r>
      <w:r w:rsidR="00FF41C5" w:rsidRPr="00896C8D">
        <w:rPr>
          <w:rFonts w:ascii="Times New Roman" w:eastAsia="Times New Roman" w:hAnsi="Times New Roman" w:cs="Times New Roman"/>
          <w:b/>
          <w:sz w:val="24"/>
          <w:szCs w:val="24"/>
        </w:rPr>
        <w:t>16</w:t>
      </w:r>
    </w:p>
    <w:p w14:paraId="385CEC46" w14:textId="77777777" w:rsidR="00685439" w:rsidRPr="00896C8D" w:rsidRDefault="0059349F" w:rsidP="00673AC7">
      <w:pPr>
        <w:spacing w:line="360" w:lineRule="auto"/>
        <w:jc w:val="center"/>
        <w:rPr>
          <w:rFonts w:ascii="Times New Roman" w:eastAsia="Times New Roman" w:hAnsi="Times New Roman" w:cs="Times New Roman"/>
          <w:b/>
          <w:sz w:val="24"/>
          <w:szCs w:val="24"/>
        </w:rPr>
      </w:pPr>
      <w:r w:rsidRPr="00896C8D">
        <w:rPr>
          <w:rFonts w:ascii="Times New Roman" w:eastAsia="Times New Roman" w:hAnsi="Times New Roman" w:cs="Times New Roman"/>
          <w:b/>
          <w:sz w:val="24"/>
          <w:szCs w:val="24"/>
        </w:rPr>
        <w:t>SCAMBIO DI INFORMAZIONI E RECAPITI</w:t>
      </w:r>
    </w:p>
    <w:p w14:paraId="5FE1112B" w14:textId="4FF2A220" w:rsidR="00685439" w:rsidRPr="00896C8D" w:rsidRDefault="0059349F"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xml:space="preserve">Fermo restando l’obbligo del </w:t>
      </w:r>
      <w:r w:rsidR="00D50C88" w:rsidRPr="00896C8D">
        <w:rPr>
          <w:rFonts w:ascii="Times New Roman" w:eastAsia="Times New Roman" w:hAnsi="Times New Roman" w:cs="Times New Roman"/>
          <w:sz w:val="24"/>
          <w:szCs w:val="24"/>
        </w:rPr>
        <w:t>Fornitore</w:t>
      </w:r>
      <w:r w:rsidR="00685439" w:rsidRPr="00896C8D">
        <w:rPr>
          <w:rFonts w:ascii="Times New Roman" w:eastAsia="Times New Roman" w:hAnsi="Times New Roman" w:cs="Times New Roman"/>
          <w:sz w:val="24"/>
          <w:szCs w:val="24"/>
        </w:rPr>
        <w:t xml:space="preserve"> di trasme</w:t>
      </w:r>
      <w:r w:rsidRPr="00896C8D">
        <w:rPr>
          <w:rFonts w:ascii="Times New Roman" w:eastAsia="Times New Roman" w:hAnsi="Times New Roman" w:cs="Times New Roman"/>
          <w:sz w:val="24"/>
          <w:szCs w:val="24"/>
        </w:rPr>
        <w:t>ttere sempre per conoscenza a</w:t>
      </w:r>
      <w:r w:rsidR="0031320D">
        <w:rPr>
          <w:rFonts w:ascii="Times New Roman" w:eastAsia="Times New Roman" w:hAnsi="Times New Roman" w:cs="Times New Roman"/>
          <w:sz w:val="24"/>
          <w:szCs w:val="24"/>
        </w:rPr>
        <w:t>lla SUA</w:t>
      </w:r>
      <w:r w:rsidR="00685439" w:rsidRPr="00896C8D">
        <w:rPr>
          <w:rFonts w:ascii="Times New Roman" w:eastAsia="Times New Roman" w:hAnsi="Times New Roman" w:cs="Times New Roman"/>
          <w:sz w:val="24"/>
          <w:szCs w:val="24"/>
        </w:rPr>
        <w:t xml:space="preserve"> ogni comunicazione inviata (direttamente o indirettamente, attraverso altri soggetti, come ad esempio una società di recupero crediti) </w:t>
      </w:r>
      <w:r w:rsidR="00157FE7" w:rsidRPr="00896C8D">
        <w:rPr>
          <w:rFonts w:ascii="Times New Roman" w:eastAsia="Times New Roman" w:hAnsi="Times New Roman" w:cs="Times New Roman"/>
          <w:sz w:val="24"/>
          <w:szCs w:val="24"/>
        </w:rPr>
        <w:t xml:space="preserve">alla ASL </w:t>
      </w:r>
      <w:r w:rsidR="00FF41C5" w:rsidRPr="00896C8D">
        <w:rPr>
          <w:rFonts w:ascii="Times New Roman" w:eastAsia="Times New Roman" w:hAnsi="Times New Roman" w:cs="Times New Roman"/>
          <w:sz w:val="24"/>
          <w:szCs w:val="24"/>
        </w:rPr>
        <w:t>c</w:t>
      </w:r>
      <w:r w:rsidR="00EB1F49" w:rsidRPr="00896C8D">
        <w:rPr>
          <w:rFonts w:ascii="Times New Roman" w:eastAsia="Times New Roman" w:hAnsi="Times New Roman" w:cs="Times New Roman"/>
          <w:sz w:val="24"/>
          <w:szCs w:val="24"/>
        </w:rPr>
        <w:t>ontraente</w:t>
      </w:r>
      <w:r w:rsidR="00685439" w:rsidRPr="00896C8D">
        <w:rPr>
          <w:rFonts w:ascii="Times New Roman" w:eastAsia="Times New Roman" w:hAnsi="Times New Roman" w:cs="Times New Roman"/>
          <w:sz w:val="24"/>
          <w:szCs w:val="24"/>
        </w:rPr>
        <w:t>, fatte salve le ipotesi in cui le modalità di trasmissione delle comunicazioni sono già definite negli atti di gara o dalla legge, le Parti si scambieranno le comunicaz</w:t>
      </w:r>
      <w:r w:rsidRPr="00896C8D">
        <w:rPr>
          <w:rFonts w:ascii="Times New Roman" w:eastAsia="Times New Roman" w:hAnsi="Times New Roman" w:cs="Times New Roman"/>
          <w:sz w:val="24"/>
          <w:szCs w:val="24"/>
        </w:rPr>
        <w:t>ioni inerenti l’esecuzione del</w:t>
      </w:r>
      <w:r w:rsidR="00685439" w:rsidRPr="00896C8D">
        <w:rPr>
          <w:rFonts w:ascii="Times New Roman" w:eastAsia="Times New Roman" w:hAnsi="Times New Roman" w:cs="Times New Roman"/>
          <w:sz w:val="24"/>
          <w:szCs w:val="24"/>
        </w:rPr>
        <w:t xml:space="preserve"> presente </w:t>
      </w:r>
      <w:r w:rsidRPr="00896C8D">
        <w:rPr>
          <w:rFonts w:ascii="Times New Roman" w:eastAsia="Times New Roman" w:hAnsi="Times New Roman" w:cs="Times New Roman"/>
          <w:sz w:val="24"/>
          <w:szCs w:val="24"/>
        </w:rPr>
        <w:t xml:space="preserve">Accordo Quadro e i </w:t>
      </w:r>
      <w:r w:rsidR="00B15B28" w:rsidRPr="00896C8D">
        <w:rPr>
          <w:rFonts w:ascii="Times New Roman" w:eastAsia="Times New Roman" w:hAnsi="Times New Roman" w:cs="Times New Roman"/>
          <w:sz w:val="24"/>
          <w:szCs w:val="24"/>
        </w:rPr>
        <w:t>Contratti Attuativi</w:t>
      </w:r>
      <w:r w:rsidR="00685439" w:rsidRPr="00896C8D">
        <w:rPr>
          <w:rFonts w:ascii="Times New Roman" w:eastAsia="Times New Roman" w:hAnsi="Times New Roman" w:cs="Times New Roman"/>
          <w:sz w:val="24"/>
          <w:szCs w:val="24"/>
        </w:rPr>
        <w:t xml:space="preserve"> </w:t>
      </w:r>
      <w:r w:rsidR="007842DA" w:rsidRPr="00896C8D">
        <w:rPr>
          <w:rFonts w:ascii="Times New Roman" w:eastAsia="Times New Roman" w:hAnsi="Times New Roman" w:cs="Times New Roman"/>
          <w:sz w:val="24"/>
          <w:szCs w:val="24"/>
        </w:rPr>
        <w:t>facendo riferimento esclusivamente agli</w:t>
      </w:r>
      <w:r w:rsidR="00685439" w:rsidRPr="00896C8D">
        <w:rPr>
          <w:rFonts w:ascii="Times New Roman" w:eastAsia="Times New Roman" w:hAnsi="Times New Roman" w:cs="Times New Roman"/>
          <w:sz w:val="24"/>
          <w:szCs w:val="24"/>
        </w:rPr>
        <w:t xml:space="preserve"> indirizzi</w:t>
      </w:r>
      <w:r w:rsidR="007842DA" w:rsidRPr="00896C8D">
        <w:rPr>
          <w:rFonts w:ascii="Times New Roman" w:eastAsia="Times New Roman" w:hAnsi="Times New Roman" w:cs="Times New Roman"/>
          <w:sz w:val="24"/>
          <w:szCs w:val="24"/>
        </w:rPr>
        <w:t xml:space="preserve"> di posta elettronica certificata a seguire</w:t>
      </w:r>
      <w:r w:rsidR="00685439" w:rsidRPr="00896C8D">
        <w:rPr>
          <w:rFonts w:ascii="Times New Roman" w:eastAsia="Times New Roman" w:hAnsi="Times New Roman" w:cs="Times New Roman"/>
          <w:sz w:val="24"/>
          <w:szCs w:val="24"/>
        </w:rPr>
        <w:t>:</w:t>
      </w:r>
    </w:p>
    <w:p w14:paraId="585C935C" w14:textId="77777777" w:rsidR="00AC4D72" w:rsidRPr="00896C8D" w:rsidRDefault="00AC4D72" w:rsidP="004D0F56">
      <w:pPr>
        <w:spacing w:line="360" w:lineRule="auto"/>
        <w:jc w:val="both"/>
        <w:rPr>
          <w:rFonts w:ascii="Times New Roman" w:eastAsia="Times New Roman" w:hAnsi="Times New Roman" w:cs="Times New Roman"/>
          <w:sz w:val="24"/>
          <w:szCs w:val="24"/>
        </w:rPr>
      </w:pPr>
    </w:p>
    <w:p w14:paraId="728E0A1C" w14:textId="68D1E26B" w:rsidR="00AC4D72" w:rsidRPr="0031320D" w:rsidRDefault="0031320D" w:rsidP="004D0F56">
      <w:pPr>
        <w:spacing w:line="360" w:lineRule="auto"/>
        <w:jc w:val="both"/>
        <w:rPr>
          <w:rFonts w:ascii="Times New Roman" w:eastAsia="Times New Roman" w:hAnsi="Times New Roman" w:cs="Times New Roman"/>
          <w:sz w:val="24"/>
          <w:szCs w:val="24"/>
        </w:rPr>
      </w:pPr>
      <w:r w:rsidRPr="0031320D">
        <w:rPr>
          <w:rFonts w:ascii="Times New Roman" w:eastAsia="Times New Roman" w:hAnsi="Times New Roman" w:cs="Times New Roman"/>
          <w:sz w:val="24"/>
          <w:szCs w:val="24"/>
        </w:rPr>
        <w:t>SU</w:t>
      </w:r>
      <w:r>
        <w:rPr>
          <w:rFonts w:ascii="Times New Roman" w:eastAsia="Times New Roman" w:hAnsi="Times New Roman" w:cs="Times New Roman"/>
          <w:sz w:val="24"/>
          <w:szCs w:val="24"/>
        </w:rPr>
        <w:t>A – Regione Calabria</w:t>
      </w:r>
      <w:r w:rsidR="00AC4D72" w:rsidRPr="0031320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_________________</w:t>
      </w:r>
    </w:p>
    <w:p w14:paraId="06ADF87C" w14:textId="043A5683" w:rsidR="000538CF" w:rsidRPr="00896C8D" w:rsidRDefault="00AC4D72" w:rsidP="00896C8D">
      <w:pPr>
        <w:tabs>
          <w:tab w:val="left" w:pos="1985"/>
        </w:tabs>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PEC ASL</w:t>
      </w:r>
      <w:r w:rsidR="00AD0CF2" w:rsidRPr="00896C8D">
        <w:rPr>
          <w:rFonts w:ascii="Times New Roman" w:eastAsia="Times New Roman" w:hAnsi="Times New Roman" w:cs="Times New Roman"/>
          <w:sz w:val="24"/>
          <w:szCs w:val="24"/>
        </w:rPr>
        <w:t xml:space="preserve"> </w:t>
      </w:r>
      <w:r w:rsidR="00896C8D">
        <w:rPr>
          <w:rFonts w:ascii="Times New Roman" w:eastAsia="Times New Roman" w:hAnsi="Times New Roman" w:cs="Times New Roman"/>
          <w:sz w:val="24"/>
          <w:szCs w:val="24"/>
        </w:rPr>
        <w:t xml:space="preserve"> - _____________________________</w:t>
      </w:r>
    </w:p>
    <w:p w14:paraId="5B22580E" w14:textId="77777777" w:rsidR="00AC4D72" w:rsidRPr="00896C8D" w:rsidRDefault="00AC4D72"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xml:space="preserve">PEC Fornitore </w:t>
      </w:r>
      <w:r w:rsidR="00AD0CF2" w:rsidRPr="00896C8D">
        <w:rPr>
          <w:rFonts w:ascii="Times New Roman" w:eastAsia="Times New Roman" w:hAnsi="Times New Roman" w:cs="Times New Roman"/>
          <w:sz w:val="24"/>
          <w:szCs w:val="24"/>
        </w:rPr>
        <w:t>–</w:t>
      </w:r>
      <w:r w:rsidRPr="00896C8D">
        <w:rPr>
          <w:rFonts w:ascii="Times New Roman" w:eastAsia="Times New Roman" w:hAnsi="Times New Roman" w:cs="Times New Roman"/>
          <w:sz w:val="24"/>
          <w:szCs w:val="24"/>
        </w:rPr>
        <w:t xml:space="preserve"> </w:t>
      </w:r>
      <w:r w:rsidR="00E754D7" w:rsidRPr="00896C8D">
        <w:rPr>
          <w:rFonts w:ascii="Times New Roman" w:eastAsia="Times New Roman" w:hAnsi="Times New Roman" w:cs="Times New Roman"/>
          <w:sz w:val="24"/>
          <w:szCs w:val="24"/>
        </w:rPr>
        <w:t xml:space="preserve"> __________________________</w:t>
      </w:r>
    </w:p>
    <w:p w14:paraId="4F98F4F7" w14:textId="77777777" w:rsidR="00AD0CF2" w:rsidRDefault="00AD0CF2" w:rsidP="004D0F56">
      <w:pPr>
        <w:spacing w:line="360" w:lineRule="auto"/>
        <w:jc w:val="both"/>
        <w:rPr>
          <w:rFonts w:ascii="Times New Roman" w:eastAsia="Times New Roman" w:hAnsi="Times New Roman" w:cs="Times New Roman"/>
          <w:sz w:val="24"/>
          <w:szCs w:val="24"/>
        </w:rPr>
      </w:pPr>
    </w:p>
    <w:p w14:paraId="4F532960" w14:textId="77777777" w:rsidR="00896C8D" w:rsidRDefault="00896C8D" w:rsidP="004D0F56">
      <w:pPr>
        <w:spacing w:line="360" w:lineRule="auto"/>
        <w:jc w:val="both"/>
        <w:rPr>
          <w:rFonts w:ascii="Times New Roman" w:eastAsia="Times New Roman" w:hAnsi="Times New Roman" w:cs="Times New Roman"/>
          <w:sz w:val="24"/>
          <w:szCs w:val="24"/>
        </w:rPr>
      </w:pPr>
    </w:p>
    <w:p w14:paraId="42126BD6" w14:textId="77777777" w:rsidR="00896C8D" w:rsidRPr="00896C8D" w:rsidRDefault="00896C8D" w:rsidP="004D0F56">
      <w:pPr>
        <w:spacing w:line="360" w:lineRule="auto"/>
        <w:jc w:val="both"/>
        <w:rPr>
          <w:rFonts w:ascii="Times New Roman" w:eastAsia="Times New Roman" w:hAnsi="Times New Roman" w:cs="Times New Roman"/>
          <w:sz w:val="24"/>
          <w:szCs w:val="24"/>
        </w:rPr>
      </w:pPr>
    </w:p>
    <w:p w14:paraId="39FA8671" w14:textId="77777777" w:rsidR="00EE5F9D" w:rsidRPr="00896C8D" w:rsidRDefault="00157FE7" w:rsidP="00673AC7">
      <w:pPr>
        <w:spacing w:line="360" w:lineRule="auto"/>
        <w:jc w:val="center"/>
        <w:rPr>
          <w:rFonts w:ascii="Times New Roman" w:eastAsia="Times New Roman" w:hAnsi="Times New Roman" w:cs="Times New Roman"/>
          <w:b/>
          <w:sz w:val="24"/>
          <w:szCs w:val="24"/>
        </w:rPr>
      </w:pPr>
      <w:r w:rsidRPr="00896C8D">
        <w:rPr>
          <w:rFonts w:ascii="Times New Roman" w:eastAsia="Times New Roman" w:hAnsi="Times New Roman" w:cs="Times New Roman"/>
          <w:b/>
          <w:sz w:val="24"/>
          <w:szCs w:val="24"/>
        </w:rPr>
        <w:t xml:space="preserve">ARTICOLO </w:t>
      </w:r>
      <w:r w:rsidR="00FF41C5" w:rsidRPr="00896C8D">
        <w:rPr>
          <w:rFonts w:ascii="Times New Roman" w:eastAsia="Times New Roman" w:hAnsi="Times New Roman" w:cs="Times New Roman"/>
          <w:b/>
          <w:sz w:val="24"/>
          <w:szCs w:val="24"/>
        </w:rPr>
        <w:t>17</w:t>
      </w:r>
    </w:p>
    <w:p w14:paraId="5B04674E" w14:textId="77777777" w:rsidR="00685439" w:rsidRPr="00896C8D" w:rsidRDefault="00253FF1" w:rsidP="00673AC7">
      <w:pPr>
        <w:spacing w:line="360" w:lineRule="auto"/>
        <w:jc w:val="center"/>
        <w:rPr>
          <w:rFonts w:ascii="Times New Roman" w:eastAsia="Times New Roman" w:hAnsi="Times New Roman" w:cs="Times New Roman"/>
          <w:b/>
          <w:sz w:val="24"/>
          <w:szCs w:val="24"/>
        </w:rPr>
      </w:pPr>
      <w:r w:rsidRPr="00896C8D">
        <w:rPr>
          <w:rFonts w:ascii="Times New Roman" w:eastAsia="Times New Roman" w:hAnsi="Times New Roman" w:cs="Times New Roman"/>
          <w:b/>
          <w:sz w:val="24"/>
          <w:szCs w:val="24"/>
        </w:rPr>
        <w:t>ONERI FISCALI E SPESE CONTRATTUALI</w:t>
      </w:r>
    </w:p>
    <w:p w14:paraId="52FBF566" w14:textId="16A6DADD" w:rsidR="004D0F56" w:rsidRPr="00896C8D" w:rsidRDefault="004D0F56"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xml:space="preserve">Sono a </w:t>
      </w:r>
      <w:r w:rsidR="007842DA" w:rsidRPr="00896C8D">
        <w:rPr>
          <w:rFonts w:ascii="Times New Roman" w:eastAsia="Times New Roman" w:hAnsi="Times New Roman" w:cs="Times New Roman"/>
          <w:sz w:val="24"/>
          <w:szCs w:val="24"/>
        </w:rPr>
        <w:t>carico</w:t>
      </w:r>
      <w:r w:rsidRPr="00896C8D">
        <w:rPr>
          <w:rFonts w:ascii="Times New Roman" w:eastAsia="Times New Roman" w:hAnsi="Times New Roman" w:cs="Times New Roman"/>
          <w:sz w:val="24"/>
          <w:szCs w:val="24"/>
        </w:rPr>
        <w:t xml:space="preserve"> del Fornitore tutti gli oneri tributari e le spese contrattuali (ivi comprese quelle previste dalla normativa vigente relative all’imposta di bollo) ad eccezione di quelli che fanno </w:t>
      </w:r>
      <w:r w:rsidR="007842DA" w:rsidRPr="00896C8D">
        <w:rPr>
          <w:rFonts w:ascii="Times New Roman" w:eastAsia="Times New Roman" w:hAnsi="Times New Roman" w:cs="Times New Roman"/>
          <w:sz w:val="24"/>
          <w:szCs w:val="24"/>
        </w:rPr>
        <w:t>carico</w:t>
      </w:r>
      <w:r w:rsidRPr="00896C8D">
        <w:rPr>
          <w:rFonts w:ascii="Times New Roman" w:eastAsia="Times New Roman" w:hAnsi="Times New Roman" w:cs="Times New Roman"/>
          <w:sz w:val="24"/>
          <w:szCs w:val="24"/>
        </w:rPr>
        <w:t xml:space="preserve"> </w:t>
      </w:r>
      <w:r w:rsidR="007842DA" w:rsidRPr="00896C8D">
        <w:rPr>
          <w:rFonts w:ascii="Times New Roman" w:eastAsia="Times New Roman" w:hAnsi="Times New Roman" w:cs="Times New Roman"/>
          <w:sz w:val="24"/>
          <w:szCs w:val="24"/>
        </w:rPr>
        <w:t>d</w:t>
      </w:r>
      <w:r w:rsidRPr="00896C8D">
        <w:rPr>
          <w:rFonts w:ascii="Times New Roman" w:eastAsia="Times New Roman" w:hAnsi="Times New Roman" w:cs="Times New Roman"/>
          <w:sz w:val="24"/>
          <w:szCs w:val="24"/>
        </w:rPr>
        <w:t>a</w:t>
      </w:r>
      <w:r w:rsidR="0031320D">
        <w:rPr>
          <w:rFonts w:ascii="Times New Roman" w:eastAsia="Times New Roman" w:hAnsi="Times New Roman" w:cs="Times New Roman"/>
          <w:sz w:val="24"/>
          <w:szCs w:val="24"/>
        </w:rPr>
        <w:t>lla SUA</w:t>
      </w:r>
      <w:r w:rsidRPr="00896C8D">
        <w:rPr>
          <w:rFonts w:ascii="Times New Roman" w:eastAsia="Times New Roman" w:hAnsi="Times New Roman" w:cs="Times New Roman"/>
          <w:sz w:val="24"/>
          <w:szCs w:val="24"/>
        </w:rPr>
        <w:t xml:space="preserve"> e alle A</w:t>
      </w:r>
      <w:r w:rsidR="007842DA" w:rsidRPr="00896C8D">
        <w:rPr>
          <w:rFonts w:ascii="Times New Roman" w:eastAsia="Times New Roman" w:hAnsi="Times New Roman" w:cs="Times New Roman"/>
          <w:sz w:val="24"/>
          <w:szCs w:val="24"/>
        </w:rPr>
        <w:t>A.S</w:t>
      </w:r>
      <w:r w:rsidRPr="00896C8D">
        <w:rPr>
          <w:rFonts w:ascii="Times New Roman" w:eastAsia="Times New Roman" w:hAnsi="Times New Roman" w:cs="Times New Roman"/>
          <w:sz w:val="24"/>
          <w:szCs w:val="24"/>
        </w:rPr>
        <w:t>S</w:t>
      </w:r>
      <w:r w:rsidR="007842DA" w:rsidRPr="00896C8D">
        <w:rPr>
          <w:rFonts w:ascii="Times New Roman" w:eastAsia="Times New Roman" w:hAnsi="Times New Roman" w:cs="Times New Roman"/>
          <w:sz w:val="24"/>
          <w:szCs w:val="24"/>
        </w:rPr>
        <w:t>.L</w:t>
      </w:r>
      <w:r w:rsidRPr="00896C8D">
        <w:rPr>
          <w:rFonts w:ascii="Times New Roman" w:eastAsia="Times New Roman" w:hAnsi="Times New Roman" w:cs="Times New Roman"/>
          <w:sz w:val="24"/>
          <w:szCs w:val="24"/>
        </w:rPr>
        <w:t>L</w:t>
      </w:r>
      <w:r w:rsidR="007842DA" w:rsidRPr="00896C8D">
        <w:rPr>
          <w:rFonts w:ascii="Times New Roman" w:eastAsia="Times New Roman" w:hAnsi="Times New Roman" w:cs="Times New Roman"/>
          <w:sz w:val="24"/>
          <w:szCs w:val="24"/>
        </w:rPr>
        <w:t>.</w:t>
      </w:r>
      <w:r w:rsidRPr="00896C8D">
        <w:rPr>
          <w:rFonts w:ascii="Times New Roman" w:eastAsia="Times New Roman" w:hAnsi="Times New Roman" w:cs="Times New Roman"/>
          <w:sz w:val="24"/>
          <w:szCs w:val="24"/>
        </w:rPr>
        <w:t xml:space="preserve"> </w:t>
      </w:r>
      <w:r w:rsidR="007842DA" w:rsidRPr="00896C8D">
        <w:rPr>
          <w:rFonts w:ascii="Times New Roman" w:eastAsia="Times New Roman" w:hAnsi="Times New Roman" w:cs="Times New Roman"/>
          <w:sz w:val="24"/>
          <w:szCs w:val="24"/>
        </w:rPr>
        <w:t>c</w:t>
      </w:r>
      <w:r w:rsidRPr="00896C8D">
        <w:rPr>
          <w:rFonts w:ascii="Times New Roman" w:eastAsia="Times New Roman" w:hAnsi="Times New Roman" w:cs="Times New Roman"/>
          <w:sz w:val="24"/>
          <w:szCs w:val="24"/>
        </w:rPr>
        <w:t xml:space="preserve">ontraenti per legge, ivi incluse le spese di rimborso pro quota dei costi per la pubblicazione di cui all’art. 216 comma 11 del </w:t>
      </w:r>
      <w:proofErr w:type="spellStart"/>
      <w:r w:rsidRPr="00896C8D">
        <w:rPr>
          <w:rFonts w:ascii="Times New Roman" w:eastAsia="Times New Roman" w:hAnsi="Times New Roman" w:cs="Times New Roman"/>
          <w:sz w:val="24"/>
          <w:szCs w:val="24"/>
        </w:rPr>
        <w:t>D.</w:t>
      </w:r>
      <w:r w:rsidR="007842DA" w:rsidRPr="00896C8D">
        <w:rPr>
          <w:rFonts w:ascii="Times New Roman" w:eastAsia="Times New Roman" w:hAnsi="Times New Roman" w:cs="Times New Roman"/>
          <w:sz w:val="24"/>
          <w:szCs w:val="24"/>
        </w:rPr>
        <w:t>lgs</w:t>
      </w:r>
      <w:proofErr w:type="spellEnd"/>
      <w:r w:rsidRPr="00896C8D">
        <w:rPr>
          <w:rFonts w:ascii="Times New Roman" w:eastAsia="Times New Roman" w:hAnsi="Times New Roman" w:cs="Times New Roman"/>
          <w:sz w:val="24"/>
          <w:szCs w:val="24"/>
        </w:rPr>
        <w:t xml:space="preserve"> 50/2016</w:t>
      </w:r>
      <w:r w:rsidR="007842DA" w:rsidRPr="00896C8D">
        <w:rPr>
          <w:rFonts w:ascii="Times New Roman" w:eastAsia="Times New Roman" w:hAnsi="Times New Roman" w:cs="Times New Roman"/>
          <w:sz w:val="24"/>
          <w:szCs w:val="24"/>
        </w:rPr>
        <w:t xml:space="preserve"> e </w:t>
      </w:r>
      <w:proofErr w:type="spellStart"/>
      <w:r w:rsidR="007842DA" w:rsidRPr="00896C8D">
        <w:rPr>
          <w:rFonts w:ascii="Times New Roman" w:eastAsia="Times New Roman" w:hAnsi="Times New Roman" w:cs="Times New Roman"/>
          <w:sz w:val="24"/>
          <w:szCs w:val="24"/>
        </w:rPr>
        <w:t>ss.mm.ii</w:t>
      </w:r>
      <w:proofErr w:type="spellEnd"/>
      <w:r w:rsidR="007842DA" w:rsidRPr="00896C8D">
        <w:rPr>
          <w:rFonts w:ascii="Times New Roman" w:eastAsia="Times New Roman" w:hAnsi="Times New Roman" w:cs="Times New Roman"/>
          <w:sz w:val="24"/>
          <w:szCs w:val="24"/>
        </w:rPr>
        <w:t>.</w:t>
      </w:r>
      <w:r w:rsidRPr="00896C8D">
        <w:rPr>
          <w:rFonts w:ascii="Times New Roman" w:eastAsia="Times New Roman" w:hAnsi="Times New Roman" w:cs="Times New Roman"/>
          <w:sz w:val="24"/>
          <w:szCs w:val="24"/>
        </w:rPr>
        <w:t xml:space="preserve"> (quando presenti) e le eventuali spese di registrazione del Contratto. Si procederà alla registrazione solo in caso d’uso.</w:t>
      </w:r>
    </w:p>
    <w:p w14:paraId="270230A2" w14:textId="77777777" w:rsidR="004D0F56" w:rsidRPr="00896C8D" w:rsidRDefault="004D0F56"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xml:space="preserve">Il Fornitore dichiara che la fornitura di cui trattasi è effettuata nell’esercizio di impresa e che trattasi di operazioni soggette all’imposta sul Valore Aggiunto, che il Fornitore è tenuto a versare, con diritto di rivalsa, ai sensi del D.P.R. n. 633/72; conseguentemente, al Contratto dovrà essere applicata l’imposta di registro in misura fissa, ai sensi dell’articolo 40 del D.P.R. n.131/86 , con ogni relativo onere a </w:t>
      </w:r>
      <w:r w:rsidR="00AC419A" w:rsidRPr="00896C8D">
        <w:rPr>
          <w:rFonts w:ascii="Times New Roman" w:eastAsia="Times New Roman" w:hAnsi="Times New Roman" w:cs="Times New Roman"/>
          <w:sz w:val="24"/>
          <w:szCs w:val="24"/>
        </w:rPr>
        <w:t>carico</w:t>
      </w:r>
      <w:r w:rsidRPr="00896C8D">
        <w:rPr>
          <w:rFonts w:ascii="Times New Roman" w:eastAsia="Times New Roman" w:hAnsi="Times New Roman" w:cs="Times New Roman"/>
          <w:sz w:val="24"/>
          <w:szCs w:val="24"/>
        </w:rPr>
        <w:t xml:space="preserve"> del Fornitore.</w:t>
      </w:r>
    </w:p>
    <w:p w14:paraId="1A1083E1" w14:textId="77777777" w:rsidR="004674B2" w:rsidRPr="00896C8D" w:rsidRDefault="004674B2" w:rsidP="004D0F56">
      <w:pPr>
        <w:spacing w:line="360" w:lineRule="auto"/>
        <w:jc w:val="both"/>
        <w:rPr>
          <w:rFonts w:ascii="Times New Roman" w:eastAsia="Times New Roman" w:hAnsi="Times New Roman" w:cs="Times New Roman"/>
          <w:sz w:val="24"/>
          <w:szCs w:val="24"/>
        </w:rPr>
      </w:pPr>
    </w:p>
    <w:p w14:paraId="06A01E17" w14:textId="77777777" w:rsidR="00EE5F9D" w:rsidRPr="00896C8D" w:rsidRDefault="00577055" w:rsidP="00445B3C">
      <w:pPr>
        <w:spacing w:line="360" w:lineRule="auto"/>
        <w:jc w:val="center"/>
        <w:rPr>
          <w:rFonts w:ascii="Times New Roman" w:eastAsia="Times New Roman" w:hAnsi="Times New Roman" w:cs="Times New Roman"/>
          <w:b/>
          <w:sz w:val="24"/>
          <w:szCs w:val="24"/>
        </w:rPr>
      </w:pPr>
      <w:r w:rsidRPr="00896C8D">
        <w:rPr>
          <w:rFonts w:ascii="Times New Roman" w:eastAsia="Times New Roman" w:hAnsi="Times New Roman" w:cs="Times New Roman"/>
          <w:b/>
          <w:sz w:val="24"/>
          <w:szCs w:val="24"/>
        </w:rPr>
        <w:t xml:space="preserve">ARTICOLO </w:t>
      </w:r>
      <w:r w:rsidR="00FF41C5" w:rsidRPr="00896C8D">
        <w:rPr>
          <w:rFonts w:ascii="Times New Roman" w:eastAsia="Times New Roman" w:hAnsi="Times New Roman" w:cs="Times New Roman"/>
          <w:b/>
          <w:sz w:val="24"/>
          <w:szCs w:val="24"/>
        </w:rPr>
        <w:t>18</w:t>
      </w:r>
    </w:p>
    <w:p w14:paraId="47AF198B" w14:textId="77777777" w:rsidR="00685439" w:rsidRPr="00896C8D" w:rsidRDefault="00253FF1" w:rsidP="00445B3C">
      <w:pPr>
        <w:spacing w:line="360" w:lineRule="auto"/>
        <w:jc w:val="center"/>
        <w:rPr>
          <w:rFonts w:ascii="Times New Roman" w:eastAsia="Times New Roman" w:hAnsi="Times New Roman" w:cs="Times New Roman"/>
          <w:b/>
          <w:sz w:val="24"/>
          <w:szCs w:val="24"/>
        </w:rPr>
      </w:pPr>
      <w:r w:rsidRPr="00896C8D">
        <w:rPr>
          <w:rFonts w:ascii="Times New Roman" w:eastAsia="Times New Roman" w:hAnsi="Times New Roman" w:cs="Times New Roman"/>
          <w:b/>
          <w:sz w:val="24"/>
          <w:szCs w:val="24"/>
        </w:rPr>
        <w:t>FORO COMPETENTE</w:t>
      </w:r>
    </w:p>
    <w:p w14:paraId="2373C463" w14:textId="79D1269C" w:rsidR="004D0F56" w:rsidRPr="00896C8D" w:rsidRDefault="004D0F56"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xml:space="preserve">Per le controversie relative ai rapporti tra il Fornitore e </w:t>
      </w:r>
      <w:r w:rsidR="0031320D">
        <w:rPr>
          <w:rFonts w:ascii="Times New Roman" w:eastAsia="Times New Roman" w:hAnsi="Times New Roman" w:cs="Times New Roman"/>
          <w:sz w:val="24"/>
          <w:szCs w:val="24"/>
        </w:rPr>
        <w:t>la SUA</w:t>
      </w:r>
      <w:r w:rsidRPr="00896C8D">
        <w:rPr>
          <w:rFonts w:ascii="Times New Roman" w:eastAsia="Times New Roman" w:hAnsi="Times New Roman" w:cs="Times New Roman"/>
          <w:sz w:val="24"/>
          <w:szCs w:val="24"/>
        </w:rPr>
        <w:t xml:space="preserve"> è competente in via esclusiva il Foro </w:t>
      </w:r>
      <w:r w:rsidR="00473501" w:rsidRPr="00896C8D">
        <w:rPr>
          <w:rFonts w:ascii="Times New Roman" w:eastAsia="Times New Roman" w:hAnsi="Times New Roman" w:cs="Times New Roman"/>
          <w:sz w:val="24"/>
          <w:szCs w:val="24"/>
        </w:rPr>
        <w:t>di Pescara</w:t>
      </w:r>
      <w:r w:rsidRPr="00896C8D">
        <w:rPr>
          <w:rFonts w:ascii="Times New Roman" w:eastAsia="Times New Roman" w:hAnsi="Times New Roman" w:cs="Times New Roman"/>
          <w:sz w:val="24"/>
          <w:szCs w:val="24"/>
        </w:rPr>
        <w:t>.</w:t>
      </w:r>
    </w:p>
    <w:p w14:paraId="2B41CA1B" w14:textId="77777777" w:rsidR="00EE6791" w:rsidRPr="00896C8D" w:rsidRDefault="005051F7"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xml:space="preserve">Tutte le controversie derivanti dai rapporti tra il Fornitore e le singole ASL </w:t>
      </w:r>
      <w:r w:rsidR="00FF41C5" w:rsidRPr="00896C8D">
        <w:rPr>
          <w:rFonts w:ascii="Times New Roman" w:eastAsia="Times New Roman" w:hAnsi="Times New Roman" w:cs="Times New Roman"/>
          <w:sz w:val="24"/>
          <w:szCs w:val="24"/>
        </w:rPr>
        <w:t>c</w:t>
      </w:r>
      <w:r w:rsidRPr="00896C8D">
        <w:rPr>
          <w:rFonts w:ascii="Times New Roman" w:eastAsia="Times New Roman" w:hAnsi="Times New Roman" w:cs="Times New Roman"/>
          <w:sz w:val="24"/>
          <w:szCs w:val="24"/>
        </w:rPr>
        <w:t xml:space="preserve">ontraenti sono deferite alla competenza dell’Autorità giudiziaria del Foro di competenza dell’ambito territoriale </w:t>
      </w:r>
      <w:r w:rsidR="000C3D65" w:rsidRPr="00896C8D">
        <w:rPr>
          <w:rFonts w:ascii="Times New Roman" w:eastAsia="Times New Roman" w:hAnsi="Times New Roman" w:cs="Times New Roman"/>
          <w:sz w:val="24"/>
          <w:szCs w:val="24"/>
        </w:rPr>
        <w:t>in cui opera l’Amministrazione c</w:t>
      </w:r>
      <w:r w:rsidRPr="00896C8D">
        <w:rPr>
          <w:rFonts w:ascii="Times New Roman" w:eastAsia="Times New Roman" w:hAnsi="Times New Roman" w:cs="Times New Roman"/>
          <w:sz w:val="24"/>
          <w:szCs w:val="24"/>
        </w:rPr>
        <w:t xml:space="preserve">ontraente.  </w:t>
      </w:r>
    </w:p>
    <w:p w14:paraId="15F333DF" w14:textId="77777777" w:rsidR="00EE5F9D" w:rsidRPr="00896C8D" w:rsidRDefault="00253FF1" w:rsidP="00445B3C">
      <w:pPr>
        <w:spacing w:line="360" w:lineRule="auto"/>
        <w:jc w:val="center"/>
        <w:rPr>
          <w:rFonts w:ascii="Times New Roman" w:eastAsia="Times New Roman" w:hAnsi="Times New Roman" w:cs="Times New Roman"/>
          <w:b/>
          <w:sz w:val="24"/>
          <w:szCs w:val="24"/>
        </w:rPr>
      </w:pPr>
      <w:r w:rsidRPr="00896C8D">
        <w:rPr>
          <w:rFonts w:ascii="Times New Roman" w:eastAsia="Times New Roman" w:hAnsi="Times New Roman" w:cs="Times New Roman"/>
          <w:b/>
          <w:sz w:val="24"/>
          <w:szCs w:val="24"/>
        </w:rPr>
        <w:t>ART</w:t>
      </w:r>
      <w:r w:rsidR="00577055" w:rsidRPr="00896C8D">
        <w:rPr>
          <w:rFonts w:ascii="Times New Roman" w:eastAsia="Times New Roman" w:hAnsi="Times New Roman" w:cs="Times New Roman"/>
          <w:b/>
          <w:sz w:val="24"/>
          <w:szCs w:val="24"/>
        </w:rPr>
        <w:t xml:space="preserve">ICOLO </w:t>
      </w:r>
      <w:r w:rsidR="00FF41C5" w:rsidRPr="00896C8D">
        <w:rPr>
          <w:rFonts w:ascii="Times New Roman" w:eastAsia="Times New Roman" w:hAnsi="Times New Roman" w:cs="Times New Roman"/>
          <w:b/>
          <w:sz w:val="24"/>
          <w:szCs w:val="24"/>
        </w:rPr>
        <w:t>19</w:t>
      </w:r>
    </w:p>
    <w:p w14:paraId="2E199F1F" w14:textId="77777777" w:rsidR="00685439" w:rsidRPr="00896C8D" w:rsidRDefault="00253FF1" w:rsidP="00445B3C">
      <w:pPr>
        <w:spacing w:line="360" w:lineRule="auto"/>
        <w:jc w:val="center"/>
        <w:rPr>
          <w:rFonts w:ascii="Times New Roman" w:eastAsia="Times New Roman" w:hAnsi="Times New Roman" w:cs="Times New Roman"/>
          <w:b/>
          <w:sz w:val="24"/>
          <w:szCs w:val="24"/>
        </w:rPr>
      </w:pPr>
      <w:r w:rsidRPr="00896C8D">
        <w:rPr>
          <w:rFonts w:ascii="Times New Roman" w:eastAsia="Times New Roman" w:hAnsi="Times New Roman" w:cs="Times New Roman"/>
          <w:b/>
          <w:sz w:val="24"/>
          <w:szCs w:val="24"/>
        </w:rPr>
        <w:t>TRATTAMENTO DEI DATI PERSONALI E RISERVATEZZA</w:t>
      </w:r>
    </w:p>
    <w:p w14:paraId="27FA2914" w14:textId="77777777" w:rsidR="00685439" w:rsidRPr="00896C8D" w:rsidRDefault="00253FF1"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xml:space="preserve">Con la stipula del </w:t>
      </w:r>
      <w:r w:rsidR="00685439" w:rsidRPr="00896C8D">
        <w:rPr>
          <w:rFonts w:ascii="Times New Roman" w:eastAsia="Times New Roman" w:hAnsi="Times New Roman" w:cs="Times New Roman"/>
          <w:sz w:val="24"/>
          <w:szCs w:val="24"/>
        </w:rPr>
        <w:t xml:space="preserve">presente </w:t>
      </w:r>
      <w:r w:rsidR="0059349F" w:rsidRPr="00896C8D">
        <w:rPr>
          <w:rFonts w:ascii="Times New Roman" w:eastAsia="Times New Roman" w:hAnsi="Times New Roman" w:cs="Times New Roman"/>
          <w:sz w:val="24"/>
          <w:szCs w:val="24"/>
        </w:rPr>
        <w:t>Accordo Quadro</w:t>
      </w:r>
      <w:r w:rsidRPr="00896C8D">
        <w:rPr>
          <w:rFonts w:ascii="Times New Roman" w:eastAsia="Times New Roman" w:hAnsi="Times New Roman" w:cs="Times New Roman"/>
          <w:sz w:val="24"/>
          <w:szCs w:val="24"/>
        </w:rPr>
        <w:t xml:space="preserve"> il </w:t>
      </w:r>
      <w:r w:rsidR="00D50C88" w:rsidRPr="00896C8D">
        <w:rPr>
          <w:rFonts w:ascii="Times New Roman" w:eastAsia="Times New Roman" w:hAnsi="Times New Roman" w:cs="Times New Roman"/>
          <w:sz w:val="24"/>
          <w:szCs w:val="24"/>
        </w:rPr>
        <w:t>Fornitore</w:t>
      </w:r>
      <w:r w:rsidR="00685439" w:rsidRPr="00896C8D">
        <w:rPr>
          <w:rFonts w:ascii="Times New Roman" w:eastAsia="Times New Roman" w:hAnsi="Times New Roman" w:cs="Times New Roman"/>
          <w:sz w:val="24"/>
          <w:szCs w:val="24"/>
        </w:rPr>
        <w:t xml:space="preserve"> dichiara di avere preso visione delle informazioni indicate </w:t>
      </w:r>
      <w:r w:rsidRPr="00896C8D">
        <w:rPr>
          <w:rFonts w:ascii="Times New Roman" w:eastAsia="Times New Roman" w:hAnsi="Times New Roman" w:cs="Times New Roman"/>
          <w:sz w:val="24"/>
          <w:szCs w:val="24"/>
        </w:rPr>
        <w:t>nella documentazione</w:t>
      </w:r>
      <w:r w:rsidR="00685439" w:rsidRPr="00896C8D">
        <w:rPr>
          <w:rFonts w:ascii="Times New Roman" w:eastAsia="Times New Roman" w:hAnsi="Times New Roman" w:cs="Times New Roman"/>
          <w:sz w:val="24"/>
          <w:szCs w:val="24"/>
        </w:rPr>
        <w:t xml:space="preserve"> di gara circa il trattamento dei dati personali.</w:t>
      </w:r>
    </w:p>
    <w:p w14:paraId="43069C50" w14:textId="304DF6F9" w:rsidR="00685439" w:rsidRPr="00896C8D" w:rsidRDefault="0031320D" w:rsidP="004D0F5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 SUA</w:t>
      </w:r>
      <w:r w:rsidR="00685439" w:rsidRPr="00896C8D">
        <w:rPr>
          <w:rFonts w:ascii="Times New Roman" w:eastAsia="Times New Roman" w:hAnsi="Times New Roman" w:cs="Times New Roman"/>
          <w:sz w:val="24"/>
          <w:szCs w:val="24"/>
        </w:rPr>
        <w:t xml:space="preserve"> si impegna a improntare il trattamento dei dati ai principi di correttezza, liceità e trasparenza nel pieno rispetto del D.</w:t>
      </w:r>
      <w:r w:rsidR="007842DA" w:rsidRPr="00896C8D">
        <w:rPr>
          <w:rFonts w:ascii="Times New Roman" w:eastAsia="Times New Roman" w:hAnsi="Times New Roman" w:cs="Times New Roman"/>
          <w:sz w:val="24"/>
          <w:szCs w:val="24"/>
        </w:rPr>
        <w:t>Lgs</w:t>
      </w:r>
      <w:r w:rsidR="00685439" w:rsidRPr="00896C8D">
        <w:rPr>
          <w:rFonts w:ascii="Times New Roman" w:eastAsia="Times New Roman" w:hAnsi="Times New Roman" w:cs="Times New Roman"/>
          <w:sz w:val="24"/>
          <w:szCs w:val="24"/>
        </w:rPr>
        <w:t>. 196/2003</w:t>
      </w:r>
      <w:r w:rsidR="007F32B2" w:rsidRPr="00896C8D">
        <w:rPr>
          <w:rFonts w:ascii="Times New Roman" w:eastAsia="Times New Roman" w:hAnsi="Times New Roman" w:cs="Times New Roman"/>
          <w:sz w:val="24"/>
          <w:szCs w:val="24"/>
        </w:rPr>
        <w:t xml:space="preserve"> e </w:t>
      </w:r>
      <w:proofErr w:type="spellStart"/>
      <w:r w:rsidR="00DA5719" w:rsidRPr="00896C8D">
        <w:rPr>
          <w:rFonts w:ascii="Times New Roman" w:eastAsia="Times New Roman" w:hAnsi="Times New Roman" w:cs="Times New Roman"/>
          <w:sz w:val="24"/>
          <w:szCs w:val="24"/>
        </w:rPr>
        <w:t>ss.mm.ii</w:t>
      </w:r>
      <w:proofErr w:type="spellEnd"/>
      <w:r w:rsidR="00DA5719" w:rsidRPr="00896C8D">
        <w:rPr>
          <w:rFonts w:ascii="Times New Roman" w:eastAsia="Times New Roman" w:hAnsi="Times New Roman" w:cs="Times New Roman"/>
          <w:sz w:val="24"/>
          <w:szCs w:val="24"/>
        </w:rPr>
        <w:t>.</w:t>
      </w:r>
      <w:r w:rsidR="00FF41C5" w:rsidRPr="00896C8D">
        <w:rPr>
          <w:rFonts w:ascii="Times New Roman" w:eastAsia="Times New Roman" w:hAnsi="Times New Roman" w:cs="Times New Roman"/>
          <w:sz w:val="24"/>
          <w:szCs w:val="24"/>
        </w:rPr>
        <w:t xml:space="preserve"> e del Regolamento UE n. 679/2016 in materia di privacy, </w:t>
      </w:r>
      <w:r w:rsidR="00685439" w:rsidRPr="00896C8D">
        <w:rPr>
          <w:rFonts w:ascii="Times New Roman" w:eastAsia="Times New Roman" w:hAnsi="Times New Roman" w:cs="Times New Roman"/>
          <w:sz w:val="24"/>
          <w:szCs w:val="24"/>
        </w:rPr>
        <w:t xml:space="preserve">con particolare attenzione a quanto prescritto riguardo alle misure minime di sicurezza da adottare. Le Parti dichiarano che i dati personali forniti con il presente </w:t>
      </w:r>
      <w:r w:rsidR="003704D3" w:rsidRPr="00896C8D">
        <w:rPr>
          <w:rFonts w:ascii="Times New Roman" w:eastAsia="Times New Roman" w:hAnsi="Times New Roman" w:cs="Times New Roman"/>
          <w:sz w:val="24"/>
          <w:szCs w:val="24"/>
        </w:rPr>
        <w:t>Atto</w:t>
      </w:r>
      <w:r w:rsidR="00685439" w:rsidRPr="00896C8D">
        <w:rPr>
          <w:rFonts w:ascii="Times New Roman" w:eastAsia="Times New Roman" w:hAnsi="Times New Roman" w:cs="Times New Roman"/>
          <w:sz w:val="24"/>
          <w:szCs w:val="24"/>
        </w:rPr>
        <w:t xml:space="preserve"> sono esatti e corrispondono al vero esonerandosi reciprocamente da </w:t>
      </w:r>
      <w:r w:rsidR="00685439" w:rsidRPr="00896C8D">
        <w:rPr>
          <w:rFonts w:ascii="Times New Roman" w:eastAsia="Times New Roman" w:hAnsi="Times New Roman" w:cs="Times New Roman"/>
          <w:sz w:val="24"/>
          <w:szCs w:val="24"/>
        </w:rPr>
        <w:lastRenderedPageBreak/>
        <w:t>qualsivoglia responsabilità per errori materiali di compilazione ovvero per errori derivanti da un’inesatta imputazione dei dati stessi negli archivi elettronici e cartacei.</w:t>
      </w:r>
    </w:p>
    <w:p w14:paraId="6FA77DCE" w14:textId="79F622A5" w:rsidR="00685439" w:rsidRPr="00896C8D" w:rsidRDefault="00685439"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xml:space="preserve">Il Titolare del trattamento dei dati personali è </w:t>
      </w:r>
      <w:r w:rsidR="00085EC7" w:rsidRPr="00896C8D">
        <w:rPr>
          <w:rFonts w:ascii="Times New Roman" w:eastAsia="Times New Roman" w:hAnsi="Times New Roman" w:cs="Times New Roman"/>
          <w:sz w:val="24"/>
          <w:szCs w:val="24"/>
        </w:rPr>
        <w:t>l</w:t>
      </w:r>
      <w:r w:rsidR="0031320D">
        <w:rPr>
          <w:rFonts w:ascii="Times New Roman" w:eastAsia="Times New Roman" w:hAnsi="Times New Roman" w:cs="Times New Roman"/>
          <w:sz w:val="24"/>
          <w:szCs w:val="24"/>
        </w:rPr>
        <w:t>a Stazione Unica appaltante – Regione Calabria</w:t>
      </w:r>
      <w:r w:rsidR="00085EC7" w:rsidRPr="00896C8D">
        <w:rPr>
          <w:rFonts w:ascii="Times New Roman" w:eastAsia="Times New Roman" w:hAnsi="Times New Roman" w:cs="Times New Roman"/>
          <w:sz w:val="24"/>
          <w:szCs w:val="24"/>
        </w:rPr>
        <w:t xml:space="preserve"> (</w:t>
      </w:r>
      <w:r w:rsidR="0031320D">
        <w:rPr>
          <w:rFonts w:ascii="Times New Roman" w:eastAsia="Times New Roman" w:hAnsi="Times New Roman" w:cs="Times New Roman"/>
          <w:sz w:val="24"/>
          <w:szCs w:val="24"/>
        </w:rPr>
        <w:t>SUA</w:t>
      </w:r>
      <w:r w:rsidR="00B30553" w:rsidRPr="00896C8D">
        <w:rPr>
          <w:rFonts w:ascii="Times New Roman" w:eastAsia="Times New Roman" w:hAnsi="Times New Roman" w:cs="Times New Roman"/>
          <w:sz w:val="24"/>
          <w:szCs w:val="24"/>
        </w:rPr>
        <w:t xml:space="preserve">) con sede legale in </w:t>
      </w:r>
      <w:r w:rsidR="0031320D">
        <w:rPr>
          <w:rFonts w:ascii="Times New Roman" w:eastAsia="Times New Roman" w:hAnsi="Times New Roman" w:cs="Times New Roman"/>
          <w:sz w:val="24"/>
          <w:szCs w:val="24"/>
        </w:rPr>
        <w:t>__________</w:t>
      </w:r>
      <w:r w:rsidR="00B30553" w:rsidRPr="00896C8D">
        <w:rPr>
          <w:rFonts w:ascii="Times New Roman" w:eastAsia="Times New Roman" w:hAnsi="Times New Roman" w:cs="Times New Roman"/>
          <w:sz w:val="24"/>
          <w:szCs w:val="24"/>
        </w:rPr>
        <w:t xml:space="preserve"> (</w:t>
      </w:r>
      <w:r w:rsidR="0031320D">
        <w:rPr>
          <w:rFonts w:ascii="Times New Roman" w:eastAsia="Times New Roman" w:hAnsi="Times New Roman" w:cs="Times New Roman"/>
          <w:sz w:val="24"/>
          <w:szCs w:val="24"/>
        </w:rPr>
        <w:t>__</w:t>
      </w:r>
      <w:r w:rsidR="00B30553" w:rsidRPr="00896C8D">
        <w:rPr>
          <w:rFonts w:ascii="Times New Roman" w:eastAsia="Times New Roman" w:hAnsi="Times New Roman" w:cs="Times New Roman"/>
          <w:sz w:val="24"/>
          <w:szCs w:val="24"/>
        </w:rPr>
        <w:t xml:space="preserve">), alla Via </w:t>
      </w:r>
      <w:r w:rsidR="0031320D">
        <w:rPr>
          <w:rFonts w:ascii="Times New Roman" w:eastAsia="Times New Roman" w:hAnsi="Times New Roman" w:cs="Times New Roman"/>
          <w:sz w:val="24"/>
          <w:szCs w:val="24"/>
        </w:rPr>
        <w:t>_______</w:t>
      </w:r>
      <w:r w:rsidR="00B30553" w:rsidRPr="00896C8D">
        <w:rPr>
          <w:rFonts w:ascii="Times New Roman" w:eastAsia="Times New Roman" w:hAnsi="Times New Roman" w:cs="Times New Roman"/>
          <w:sz w:val="24"/>
          <w:szCs w:val="24"/>
        </w:rPr>
        <w:t xml:space="preserve">, </w:t>
      </w:r>
      <w:r w:rsidR="0031320D">
        <w:rPr>
          <w:rFonts w:ascii="Times New Roman" w:eastAsia="Times New Roman" w:hAnsi="Times New Roman" w:cs="Times New Roman"/>
          <w:sz w:val="24"/>
          <w:szCs w:val="24"/>
        </w:rPr>
        <w:t xml:space="preserve">__ </w:t>
      </w:r>
      <w:r w:rsidR="00085EC7" w:rsidRPr="00896C8D">
        <w:rPr>
          <w:rFonts w:ascii="Times New Roman" w:eastAsia="Times New Roman" w:hAnsi="Times New Roman" w:cs="Times New Roman"/>
          <w:sz w:val="24"/>
          <w:szCs w:val="24"/>
        </w:rPr>
        <w:t xml:space="preserve">-  </w:t>
      </w:r>
      <w:r w:rsidRPr="00896C8D">
        <w:rPr>
          <w:rFonts w:ascii="Times New Roman" w:eastAsia="Times New Roman" w:hAnsi="Times New Roman" w:cs="Times New Roman"/>
          <w:sz w:val="24"/>
          <w:szCs w:val="24"/>
        </w:rPr>
        <w:t>PEC</w:t>
      </w:r>
      <w:r w:rsidR="0031320D">
        <w:rPr>
          <w:rFonts w:ascii="Times New Roman" w:eastAsia="Times New Roman" w:hAnsi="Times New Roman" w:cs="Times New Roman"/>
          <w:sz w:val="24"/>
          <w:szCs w:val="24"/>
        </w:rPr>
        <w:t>_________</w:t>
      </w:r>
      <w:r w:rsidRPr="00896C8D">
        <w:rPr>
          <w:rFonts w:ascii="Times New Roman" w:eastAsia="Times New Roman" w:hAnsi="Times New Roman" w:cs="Times New Roman"/>
          <w:sz w:val="24"/>
          <w:szCs w:val="24"/>
        </w:rPr>
        <w:t>.</w:t>
      </w:r>
    </w:p>
    <w:p w14:paraId="07923263" w14:textId="77777777" w:rsidR="00107A51" w:rsidRPr="00896C8D" w:rsidRDefault="00107A51" w:rsidP="004D0F56">
      <w:pPr>
        <w:spacing w:line="360" w:lineRule="auto"/>
        <w:jc w:val="both"/>
        <w:rPr>
          <w:rFonts w:ascii="Times New Roman" w:eastAsia="Times New Roman" w:hAnsi="Times New Roman" w:cs="Times New Roman"/>
          <w:sz w:val="24"/>
          <w:szCs w:val="24"/>
        </w:rPr>
      </w:pPr>
    </w:p>
    <w:p w14:paraId="0EA3BED5" w14:textId="77777777" w:rsidR="00A56EEB" w:rsidRPr="00896C8D" w:rsidRDefault="00A56EEB" w:rsidP="0084639B">
      <w:pPr>
        <w:spacing w:line="360" w:lineRule="auto"/>
        <w:jc w:val="center"/>
        <w:rPr>
          <w:rFonts w:ascii="Times New Roman" w:eastAsia="Times New Roman" w:hAnsi="Times New Roman" w:cs="Times New Roman"/>
          <w:b/>
          <w:sz w:val="24"/>
          <w:szCs w:val="24"/>
        </w:rPr>
      </w:pPr>
      <w:r w:rsidRPr="00896C8D">
        <w:rPr>
          <w:rFonts w:ascii="Times New Roman" w:eastAsia="Times New Roman" w:hAnsi="Times New Roman" w:cs="Times New Roman"/>
          <w:b/>
          <w:sz w:val="24"/>
          <w:szCs w:val="24"/>
        </w:rPr>
        <w:t xml:space="preserve">ARTICOLO </w:t>
      </w:r>
      <w:r w:rsidR="00FF41C5" w:rsidRPr="00896C8D">
        <w:rPr>
          <w:rFonts w:ascii="Times New Roman" w:eastAsia="Times New Roman" w:hAnsi="Times New Roman" w:cs="Times New Roman"/>
          <w:b/>
          <w:sz w:val="24"/>
          <w:szCs w:val="24"/>
        </w:rPr>
        <w:t>20</w:t>
      </w:r>
    </w:p>
    <w:p w14:paraId="3ADCB411" w14:textId="77777777" w:rsidR="00A56EEB" w:rsidRPr="00896C8D" w:rsidRDefault="00A56EEB" w:rsidP="0084639B">
      <w:pPr>
        <w:spacing w:line="360" w:lineRule="auto"/>
        <w:jc w:val="center"/>
        <w:rPr>
          <w:rFonts w:ascii="Times New Roman" w:eastAsia="Times New Roman" w:hAnsi="Times New Roman" w:cs="Times New Roman"/>
          <w:b/>
          <w:sz w:val="24"/>
          <w:szCs w:val="24"/>
        </w:rPr>
      </w:pPr>
      <w:r w:rsidRPr="00896C8D">
        <w:rPr>
          <w:rFonts w:ascii="Times New Roman" w:eastAsia="Times New Roman" w:hAnsi="Times New Roman" w:cs="Times New Roman"/>
          <w:b/>
          <w:sz w:val="24"/>
          <w:szCs w:val="24"/>
        </w:rPr>
        <w:t>CLAUSOLA DI PANTOUFLAGE</w:t>
      </w:r>
    </w:p>
    <w:p w14:paraId="3FF4BCFA" w14:textId="1179BB16" w:rsidR="00322574" w:rsidRPr="00896C8D" w:rsidRDefault="00A56EEB" w:rsidP="00A56EEB">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xml:space="preserve">Con la sottoscrizione del presente atto, il Legale Rappresentante del Fornitore dichiara di non aver concluso contratti di lavoro subordinato o autonomo e di non aver attribuito incarichi ad ex dipendenti delle Aziende del Servizio Sanitario della Regione </w:t>
      </w:r>
      <w:r w:rsidR="00896C8D">
        <w:rPr>
          <w:rFonts w:ascii="Times New Roman" w:eastAsia="Times New Roman" w:hAnsi="Times New Roman" w:cs="Times New Roman"/>
          <w:sz w:val="24"/>
          <w:szCs w:val="24"/>
        </w:rPr>
        <w:t>Calabria</w:t>
      </w:r>
      <w:r w:rsidRPr="00896C8D">
        <w:rPr>
          <w:rFonts w:ascii="Times New Roman" w:eastAsia="Times New Roman" w:hAnsi="Times New Roman" w:cs="Times New Roman"/>
          <w:sz w:val="24"/>
          <w:szCs w:val="24"/>
        </w:rPr>
        <w:t xml:space="preserve"> e dell</w:t>
      </w:r>
      <w:r w:rsidR="0031320D">
        <w:rPr>
          <w:rFonts w:ascii="Times New Roman" w:eastAsia="Times New Roman" w:hAnsi="Times New Roman" w:cs="Times New Roman"/>
          <w:sz w:val="24"/>
          <w:szCs w:val="24"/>
        </w:rPr>
        <w:t>e SUA</w:t>
      </w:r>
      <w:r w:rsidRPr="00896C8D">
        <w:rPr>
          <w:rFonts w:ascii="Times New Roman" w:eastAsia="Times New Roman" w:hAnsi="Times New Roman" w:cs="Times New Roman"/>
          <w:sz w:val="24"/>
          <w:szCs w:val="24"/>
        </w:rPr>
        <w:t xml:space="preserve"> che hanno esercitato poteri autorizzativi o negoziali per conto della stessa (dirigenti, funzionari titolari di funzioni dirigenziali, responsabili di procedimento) per il triennio successivo alla cessazione del rapporto di lavoro, ai sensi del disposto di cui all’art. 53, c. 16-ter del D.Lgs. n. 165/2001.</w:t>
      </w:r>
    </w:p>
    <w:p w14:paraId="2B02A3A1" w14:textId="77777777" w:rsidR="00AD0CF2" w:rsidRPr="00896C8D" w:rsidRDefault="00AD0CF2" w:rsidP="00A56EEB">
      <w:pPr>
        <w:spacing w:line="360" w:lineRule="auto"/>
        <w:jc w:val="both"/>
        <w:rPr>
          <w:rFonts w:ascii="Times New Roman" w:eastAsia="Times New Roman" w:hAnsi="Times New Roman" w:cs="Times New Roman"/>
          <w:sz w:val="24"/>
          <w:szCs w:val="24"/>
        </w:rPr>
      </w:pPr>
    </w:p>
    <w:p w14:paraId="1F4C250B" w14:textId="77777777" w:rsidR="00D005AF" w:rsidRPr="00896C8D" w:rsidRDefault="00D005AF" w:rsidP="00D005AF">
      <w:pPr>
        <w:spacing w:line="360" w:lineRule="auto"/>
        <w:jc w:val="center"/>
        <w:rPr>
          <w:rFonts w:ascii="Times New Roman" w:eastAsia="Times New Roman" w:hAnsi="Times New Roman" w:cs="Times New Roman"/>
          <w:b/>
          <w:sz w:val="24"/>
          <w:szCs w:val="24"/>
        </w:rPr>
      </w:pPr>
      <w:r w:rsidRPr="00896C8D">
        <w:rPr>
          <w:rFonts w:ascii="Times New Roman" w:eastAsia="Times New Roman" w:hAnsi="Times New Roman" w:cs="Times New Roman"/>
          <w:b/>
          <w:sz w:val="24"/>
          <w:szCs w:val="24"/>
        </w:rPr>
        <w:t>ARTICOLO 21</w:t>
      </w:r>
    </w:p>
    <w:p w14:paraId="4735CA66" w14:textId="77777777" w:rsidR="00D005AF" w:rsidRPr="00896C8D" w:rsidRDefault="00D005AF" w:rsidP="00D005AF">
      <w:pPr>
        <w:spacing w:line="360" w:lineRule="auto"/>
        <w:jc w:val="center"/>
        <w:rPr>
          <w:rFonts w:ascii="Times New Roman" w:eastAsia="Times New Roman" w:hAnsi="Times New Roman" w:cs="Times New Roman"/>
          <w:b/>
          <w:sz w:val="24"/>
          <w:szCs w:val="24"/>
        </w:rPr>
      </w:pPr>
      <w:r w:rsidRPr="00896C8D">
        <w:rPr>
          <w:rFonts w:ascii="Times New Roman" w:eastAsia="Times New Roman" w:hAnsi="Times New Roman" w:cs="Times New Roman"/>
          <w:b/>
          <w:sz w:val="24"/>
          <w:szCs w:val="24"/>
        </w:rPr>
        <w:t xml:space="preserve"> REVISIONE PREZZI</w:t>
      </w:r>
    </w:p>
    <w:p w14:paraId="75A275C1" w14:textId="77777777" w:rsidR="003F264D" w:rsidRPr="00896C8D" w:rsidRDefault="003F264D" w:rsidP="003F264D">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Si fa riferimento a quanto previsto dall’ art. 29 del D.L. 4/2022</w:t>
      </w:r>
    </w:p>
    <w:p w14:paraId="748C70FC" w14:textId="77777777" w:rsidR="003F264D" w:rsidRPr="00896C8D" w:rsidRDefault="003F264D" w:rsidP="003F264D">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xml:space="preserve">A partire dalla seconda annualità contrattuale, i prezzi sono aggiornati, in aumento o in diminuzione, sulla base dei prezzi standard rilevati dall’ANAC, degli elenchi dei prezzi rilevati dall’ISTAT, dal tasso d’inflazione annuale rilevato dell’ISTAT, delle tabelle ministeriali del costo del lavoro CCNL di Categoria, oppure, qualora i dati suindicati non siano disponibili, in misura non superiore alla differenza tra l’indice Istat dei prezzi al consumo per le famiglie di operai e impiegati, al netto dei tabacchi (c.d. FOI) disponibile al momento del pagamento del corrispettivo e quello corrispondente al mese/anno di sottoscrizione del contratto.  </w:t>
      </w:r>
    </w:p>
    <w:p w14:paraId="4AD767C3" w14:textId="77777777" w:rsidR="003F264D" w:rsidRPr="00896C8D" w:rsidRDefault="003F264D" w:rsidP="003F264D">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xml:space="preserve">La revisione dei prezzi è riconosciuta se le variazioni accertate risultano superiori al 10% rispetto al prezzo originario. </w:t>
      </w:r>
    </w:p>
    <w:p w14:paraId="44B47330" w14:textId="77777777" w:rsidR="003F264D" w:rsidRPr="00896C8D" w:rsidRDefault="003F264D" w:rsidP="003F264D">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La revisione dei prezzi può essere richiesta una sola volta per ciascuna annualità dec</w:t>
      </w:r>
      <w:r w:rsidR="00AC21A0" w:rsidRPr="00896C8D">
        <w:rPr>
          <w:rFonts w:ascii="Times New Roman" w:eastAsia="Times New Roman" w:hAnsi="Times New Roman" w:cs="Times New Roman"/>
          <w:sz w:val="24"/>
          <w:szCs w:val="24"/>
        </w:rPr>
        <w:t>orrente dalla data di avvio del</w:t>
      </w:r>
      <w:r w:rsidR="00B60D12" w:rsidRPr="00896C8D">
        <w:rPr>
          <w:rFonts w:ascii="Times New Roman" w:eastAsia="Times New Roman" w:hAnsi="Times New Roman" w:cs="Times New Roman"/>
          <w:sz w:val="24"/>
          <w:szCs w:val="24"/>
        </w:rPr>
        <w:t>la fornitura.</w:t>
      </w:r>
    </w:p>
    <w:p w14:paraId="59B3DFFD" w14:textId="77777777" w:rsidR="00FC689D" w:rsidRPr="00896C8D" w:rsidRDefault="00FC689D" w:rsidP="003F264D">
      <w:pPr>
        <w:spacing w:line="360" w:lineRule="auto"/>
        <w:jc w:val="both"/>
        <w:rPr>
          <w:rFonts w:ascii="Times New Roman" w:eastAsia="Times New Roman" w:hAnsi="Times New Roman" w:cs="Times New Roman"/>
          <w:sz w:val="24"/>
          <w:szCs w:val="24"/>
        </w:rPr>
      </w:pPr>
    </w:p>
    <w:p w14:paraId="64A4C7CC" w14:textId="77777777" w:rsidR="00D005AF" w:rsidRPr="00896C8D" w:rsidRDefault="00D005AF" w:rsidP="00D005AF">
      <w:pPr>
        <w:spacing w:line="360" w:lineRule="auto"/>
        <w:jc w:val="center"/>
        <w:rPr>
          <w:rFonts w:ascii="Times New Roman" w:eastAsia="Times New Roman" w:hAnsi="Times New Roman" w:cs="Times New Roman"/>
          <w:b/>
          <w:sz w:val="24"/>
          <w:szCs w:val="24"/>
        </w:rPr>
      </w:pPr>
      <w:r w:rsidRPr="00896C8D">
        <w:rPr>
          <w:rFonts w:ascii="Times New Roman" w:eastAsia="Times New Roman" w:hAnsi="Times New Roman" w:cs="Times New Roman"/>
          <w:b/>
          <w:sz w:val="24"/>
          <w:szCs w:val="24"/>
        </w:rPr>
        <w:lastRenderedPageBreak/>
        <w:t>ARTICOLO 22 – SITUAZIONI DI FORZA MAGGIORE ED OBBLIGHI INFORMATIVI DELL’APPALTATORE</w:t>
      </w:r>
    </w:p>
    <w:p w14:paraId="2091C39D" w14:textId="77777777" w:rsidR="00D005AF" w:rsidRPr="00896C8D" w:rsidRDefault="00D005AF" w:rsidP="00D005AF">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1.</w:t>
      </w:r>
      <w:r w:rsidRPr="00896C8D">
        <w:rPr>
          <w:rFonts w:ascii="Times New Roman" w:eastAsia="Times New Roman" w:hAnsi="Times New Roman" w:cs="Times New Roman"/>
          <w:sz w:val="24"/>
          <w:szCs w:val="24"/>
        </w:rPr>
        <w:tab/>
        <w:t>Per l’ipotesi in cui, nel corso della esecuzione del contratto, si verifichi a carico dell’Appaltatore l’impossibilità di adempiere alle obbligazioni contrattuali per cause indipendenti dalla sua volontà e non prevedibili al momento della stipulazione del contratto, l’Appaltatore medesimo è tenuto a darne comunicazione al Soggetto Aggregatore nel termine di giorni [30] dall’accadimento, redigendo altresì apposita relazione nella quale sia altresì illustrata l’impossibilità totale o parziale, temporanea o definitiva di adempiere alla prestazione.</w:t>
      </w:r>
    </w:p>
    <w:p w14:paraId="130A2419" w14:textId="77777777" w:rsidR="00D005AF" w:rsidRPr="00896C8D" w:rsidRDefault="00D005AF" w:rsidP="00D005AF">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2.</w:t>
      </w:r>
      <w:r w:rsidRPr="00896C8D">
        <w:rPr>
          <w:rFonts w:ascii="Times New Roman" w:eastAsia="Times New Roman" w:hAnsi="Times New Roman" w:cs="Times New Roman"/>
          <w:sz w:val="24"/>
          <w:szCs w:val="24"/>
        </w:rPr>
        <w:tab/>
        <w:t>Nell’ipotesi di cui al comma 1, l’Appaltatore fornisce adeguati elementi probatori ed esplicativi con particolare riferimento all’impegno profuso per evitare o superare la causa impedente e per mitigare gli effetti negativi dell’impossibilità o della sua durata.</w:t>
      </w:r>
    </w:p>
    <w:p w14:paraId="07178031" w14:textId="77777777" w:rsidR="00D005AF" w:rsidRPr="00896C8D" w:rsidRDefault="00D005AF" w:rsidP="00D005AF">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3.</w:t>
      </w:r>
      <w:r w:rsidRPr="00896C8D">
        <w:rPr>
          <w:rFonts w:ascii="Times New Roman" w:eastAsia="Times New Roman" w:hAnsi="Times New Roman" w:cs="Times New Roman"/>
          <w:sz w:val="24"/>
          <w:szCs w:val="24"/>
        </w:rPr>
        <w:tab/>
        <w:t>Il Soggetto Aggregatore valuta la relazione dell’Appaltatore nel termine di giorni 30 dalla ricezione. Nel corso della valutazione da parte del Soggetto Aggregatore, l’appalto è cautelativamente sospeso e/o non decorrono i termini contrattuali ma, ove il Soggetto Aggregatore rigetti la richiesta dell’Appaltatore, il termine per l’adempimento delle obbligazioni contrattuali decorre per l’Appaltatore nuovamente dal giorno della ricezione della comunicazione di cui al precedente comma da parte del Soggetto Aggregatore e, in caso di ritardo rispetto al termine contrattuale, sono dovute le penali di cui al Capitolato Tecnico.</w:t>
      </w:r>
    </w:p>
    <w:p w14:paraId="2B9D989E" w14:textId="77777777" w:rsidR="00D005AF" w:rsidRPr="00896C8D" w:rsidRDefault="00D005AF" w:rsidP="00D005AF">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4.</w:t>
      </w:r>
      <w:r w:rsidRPr="00896C8D">
        <w:rPr>
          <w:rFonts w:ascii="Times New Roman" w:eastAsia="Times New Roman" w:hAnsi="Times New Roman" w:cs="Times New Roman"/>
          <w:sz w:val="24"/>
          <w:szCs w:val="24"/>
        </w:rPr>
        <w:tab/>
        <w:t>Le eventuali decadenze o penali per omesso o ritardato adempimento non si applicano qualora il Soggetto Aggregatore accolga la richiesta dell’appaltatore.</w:t>
      </w:r>
    </w:p>
    <w:p w14:paraId="57F49D72" w14:textId="77777777" w:rsidR="00D005AF" w:rsidRPr="00896C8D" w:rsidRDefault="00D005AF" w:rsidP="00D005AF">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5.</w:t>
      </w:r>
      <w:r w:rsidRPr="00896C8D">
        <w:rPr>
          <w:rFonts w:ascii="Times New Roman" w:eastAsia="Times New Roman" w:hAnsi="Times New Roman" w:cs="Times New Roman"/>
          <w:sz w:val="24"/>
          <w:szCs w:val="24"/>
        </w:rPr>
        <w:tab/>
        <w:t>Nel caso in cui ricorra una situazione di forza maggiore, l’Appaltatore – oltre ad essere tenuto a darne comunicazione al Soggetto Aggregatore ai sensi del comma 1 -, può formulare domanda di sospensione del contratto per la durata dell’impossibilità dell’esecuzione, fornendo contestualmente le risultanze probatorie dell’evento impeditivo nonché la prova ulteriore dell’imprevedibilità dello stesso e l’analisi dei costi che dimostrino un aggravio economico nell’esecuzione dell’appalto.</w:t>
      </w:r>
    </w:p>
    <w:p w14:paraId="5E48F328" w14:textId="77777777" w:rsidR="00D005AF" w:rsidRPr="00896C8D" w:rsidRDefault="00D005AF" w:rsidP="00D005AF">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6.</w:t>
      </w:r>
      <w:r w:rsidRPr="00896C8D">
        <w:rPr>
          <w:rFonts w:ascii="Times New Roman" w:eastAsia="Times New Roman" w:hAnsi="Times New Roman" w:cs="Times New Roman"/>
          <w:sz w:val="24"/>
          <w:szCs w:val="24"/>
        </w:rPr>
        <w:tab/>
        <w:t xml:space="preserve">A titolo esemplificativo e non esaustivo, si considerano cause di forza maggiore l’indisponibilità di materie prime causata da una emergenza sanitaria (es. pandemia) che impedisca la consegna di prodotti costituenti l’oggetto dell’appalto ovvero di componenti indispensabili per l’esecuzione dello stesso, lo scoppio improvviso di un conflitto, la </w:t>
      </w:r>
      <w:r w:rsidRPr="00896C8D">
        <w:rPr>
          <w:rFonts w:ascii="Times New Roman" w:eastAsia="Times New Roman" w:hAnsi="Times New Roman" w:cs="Times New Roman"/>
          <w:sz w:val="24"/>
          <w:szCs w:val="24"/>
        </w:rPr>
        <w:lastRenderedPageBreak/>
        <w:t>sovversione dell’ordine democratico in un Paese dal quale l’Appaltatore aveva previsto di approvvigionarsi per l’esecuzione del contratto, etc.</w:t>
      </w:r>
    </w:p>
    <w:p w14:paraId="2FA53015" w14:textId="77777777" w:rsidR="00D005AF" w:rsidRPr="00896C8D" w:rsidRDefault="00D005AF" w:rsidP="00D005AF">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xml:space="preserve">In ogni caso, perché siano qualificati come cause di forza maggiore, deve trattarsi di eventi estranei, imprevisti ed imprevedibili alla sfera di controllo dell’Appaltatore. </w:t>
      </w:r>
    </w:p>
    <w:p w14:paraId="6F325457" w14:textId="77777777" w:rsidR="00D005AF" w:rsidRPr="00896C8D" w:rsidRDefault="00D005AF" w:rsidP="00D005AF">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7.</w:t>
      </w:r>
      <w:r w:rsidRPr="00896C8D">
        <w:rPr>
          <w:rFonts w:ascii="Times New Roman" w:eastAsia="Times New Roman" w:hAnsi="Times New Roman" w:cs="Times New Roman"/>
          <w:sz w:val="24"/>
          <w:szCs w:val="24"/>
        </w:rPr>
        <w:tab/>
        <w:t>Nell’ipotesi di cui al comma 3, qualora il Soggetto Aggregatore accolga la domanda di sospensione, ne dà comunicazione all’Ente nei cui confronti la prestazione deve essere eseguita, perché adotti gli opportuni provvedimenti.</w:t>
      </w:r>
    </w:p>
    <w:p w14:paraId="78DA8F14" w14:textId="77777777" w:rsidR="00D005AF" w:rsidRPr="00896C8D" w:rsidRDefault="00D005AF" w:rsidP="00D005AF">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8.</w:t>
      </w:r>
      <w:r w:rsidRPr="00896C8D">
        <w:rPr>
          <w:rFonts w:ascii="Times New Roman" w:eastAsia="Times New Roman" w:hAnsi="Times New Roman" w:cs="Times New Roman"/>
          <w:sz w:val="24"/>
          <w:szCs w:val="24"/>
        </w:rPr>
        <w:tab/>
        <w:t xml:space="preserve">il Direttore dell’esecuzione del contratto, successivamente all’accettazione della sospensione da parte del Soggetto Aggregatore  può disporre la sospensione dell’esecuzione del contratto, compilando, se possibile con l’intervento dell’esecutore o di un suo legale rappresentante, il verbale di sospensione, con l’indicazione delle ragioni che hanno determinato l’interruzione </w:t>
      </w:r>
      <w:r w:rsidR="007B3D56" w:rsidRPr="00896C8D">
        <w:rPr>
          <w:rFonts w:ascii="Times New Roman" w:eastAsia="Times New Roman" w:hAnsi="Times New Roman" w:cs="Times New Roman"/>
          <w:sz w:val="24"/>
          <w:szCs w:val="24"/>
        </w:rPr>
        <w:t>della fornitura</w:t>
      </w:r>
      <w:r w:rsidRPr="00896C8D">
        <w:rPr>
          <w:rFonts w:ascii="Times New Roman" w:eastAsia="Times New Roman" w:hAnsi="Times New Roman" w:cs="Times New Roman"/>
          <w:sz w:val="24"/>
          <w:szCs w:val="24"/>
        </w:rPr>
        <w:t>. Il verbale è inoltrato al responsabile del procedimento entro cinque giorni dalla data della sua redazione.</w:t>
      </w:r>
    </w:p>
    <w:p w14:paraId="73AFEDAB" w14:textId="77777777" w:rsidR="00D005AF" w:rsidRPr="00896C8D" w:rsidRDefault="00FC689D" w:rsidP="00D005AF">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9</w:t>
      </w:r>
      <w:r w:rsidR="00D005AF" w:rsidRPr="00896C8D">
        <w:rPr>
          <w:rFonts w:ascii="Times New Roman" w:eastAsia="Times New Roman" w:hAnsi="Times New Roman" w:cs="Times New Roman"/>
          <w:sz w:val="24"/>
          <w:szCs w:val="24"/>
        </w:rPr>
        <w:t>.</w:t>
      </w:r>
      <w:r w:rsidR="00D005AF" w:rsidRPr="00896C8D">
        <w:rPr>
          <w:rFonts w:ascii="Times New Roman" w:eastAsia="Times New Roman" w:hAnsi="Times New Roman" w:cs="Times New Roman"/>
          <w:sz w:val="24"/>
          <w:szCs w:val="24"/>
        </w:rPr>
        <w:tab/>
        <w:t xml:space="preserve">Nell’ipotesi di cui al comma 5 il Soggetto Aggregatore può concedere all’Appaltatore una sospensione della durata massima di mesi sei, tenuto conto dell’interesse dell’Ente nei cui confronti l’appalto è eseguito ad acquisire l’oggetto del contratto medesimo, della possibilità di ottenere altrimenti la prestazione e, infine, delle eventuali, peculiari regole cui i fondi utilizzati per l’appalto sono soggetti.  Decorso il periodo di sospensione – ove permanga l’impossibilità dell’adempimento della prestazione -  il Soggetto Aggregatore si riserva di rinegoziare il valore del contratto, ove l’evento abbia determinato semplicemente un aumento dei prezzi dei materiali/servizi da erogarsi ed ove ciò sia possibile tenuto conto del Quadro economico dell’appalto e della volontà dell’Ente per cui l’appalto viene eseguito. </w:t>
      </w:r>
    </w:p>
    <w:p w14:paraId="3F3DBF9E" w14:textId="77777777" w:rsidR="00D005AF" w:rsidRPr="00896C8D" w:rsidRDefault="00FC689D" w:rsidP="00D005AF">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10</w:t>
      </w:r>
      <w:r w:rsidR="00D005AF" w:rsidRPr="00896C8D">
        <w:rPr>
          <w:rFonts w:ascii="Times New Roman" w:eastAsia="Times New Roman" w:hAnsi="Times New Roman" w:cs="Times New Roman"/>
          <w:sz w:val="24"/>
          <w:szCs w:val="24"/>
        </w:rPr>
        <w:t>.</w:t>
      </w:r>
      <w:r w:rsidR="00D005AF" w:rsidRPr="00896C8D">
        <w:rPr>
          <w:rFonts w:ascii="Times New Roman" w:eastAsia="Times New Roman" w:hAnsi="Times New Roman" w:cs="Times New Roman"/>
          <w:sz w:val="24"/>
          <w:szCs w:val="24"/>
        </w:rPr>
        <w:tab/>
        <w:t>La rinegoziazione del contratto ha luogo in tutti i casi in cui la prestazione dell’Appaltatore non possa essere sospesa per ragioni di pubblica incolumità e/o di pubblico servizio ovvero per il rischio di perdita di finanziamenti, ferma restando la necessità di indicare, all’atto della rinegoziazione, la relativa copertura economica.</w:t>
      </w:r>
    </w:p>
    <w:p w14:paraId="3EECEC09" w14:textId="77777777" w:rsidR="00D005AF" w:rsidRPr="00896C8D" w:rsidRDefault="00FC689D" w:rsidP="00D005AF">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11</w:t>
      </w:r>
      <w:r w:rsidR="00D005AF" w:rsidRPr="00896C8D">
        <w:rPr>
          <w:rFonts w:ascii="Times New Roman" w:eastAsia="Times New Roman" w:hAnsi="Times New Roman" w:cs="Times New Roman"/>
          <w:sz w:val="24"/>
          <w:szCs w:val="24"/>
        </w:rPr>
        <w:t>.</w:t>
      </w:r>
      <w:r w:rsidR="00D005AF" w:rsidRPr="00896C8D">
        <w:rPr>
          <w:rFonts w:ascii="Times New Roman" w:eastAsia="Times New Roman" w:hAnsi="Times New Roman" w:cs="Times New Roman"/>
          <w:sz w:val="24"/>
          <w:szCs w:val="24"/>
        </w:rPr>
        <w:tab/>
        <w:t xml:space="preserve">Nel caso in cui la rinegoziazione del contratto non sia possibile per qualsivoglia ragione, il contratto viene risolto per eccessiva onerosità della prestazione ed ove l’Appaltatore abbia ricevuto l’anticipazione è tenuto a restituire il corrispettivo già ricevuto, se eccedente rispetto a quanto eventualmente eseguito prima che l’Appaltatore abbia formulato la richiesta di cui al comma 1.  </w:t>
      </w:r>
    </w:p>
    <w:p w14:paraId="2227F4BB" w14:textId="77777777" w:rsidR="00D005AF" w:rsidRPr="00896C8D" w:rsidRDefault="00FC689D" w:rsidP="00D005AF">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lastRenderedPageBreak/>
        <w:t>12</w:t>
      </w:r>
      <w:r w:rsidR="00D005AF" w:rsidRPr="00896C8D">
        <w:rPr>
          <w:rFonts w:ascii="Times New Roman" w:eastAsia="Times New Roman" w:hAnsi="Times New Roman" w:cs="Times New Roman"/>
          <w:sz w:val="24"/>
          <w:szCs w:val="24"/>
        </w:rPr>
        <w:t>.</w:t>
      </w:r>
      <w:r w:rsidR="00D005AF" w:rsidRPr="00896C8D">
        <w:rPr>
          <w:rFonts w:ascii="Times New Roman" w:eastAsia="Times New Roman" w:hAnsi="Times New Roman" w:cs="Times New Roman"/>
          <w:sz w:val="24"/>
          <w:szCs w:val="24"/>
        </w:rPr>
        <w:tab/>
        <w:t xml:space="preserve">Resta ferma la facoltà del Soggetto Aggregatore e dell’Ente per cui l’appalto viene eseguito di risolvere il contratto qualora gli stessi non siano disponibili, in relazione all’interesse pubblico sotteso alla realizzazione dell’appalto, a ricevere una esecuzione parziale delle prestazioni, cui l’Appaltatore è in grado di far fronte. In tali casi, il Soggetto Aggregatore, d’accordo con l’Ente per cui l’appalto viene eseguito, recede dal contratto senza che all’Appaltatore sia dovuto nulla di più di quanto allo stesso spetti per le prestazioni che siano state eventualmente già eseguite.  </w:t>
      </w:r>
    </w:p>
    <w:p w14:paraId="71E46D24" w14:textId="77777777" w:rsidR="00D005AF" w:rsidRPr="00896C8D" w:rsidRDefault="00D005AF" w:rsidP="00A56EEB">
      <w:pPr>
        <w:spacing w:line="360" w:lineRule="auto"/>
        <w:jc w:val="both"/>
        <w:rPr>
          <w:rFonts w:ascii="Times New Roman" w:eastAsia="Times New Roman" w:hAnsi="Times New Roman" w:cs="Times New Roman"/>
          <w:sz w:val="24"/>
          <w:szCs w:val="24"/>
        </w:rPr>
      </w:pPr>
    </w:p>
    <w:p w14:paraId="633BFBA8" w14:textId="77777777" w:rsidR="00D005AF" w:rsidRPr="00896C8D" w:rsidRDefault="00D005AF" w:rsidP="00A56EEB">
      <w:pPr>
        <w:spacing w:line="360" w:lineRule="auto"/>
        <w:jc w:val="both"/>
        <w:rPr>
          <w:rFonts w:ascii="Times New Roman" w:eastAsia="Times New Roman" w:hAnsi="Times New Roman" w:cs="Times New Roman"/>
          <w:sz w:val="24"/>
          <w:szCs w:val="24"/>
        </w:rPr>
      </w:pPr>
    </w:p>
    <w:p w14:paraId="0F32465C" w14:textId="77777777" w:rsidR="0078611B" w:rsidRPr="00896C8D" w:rsidRDefault="00577055" w:rsidP="00790F88">
      <w:pPr>
        <w:spacing w:line="360" w:lineRule="auto"/>
        <w:jc w:val="center"/>
        <w:rPr>
          <w:rFonts w:ascii="Times New Roman" w:eastAsia="Times New Roman" w:hAnsi="Times New Roman" w:cs="Times New Roman"/>
          <w:b/>
          <w:sz w:val="24"/>
          <w:szCs w:val="24"/>
        </w:rPr>
      </w:pPr>
      <w:r w:rsidRPr="00896C8D">
        <w:rPr>
          <w:rFonts w:ascii="Times New Roman" w:eastAsia="Times New Roman" w:hAnsi="Times New Roman" w:cs="Times New Roman"/>
          <w:b/>
          <w:sz w:val="24"/>
          <w:szCs w:val="24"/>
        </w:rPr>
        <w:t xml:space="preserve">ARTICOLO </w:t>
      </w:r>
      <w:r w:rsidR="00D005AF" w:rsidRPr="00896C8D">
        <w:rPr>
          <w:rFonts w:ascii="Times New Roman" w:eastAsia="Times New Roman" w:hAnsi="Times New Roman" w:cs="Times New Roman"/>
          <w:b/>
          <w:sz w:val="24"/>
          <w:szCs w:val="24"/>
        </w:rPr>
        <w:t>23</w:t>
      </w:r>
    </w:p>
    <w:p w14:paraId="16C1E13C" w14:textId="77777777" w:rsidR="00322574" w:rsidRPr="00896C8D" w:rsidRDefault="00322574" w:rsidP="00790F88">
      <w:pPr>
        <w:spacing w:line="360" w:lineRule="auto"/>
        <w:jc w:val="center"/>
        <w:rPr>
          <w:rFonts w:ascii="Times New Roman" w:eastAsia="Times New Roman" w:hAnsi="Times New Roman" w:cs="Times New Roman"/>
          <w:b/>
          <w:sz w:val="24"/>
          <w:szCs w:val="24"/>
        </w:rPr>
      </w:pPr>
      <w:r w:rsidRPr="00896C8D">
        <w:rPr>
          <w:rFonts w:ascii="Times New Roman" w:eastAsia="Times New Roman" w:hAnsi="Times New Roman" w:cs="Times New Roman"/>
          <w:b/>
          <w:sz w:val="24"/>
          <w:szCs w:val="24"/>
        </w:rPr>
        <w:t>CLAUSOLA FINALE</w:t>
      </w:r>
    </w:p>
    <w:p w14:paraId="26EA7BE9" w14:textId="77777777" w:rsidR="004D0F56" w:rsidRPr="00896C8D" w:rsidRDefault="004D0F56"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Il presente Accordo Quadro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qualunque modifica al presente Atto ed ai suoi Allegati non potrà aver luogo e non potrà essere provata che mediante atto scritto; inoltre, l’eventuale invalidità o l’inefficacia di una delle clausole dell’Accordo Quadro non comporta l’invalidità o inefficacia dei medesimi atti nel loro complesso.</w:t>
      </w:r>
    </w:p>
    <w:p w14:paraId="0CA06D91" w14:textId="77777777" w:rsidR="004D0F56" w:rsidRPr="00896C8D" w:rsidRDefault="004D0F56"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Per quanto non espressamente previsto dal presente Accordo Quadro, si rinvia alla normativa vigente in materia.</w:t>
      </w:r>
    </w:p>
    <w:p w14:paraId="019817F1" w14:textId="77777777" w:rsidR="00811C06" w:rsidRPr="00896C8D" w:rsidRDefault="00811C06" w:rsidP="004D0F56">
      <w:pPr>
        <w:spacing w:line="360" w:lineRule="auto"/>
        <w:jc w:val="both"/>
        <w:rPr>
          <w:rFonts w:ascii="Times New Roman" w:eastAsia="Times New Roman" w:hAnsi="Times New Roman" w:cs="Times New Roman"/>
          <w:sz w:val="24"/>
          <w:szCs w:val="24"/>
        </w:rPr>
      </w:pPr>
    </w:p>
    <w:p w14:paraId="42DB17DF" w14:textId="77777777" w:rsidR="00322574" w:rsidRPr="00896C8D" w:rsidRDefault="00A56EEB"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___________</w:t>
      </w:r>
      <w:r w:rsidR="00685439" w:rsidRPr="00896C8D">
        <w:rPr>
          <w:rFonts w:ascii="Times New Roman" w:eastAsia="Times New Roman" w:hAnsi="Times New Roman" w:cs="Times New Roman"/>
          <w:sz w:val="24"/>
          <w:szCs w:val="24"/>
        </w:rPr>
        <w:t xml:space="preserve">, lì ___________ </w:t>
      </w:r>
    </w:p>
    <w:p w14:paraId="6A2F9D01" w14:textId="77777777" w:rsidR="00A90DD7" w:rsidRPr="00896C8D" w:rsidRDefault="00A90DD7" w:rsidP="004D0F56">
      <w:pPr>
        <w:spacing w:line="360" w:lineRule="auto"/>
        <w:jc w:val="both"/>
        <w:rPr>
          <w:rFonts w:ascii="Times New Roman" w:eastAsia="Times New Roman" w:hAnsi="Times New Roman" w:cs="Times New Roman"/>
          <w:sz w:val="24"/>
          <w:szCs w:val="24"/>
        </w:rPr>
      </w:pPr>
    </w:p>
    <w:p w14:paraId="3FA7103F" w14:textId="4962ACE8" w:rsidR="003727A7" w:rsidRPr="00896C8D" w:rsidRDefault="0031320D" w:rsidP="00FF41C5">
      <w:pPr>
        <w:ind w:right="349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SUA</w:t>
      </w:r>
      <w:r w:rsidR="009A0689" w:rsidRPr="00896C8D">
        <w:rPr>
          <w:rFonts w:ascii="Times New Roman" w:eastAsia="Times New Roman" w:hAnsi="Times New Roman" w:cs="Times New Roman"/>
          <w:sz w:val="24"/>
          <w:szCs w:val="24"/>
        </w:rPr>
        <w:t xml:space="preserve"> </w:t>
      </w:r>
      <w:r w:rsidR="00AC419A" w:rsidRPr="00896C8D">
        <w:rPr>
          <w:rFonts w:ascii="Times New Roman" w:eastAsia="Times New Roman" w:hAnsi="Times New Roman" w:cs="Times New Roman"/>
          <w:sz w:val="24"/>
          <w:szCs w:val="24"/>
        </w:rPr>
        <w:t xml:space="preserve"> – </w:t>
      </w:r>
      <w:r>
        <w:rPr>
          <w:rFonts w:ascii="Times New Roman" w:eastAsia="Times New Roman" w:hAnsi="Times New Roman" w:cs="Times New Roman"/>
          <w:sz w:val="24"/>
          <w:szCs w:val="24"/>
        </w:rPr>
        <w:t>Stazione Unica Appaltante Regione Calabria</w:t>
      </w:r>
    </w:p>
    <w:p w14:paraId="35520294" w14:textId="77777777" w:rsidR="0031320D" w:rsidRDefault="0031320D" w:rsidP="0031320D">
      <w:pPr>
        <w:ind w:right="3491"/>
        <w:jc w:val="center"/>
        <w:rPr>
          <w:rFonts w:ascii="Times New Roman" w:eastAsia="Times New Roman" w:hAnsi="Times New Roman" w:cs="Times New Roman"/>
          <w:sz w:val="24"/>
          <w:szCs w:val="24"/>
        </w:rPr>
      </w:pPr>
    </w:p>
    <w:p w14:paraId="016D0C6E" w14:textId="4E5F33C6" w:rsidR="00383E1A" w:rsidRPr="00896C8D" w:rsidRDefault="00FF41C5" w:rsidP="0031320D">
      <w:pPr>
        <w:ind w:right="3491"/>
        <w:jc w:val="center"/>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xml:space="preserve">Il </w:t>
      </w:r>
      <w:r w:rsidR="0031320D">
        <w:rPr>
          <w:rFonts w:ascii="Times New Roman" w:eastAsia="Times New Roman" w:hAnsi="Times New Roman" w:cs="Times New Roman"/>
          <w:sz w:val="24"/>
          <w:szCs w:val="24"/>
        </w:rPr>
        <w:t>Commissario ad acta</w:t>
      </w:r>
      <w:r w:rsidRPr="00896C8D">
        <w:rPr>
          <w:rFonts w:ascii="Times New Roman" w:eastAsia="Times New Roman" w:hAnsi="Times New Roman" w:cs="Times New Roman"/>
          <w:sz w:val="24"/>
          <w:szCs w:val="24"/>
        </w:rPr>
        <w:t xml:space="preserve"> - </w:t>
      </w:r>
      <w:r w:rsidR="0031320D">
        <w:rPr>
          <w:rFonts w:ascii="Times New Roman" w:eastAsia="Times New Roman" w:hAnsi="Times New Roman" w:cs="Times New Roman"/>
          <w:sz w:val="24"/>
          <w:szCs w:val="24"/>
        </w:rPr>
        <w:t>__________</w:t>
      </w:r>
    </w:p>
    <w:p w14:paraId="2639C4D4" w14:textId="77777777" w:rsidR="0031320D" w:rsidRPr="00896C8D" w:rsidRDefault="0031320D" w:rsidP="0031320D">
      <w:pPr>
        <w:ind w:right="3491"/>
        <w:jc w:val="center"/>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w:t>
      </w:r>
    </w:p>
    <w:p w14:paraId="1140C36C" w14:textId="77777777" w:rsidR="0031320D" w:rsidRPr="00896C8D" w:rsidRDefault="0031320D" w:rsidP="0031320D">
      <w:pPr>
        <w:ind w:right="3491"/>
        <w:jc w:val="center"/>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f.to digitalmente</w:t>
      </w:r>
    </w:p>
    <w:p w14:paraId="4F827CAD" w14:textId="77777777" w:rsidR="00AC419A" w:rsidRPr="00896C8D" w:rsidRDefault="00AC419A" w:rsidP="004D0F56">
      <w:pPr>
        <w:spacing w:line="360" w:lineRule="auto"/>
        <w:jc w:val="both"/>
        <w:rPr>
          <w:rFonts w:ascii="Times New Roman" w:eastAsia="Times New Roman" w:hAnsi="Times New Roman" w:cs="Times New Roman"/>
          <w:sz w:val="24"/>
          <w:szCs w:val="24"/>
        </w:rPr>
      </w:pPr>
    </w:p>
    <w:p w14:paraId="5BF5D2D6" w14:textId="77777777" w:rsidR="00685439" w:rsidRPr="00896C8D" w:rsidRDefault="00685439"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Il sottoscritto, nella qualità di legale rappresentante dell’</w:t>
      </w:r>
      <w:r w:rsidR="00D50C88" w:rsidRPr="00896C8D">
        <w:rPr>
          <w:rFonts w:ascii="Times New Roman" w:eastAsia="Times New Roman" w:hAnsi="Times New Roman" w:cs="Times New Roman"/>
          <w:sz w:val="24"/>
          <w:szCs w:val="24"/>
        </w:rPr>
        <w:t>Fornitore</w:t>
      </w:r>
      <w:r w:rsidRPr="00896C8D">
        <w:rPr>
          <w:rFonts w:ascii="Times New Roman" w:eastAsia="Times New Roman" w:hAnsi="Times New Roman" w:cs="Times New Roman"/>
          <w:sz w:val="24"/>
          <w:szCs w:val="24"/>
        </w:rPr>
        <w:t xml:space="preserve">, come meglio specificato in epigrafe, ai sensi e per gli effetti degli articoli 1341 e 1342 del codice civile, dichiara di avere particolareggiata e perfetta conoscenza di tutte le disposizioni contrattuali contenute nei </w:t>
      </w:r>
      <w:r w:rsidRPr="00896C8D">
        <w:rPr>
          <w:rFonts w:ascii="Times New Roman" w:eastAsia="Times New Roman" w:hAnsi="Times New Roman" w:cs="Times New Roman"/>
          <w:sz w:val="24"/>
          <w:szCs w:val="24"/>
        </w:rPr>
        <w:lastRenderedPageBreak/>
        <w:t xml:space="preserve">paragrafi della presente </w:t>
      </w:r>
      <w:r w:rsidR="0059349F" w:rsidRPr="00896C8D">
        <w:rPr>
          <w:rFonts w:ascii="Times New Roman" w:eastAsia="Times New Roman" w:hAnsi="Times New Roman" w:cs="Times New Roman"/>
          <w:sz w:val="24"/>
          <w:szCs w:val="24"/>
        </w:rPr>
        <w:t>Accordo Quadro</w:t>
      </w:r>
      <w:r w:rsidR="00322574" w:rsidRPr="00896C8D">
        <w:rPr>
          <w:rFonts w:ascii="Times New Roman" w:eastAsia="Times New Roman" w:hAnsi="Times New Roman" w:cs="Times New Roman"/>
          <w:sz w:val="24"/>
          <w:szCs w:val="24"/>
        </w:rPr>
        <w:t xml:space="preserve"> </w:t>
      </w:r>
      <w:r w:rsidRPr="00896C8D">
        <w:rPr>
          <w:rFonts w:ascii="Times New Roman" w:eastAsia="Times New Roman" w:hAnsi="Times New Roman" w:cs="Times New Roman"/>
          <w:sz w:val="24"/>
          <w:szCs w:val="24"/>
        </w:rPr>
        <w:t>e dichiara di accettarle ed approvarle specificamente</w:t>
      </w:r>
      <w:r w:rsidR="00AC419A" w:rsidRPr="00896C8D">
        <w:rPr>
          <w:rFonts w:ascii="Times New Roman" w:eastAsia="Times New Roman" w:hAnsi="Times New Roman" w:cs="Times New Roman"/>
          <w:sz w:val="24"/>
          <w:szCs w:val="24"/>
        </w:rPr>
        <w:t xml:space="preserve"> con la sottoscrizione in calce.</w:t>
      </w:r>
    </w:p>
    <w:p w14:paraId="00A646D2" w14:textId="77777777" w:rsidR="005B0DF1" w:rsidRPr="00896C8D" w:rsidRDefault="005B0DF1" w:rsidP="004D0F56">
      <w:pPr>
        <w:spacing w:line="360" w:lineRule="auto"/>
        <w:jc w:val="both"/>
        <w:rPr>
          <w:rFonts w:ascii="Times New Roman" w:eastAsia="Times New Roman" w:hAnsi="Times New Roman" w:cs="Times New Roman"/>
          <w:sz w:val="24"/>
          <w:szCs w:val="24"/>
        </w:rPr>
      </w:pPr>
    </w:p>
    <w:p w14:paraId="05F7890F" w14:textId="77777777" w:rsidR="00685439" w:rsidRPr="00896C8D" w:rsidRDefault="00A56EEB" w:rsidP="004D0F56">
      <w:pPr>
        <w:spacing w:line="360" w:lineRule="auto"/>
        <w:jc w:val="both"/>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______________</w:t>
      </w:r>
      <w:r w:rsidR="00322574" w:rsidRPr="00896C8D">
        <w:rPr>
          <w:rFonts w:ascii="Times New Roman" w:eastAsia="Times New Roman" w:hAnsi="Times New Roman" w:cs="Times New Roman"/>
          <w:sz w:val="24"/>
          <w:szCs w:val="24"/>
        </w:rPr>
        <w:t xml:space="preserve">, </w:t>
      </w:r>
      <w:r w:rsidR="00685439" w:rsidRPr="00896C8D">
        <w:rPr>
          <w:rFonts w:ascii="Times New Roman" w:eastAsia="Times New Roman" w:hAnsi="Times New Roman" w:cs="Times New Roman"/>
          <w:sz w:val="24"/>
          <w:szCs w:val="24"/>
        </w:rPr>
        <w:t>lì _________</w:t>
      </w:r>
    </w:p>
    <w:p w14:paraId="0451C2B8" w14:textId="77777777" w:rsidR="00A90DD7" w:rsidRPr="00896C8D" w:rsidRDefault="00A90DD7" w:rsidP="004D0F56">
      <w:pPr>
        <w:spacing w:line="360" w:lineRule="auto"/>
        <w:jc w:val="both"/>
        <w:rPr>
          <w:rFonts w:ascii="Times New Roman" w:eastAsia="Times New Roman" w:hAnsi="Times New Roman" w:cs="Times New Roman"/>
          <w:sz w:val="24"/>
          <w:szCs w:val="24"/>
        </w:rPr>
      </w:pPr>
    </w:p>
    <w:p w14:paraId="4FA7C9A5" w14:textId="77777777" w:rsidR="007A04FC" w:rsidRPr="00896C8D" w:rsidRDefault="00994CB1" w:rsidP="00994CB1">
      <w:pPr>
        <w:ind w:left="1440" w:right="3491" w:firstLine="720"/>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 xml:space="preserve">IL </w:t>
      </w:r>
      <w:r w:rsidR="00AC419A" w:rsidRPr="00896C8D">
        <w:rPr>
          <w:rFonts w:ascii="Times New Roman" w:eastAsia="Times New Roman" w:hAnsi="Times New Roman" w:cs="Times New Roman"/>
          <w:sz w:val="24"/>
          <w:szCs w:val="24"/>
        </w:rPr>
        <w:t>FORNITORE</w:t>
      </w:r>
    </w:p>
    <w:p w14:paraId="72EF8D5D" w14:textId="77777777" w:rsidR="00AC419A" w:rsidRPr="00896C8D" w:rsidRDefault="00AC419A" w:rsidP="00FF41C5">
      <w:pPr>
        <w:ind w:right="3491"/>
        <w:jc w:val="center"/>
        <w:rPr>
          <w:rFonts w:ascii="Times New Roman" w:eastAsia="Times New Roman" w:hAnsi="Times New Roman" w:cs="Times New Roman"/>
          <w:sz w:val="24"/>
          <w:szCs w:val="24"/>
        </w:rPr>
      </w:pPr>
    </w:p>
    <w:p w14:paraId="6B0F3007" w14:textId="77777777" w:rsidR="00AC419A" w:rsidRPr="00896C8D" w:rsidRDefault="00AC419A" w:rsidP="00FF41C5">
      <w:pPr>
        <w:ind w:right="3491"/>
        <w:jc w:val="center"/>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w:t>
      </w:r>
    </w:p>
    <w:p w14:paraId="40B27780" w14:textId="77777777" w:rsidR="00FF41C5" w:rsidRPr="00896C8D" w:rsidRDefault="00FF41C5" w:rsidP="00FF41C5">
      <w:pPr>
        <w:ind w:right="3491"/>
        <w:jc w:val="center"/>
        <w:rPr>
          <w:rFonts w:ascii="Times New Roman" w:eastAsia="Times New Roman" w:hAnsi="Times New Roman" w:cs="Times New Roman"/>
          <w:sz w:val="24"/>
          <w:szCs w:val="24"/>
        </w:rPr>
      </w:pPr>
      <w:r w:rsidRPr="00896C8D">
        <w:rPr>
          <w:rFonts w:ascii="Times New Roman" w:eastAsia="Times New Roman" w:hAnsi="Times New Roman" w:cs="Times New Roman"/>
          <w:sz w:val="24"/>
          <w:szCs w:val="24"/>
        </w:rPr>
        <w:t>f.to digitalmente</w:t>
      </w:r>
    </w:p>
    <w:p w14:paraId="199F4630" w14:textId="77777777" w:rsidR="00044965" w:rsidRPr="004D0F56" w:rsidRDefault="00044965" w:rsidP="00AC419A">
      <w:pPr>
        <w:jc w:val="both"/>
        <w:rPr>
          <w:rFonts w:ascii="Cambria" w:eastAsia="Times New Roman" w:hAnsi="Cambria"/>
          <w:sz w:val="22"/>
          <w:szCs w:val="22"/>
        </w:rPr>
      </w:pPr>
    </w:p>
    <w:sectPr w:rsidR="00044965" w:rsidRPr="004D0F56" w:rsidSect="000E1FCE">
      <w:headerReference w:type="default" r:id="rId9"/>
      <w:pgSz w:w="11900" w:h="16840"/>
      <w:pgMar w:top="1985" w:right="1440" w:bottom="1843" w:left="1440" w:header="0" w:footer="0" w:gutter="0"/>
      <w:cols w:space="0" w:equalWidth="0">
        <w:col w:w="902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E25FC" w14:textId="77777777" w:rsidR="000B0CCC" w:rsidRDefault="000B0CCC" w:rsidP="00D8632C">
      <w:r>
        <w:separator/>
      </w:r>
    </w:p>
  </w:endnote>
  <w:endnote w:type="continuationSeparator" w:id="0">
    <w:p w14:paraId="58BD34D9" w14:textId="77777777" w:rsidR="000B0CCC" w:rsidRDefault="000B0CCC" w:rsidP="00D86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imbus Roman No9 L">
    <w:altName w:val="Nimbus Rom"/>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933DE7" w14:textId="77777777" w:rsidR="000B0CCC" w:rsidRDefault="000B0CCC" w:rsidP="00D8632C">
      <w:r>
        <w:separator/>
      </w:r>
    </w:p>
  </w:footnote>
  <w:footnote w:type="continuationSeparator" w:id="0">
    <w:p w14:paraId="045D0EB8" w14:textId="77777777" w:rsidR="000B0CCC" w:rsidRDefault="000B0CCC" w:rsidP="00D863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B25FB" w14:textId="77777777" w:rsidR="00A74491" w:rsidRDefault="00A74491">
    <w:pPr>
      <w:pStyle w:val="Intestazione"/>
    </w:pPr>
  </w:p>
  <w:p w14:paraId="7EDCEE2A" w14:textId="77777777" w:rsidR="00A74491" w:rsidRDefault="00A74491">
    <w:pPr>
      <w:pStyle w:val="Intestazione"/>
    </w:pPr>
  </w:p>
  <w:p w14:paraId="7CA9B53E" w14:textId="77777777" w:rsidR="00A74491" w:rsidRDefault="00A74491">
    <w:pPr>
      <w:pStyle w:val="Intestazione"/>
    </w:pPr>
  </w:p>
  <w:p w14:paraId="159B129F" w14:textId="77777777" w:rsidR="00A74491" w:rsidRDefault="00A74491">
    <w:pPr>
      <w:pStyle w:val="Intestazione"/>
    </w:pPr>
  </w:p>
  <w:p w14:paraId="7926246A" w14:textId="77777777" w:rsidR="00A74491" w:rsidRDefault="00A74491" w:rsidP="0032316C">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A3853"/>
    <w:multiLevelType w:val="hybridMultilevel"/>
    <w:tmpl w:val="25BAA41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A07BE5"/>
    <w:multiLevelType w:val="hybridMultilevel"/>
    <w:tmpl w:val="856CDF3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4C33372"/>
    <w:multiLevelType w:val="hybridMultilevel"/>
    <w:tmpl w:val="9A5ADBA6"/>
    <w:lvl w:ilvl="0" w:tplc="47BC7A90">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16271904"/>
    <w:multiLevelType w:val="hybridMultilevel"/>
    <w:tmpl w:val="223251F8"/>
    <w:lvl w:ilvl="0" w:tplc="ED94FE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6DF26A5"/>
    <w:multiLevelType w:val="hybridMultilevel"/>
    <w:tmpl w:val="A1D27CB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D6A25F3"/>
    <w:multiLevelType w:val="hybridMultilevel"/>
    <w:tmpl w:val="2AE87EA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F006DD0"/>
    <w:multiLevelType w:val="hybridMultilevel"/>
    <w:tmpl w:val="727C76A6"/>
    <w:lvl w:ilvl="0" w:tplc="00EA7B10">
      <w:start w:val="1"/>
      <w:numFmt w:val="lowerLetter"/>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657911"/>
    <w:multiLevelType w:val="hybridMultilevel"/>
    <w:tmpl w:val="C524949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A0A699E"/>
    <w:multiLevelType w:val="hybridMultilevel"/>
    <w:tmpl w:val="1B3054E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9356222"/>
    <w:multiLevelType w:val="hybridMultilevel"/>
    <w:tmpl w:val="20F23362"/>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CDF0288"/>
    <w:multiLevelType w:val="hybridMultilevel"/>
    <w:tmpl w:val="5386AF5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1DE19EE"/>
    <w:multiLevelType w:val="hybridMultilevel"/>
    <w:tmpl w:val="E65CDA9E"/>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15:restartNumberingAfterBreak="0">
    <w:nsid w:val="431077CB"/>
    <w:multiLevelType w:val="hybridMultilevel"/>
    <w:tmpl w:val="0F16175A"/>
    <w:lvl w:ilvl="0" w:tplc="54A0E796">
      <w:numFmt w:val="bullet"/>
      <w:lvlText w:val="-"/>
      <w:lvlJc w:val="left"/>
      <w:pPr>
        <w:ind w:left="1080" w:hanging="360"/>
      </w:pPr>
      <w:rPr>
        <w:rFonts w:ascii="Cambria" w:eastAsia="Times New Roman" w:hAnsi="Cambria"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53BD2E63"/>
    <w:multiLevelType w:val="hybridMultilevel"/>
    <w:tmpl w:val="46B2748E"/>
    <w:lvl w:ilvl="0" w:tplc="B7AA88B0">
      <w:start w:val="1"/>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50E4012"/>
    <w:multiLevelType w:val="hybridMultilevel"/>
    <w:tmpl w:val="63C86DE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6FB08D1"/>
    <w:multiLevelType w:val="hybridMultilevel"/>
    <w:tmpl w:val="ED56A4C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7422857"/>
    <w:multiLevelType w:val="hybridMultilevel"/>
    <w:tmpl w:val="77B01C02"/>
    <w:lvl w:ilvl="0" w:tplc="D5B040E2">
      <w:start w:val="1"/>
      <w:numFmt w:val="lowerLetter"/>
      <w:lvlText w:val="%1)"/>
      <w:lvlJc w:val="left"/>
      <w:pPr>
        <w:ind w:left="952" w:hanging="360"/>
      </w:pPr>
      <w:rPr>
        <w:rFonts w:ascii="Cambria" w:eastAsia="Cambria" w:hAnsi="Cambria" w:cs="Cambria" w:hint="default"/>
        <w:w w:val="100"/>
        <w:sz w:val="22"/>
        <w:szCs w:val="22"/>
        <w:lang w:val="it-IT" w:eastAsia="en-US" w:bidi="ar-SA"/>
      </w:rPr>
    </w:lvl>
    <w:lvl w:ilvl="1" w:tplc="957C1EF2">
      <w:numFmt w:val="bullet"/>
      <w:lvlText w:val="•"/>
      <w:lvlJc w:val="left"/>
      <w:pPr>
        <w:ind w:left="1896" w:hanging="360"/>
      </w:pPr>
      <w:rPr>
        <w:rFonts w:hint="default"/>
        <w:lang w:val="it-IT" w:eastAsia="en-US" w:bidi="ar-SA"/>
      </w:rPr>
    </w:lvl>
    <w:lvl w:ilvl="2" w:tplc="8A7422B2">
      <w:numFmt w:val="bullet"/>
      <w:lvlText w:val="•"/>
      <w:lvlJc w:val="left"/>
      <w:pPr>
        <w:ind w:left="2832" w:hanging="360"/>
      </w:pPr>
      <w:rPr>
        <w:rFonts w:hint="default"/>
        <w:lang w:val="it-IT" w:eastAsia="en-US" w:bidi="ar-SA"/>
      </w:rPr>
    </w:lvl>
    <w:lvl w:ilvl="3" w:tplc="824E893C">
      <w:numFmt w:val="bullet"/>
      <w:lvlText w:val="•"/>
      <w:lvlJc w:val="left"/>
      <w:pPr>
        <w:ind w:left="3768" w:hanging="360"/>
      </w:pPr>
      <w:rPr>
        <w:rFonts w:hint="default"/>
        <w:lang w:val="it-IT" w:eastAsia="en-US" w:bidi="ar-SA"/>
      </w:rPr>
    </w:lvl>
    <w:lvl w:ilvl="4" w:tplc="52BC634E">
      <w:numFmt w:val="bullet"/>
      <w:lvlText w:val="•"/>
      <w:lvlJc w:val="left"/>
      <w:pPr>
        <w:ind w:left="4704" w:hanging="360"/>
      </w:pPr>
      <w:rPr>
        <w:rFonts w:hint="default"/>
        <w:lang w:val="it-IT" w:eastAsia="en-US" w:bidi="ar-SA"/>
      </w:rPr>
    </w:lvl>
    <w:lvl w:ilvl="5" w:tplc="230E5C9E">
      <w:numFmt w:val="bullet"/>
      <w:lvlText w:val="•"/>
      <w:lvlJc w:val="left"/>
      <w:pPr>
        <w:ind w:left="5640" w:hanging="360"/>
      </w:pPr>
      <w:rPr>
        <w:rFonts w:hint="default"/>
        <w:lang w:val="it-IT" w:eastAsia="en-US" w:bidi="ar-SA"/>
      </w:rPr>
    </w:lvl>
    <w:lvl w:ilvl="6" w:tplc="8EBC28AA">
      <w:numFmt w:val="bullet"/>
      <w:lvlText w:val="•"/>
      <w:lvlJc w:val="left"/>
      <w:pPr>
        <w:ind w:left="6576" w:hanging="360"/>
      </w:pPr>
      <w:rPr>
        <w:rFonts w:hint="default"/>
        <w:lang w:val="it-IT" w:eastAsia="en-US" w:bidi="ar-SA"/>
      </w:rPr>
    </w:lvl>
    <w:lvl w:ilvl="7" w:tplc="63A8BE20">
      <w:numFmt w:val="bullet"/>
      <w:lvlText w:val="•"/>
      <w:lvlJc w:val="left"/>
      <w:pPr>
        <w:ind w:left="7512" w:hanging="360"/>
      </w:pPr>
      <w:rPr>
        <w:rFonts w:hint="default"/>
        <w:lang w:val="it-IT" w:eastAsia="en-US" w:bidi="ar-SA"/>
      </w:rPr>
    </w:lvl>
    <w:lvl w:ilvl="8" w:tplc="75B636BA">
      <w:numFmt w:val="bullet"/>
      <w:lvlText w:val="•"/>
      <w:lvlJc w:val="left"/>
      <w:pPr>
        <w:ind w:left="8448" w:hanging="360"/>
      </w:pPr>
      <w:rPr>
        <w:rFonts w:hint="default"/>
        <w:lang w:val="it-IT" w:eastAsia="en-US" w:bidi="ar-SA"/>
      </w:rPr>
    </w:lvl>
  </w:abstractNum>
  <w:abstractNum w:abstractNumId="17" w15:restartNumberingAfterBreak="0">
    <w:nsid w:val="680D0DC3"/>
    <w:multiLevelType w:val="hybridMultilevel"/>
    <w:tmpl w:val="6B90DD38"/>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9884CDA"/>
    <w:multiLevelType w:val="hybridMultilevel"/>
    <w:tmpl w:val="4F502D7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EDD6AB6"/>
    <w:multiLevelType w:val="hybridMultilevel"/>
    <w:tmpl w:val="4B2A22E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700E0B87"/>
    <w:multiLevelType w:val="hybridMultilevel"/>
    <w:tmpl w:val="BA3AF14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4FA6E9C"/>
    <w:multiLevelType w:val="hybridMultilevel"/>
    <w:tmpl w:val="6C14CE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7427B51"/>
    <w:multiLevelType w:val="hybridMultilevel"/>
    <w:tmpl w:val="1B90C54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576164549">
    <w:abstractNumId w:val="18"/>
  </w:num>
  <w:num w:numId="2" w16cid:durableId="291643226">
    <w:abstractNumId w:val="1"/>
  </w:num>
  <w:num w:numId="3" w16cid:durableId="2146920518">
    <w:abstractNumId w:val="8"/>
  </w:num>
  <w:num w:numId="4" w16cid:durableId="1681271355">
    <w:abstractNumId w:val="13"/>
  </w:num>
  <w:num w:numId="5" w16cid:durableId="1231580664">
    <w:abstractNumId w:val="4"/>
  </w:num>
  <w:num w:numId="6" w16cid:durableId="458105567">
    <w:abstractNumId w:val="15"/>
  </w:num>
  <w:num w:numId="7" w16cid:durableId="889927214">
    <w:abstractNumId w:val="19"/>
  </w:num>
  <w:num w:numId="8" w16cid:durableId="123083489">
    <w:abstractNumId w:val="17"/>
  </w:num>
  <w:num w:numId="9" w16cid:durableId="881210422">
    <w:abstractNumId w:val="14"/>
  </w:num>
  <w:num w:numId="10" w16cid:durableId="1135490250">
    <w:abstractNumId w:val="9"/>
  </w:num>
  <w:num w:numId="11" w16cid:durableId="1898585402">
    <w:abstractNumId w:val="5"/>
  </w:num>
  <w:num w:numId="12" w16cid:durableId="1452624743">
    <w:abstractNumId w:val="3"/>
  </w:num>
  <w:num w:numId="13" w16cid:durableId="1403869928">
    <w:abstractNumId w:val="21"/>
  </w:num>
  <w:num w:numId="14" w16cid:durableId="890266613">
    <w:abstractNumId w:val="2"/>
  </w:num>
  <w:num w:numId="15" w16cid:durableId="926885998">
    <w:abstractNumId w:val="22"/>
  </w:num>
  <w:num w:numId="16" w16cid:durableId="505482910">
    <w:abstractNumId w:val="0"/>
  </w:num>
  <w:num w:numId="17" w16cid:durableId="351954278">
    <w:abstractNumId w:val="6"/>
  </w:num>
  <w:num w:numId="18" w16cid:durableId="1314290306">
    <w:abstractNumId w:val="7"/>
  </w:num>
  <w:num w:numId="19" w16cid:durableId="782766974">
    <w:abstractNumId w:val="20"/>
  </w:num>
  <w:num w:numId="20" w16cid:durableId="1078862894">
    <w:abstractNumId w:val="10"/>
  </w:num>
  <w:num w:numId="21" w16cid:durableId="435753149">
    <w:abstractNumId w:val="11"/>
  </w:num>
  <w:num w:numId="22" w16cid:durableId="1692874760">
    <w:abstractNumId w:val="12"/>
  </w:num>
  <w:num w:numId="23" w16cid:durableId="1712876060">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US" w:vendorID="64" w:dllVersion="6" w:nlCheck="1" w:checkStyle="1"/>
  <w:activeWritingStyle w:appName="MSWord" w:lang="it-IT" w:vendorID="64" w:dllVersion="0" w:nlCheck="1" w:checkStyle="0"/>
  <w:activeWritingStyle w:appName="MSWord" w:lang="en-US" w:vendorID="64" w:dllVersion="0" w:nlCheck="1" w:checkStyle="0"/>
  <w:proofState w:spelling="clean"/>
  <w:defaultTabStop w:val="720"/>
  <w:hyphenationZone w:val="283"/>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03C1"/>
    <w:rsid w:val="000011B5"/>
    <w:rsid w:val="0000135C"/>
    <w:rsid w:val="00001CC3"/>
    <w:rsid w:val="000162CE"/>
    <w:rsid w:val="0002283C"/>
    <w:rsid w:val="00030533"/>
    <w:rsid w:val="000356CD"/>
    <w:rsid w:val="00043747"/>
    <w:rsid w:val="00044965"/>
    <w:rsid w:val="00047841"/>
    <w:rsid w:val="000538CF"/>
    <w:rsid w:val="00060954"/>
    <w:rsid w:val="00062607"/>
    <w:rsid w:val="00063E2E"/>
    <w:rsid w:val="000652ED"/>
    <w:rsid w:val="00065A36"/>
    <w:rsid w:val="00072D74"/>
    <w:rsid w:val="000732DB"/>
    <w:rsid w:val="00077C38"/>
    <w:rsid w:val="0008140B"/>
    <w:rsid w:val="00084AFC"/>
    <w:rsid w:val="00085EC7"/>
    <w:rsid w:val="00086B78"/>
    <w:rsid w:val="00091F34"/>
    <w:rsid w:val="000B0CCC"/>
    <w:rsid w:val="000C0DCD"/>
    <w:rsid w:val="000C3D65"/>
    <w:rsid w:val="000C6A49"/>
    <w:rsid w:val="000C77DC"/>
    <w:rsid w:val="000D0038"/>
    <w:rsid w:val="000D0087"/>
    <w:rsid w:val="000D3EDA"/>
    <w:rsid w:val="000E0731"/>
    <w:rsid w:val="000E1FCE"/>
    <w:rsid w:val="000E2334"/>
    <w:rsid w:val="000E5A26"/>
    <w:rsid w:val="001024F9"/>
    <w:rsid w:val="0010616A"/>
    <w:rsid w:val="001066F1"/>
    <w:rsid w:val="00107A51"/>
    <w:rsid w:val="001158F8"/>
    <w:rsid w:val="00116C50"/>
    <w:rsid w:val="00137EED"/>
    <w:rsid w:val="001427C0"/>
    <w:rsid w:val="00143083"/>
    <w:rsid w:val="00147703"/>
    <w:rsid w:val="00151395"/>
    <w:rsid w:val="00152F85"/>
    <w:rsid w:val="00157FE7"/>
    <w:rsid w:val="00162CC9"/>
    <w:rsid w:val="0017091C"/>
    <w:rsid w:val="001736E1"/>
    <w:rsid w:val="00175778"/>
    <w:rsid w:val="00177A4C"/>
    <w:rsid w:val="00184701"/>
    <w:rsid w:val="00185B13"/>
    <w:rsid w:val="001874E6"/>
    <w:rsid w:val="001B1138"/>
    <w:rsid w:val="001B62CE"/>
    <w:rsid w:val="001B753E"/>
    <w:rsid w:val="001C09C4"/>
    <w:rsid w:val="001C10BE"/>
    <w:rsid w:val="001C2EF7"/>
    <w:rsid w:val="001C45F1"/>
    <w:rsid w:val="001C51A7"/>
    <w:rsid w:val="001C6764"/>
    <w:rsid w:val="001D0123"/>
    <w:rsid w:val="001D2A5E"/>
    <w:rsid w:val="001E00C6"/>
    <w:rsid w:val="001F561E"/>
    <w:rsid w:val="001F6443"/>
    <w:rsid w:val="00202311"/>
    <w:rsid w:val="0020357A"/>
    <w:rsid w:val="00205B80"/>
    <w:rsid w:val="00207220"/>
    <w:rsid w:val="002077ED"/>
    <w:rsid w:val="00210F17"/>
    <w:rsid w:val="002171A9"/>
    <w:rsid w:val="002176EA"/>
    <w:rsid w:val="00217823"/>
    <w:rsid w:val="00220589"/>
    <w:rsid w:val="00220AEC"/>
    <w:rsid w:val="00224137"/>
    <w:rsid w:val="00230717"/>
    <w:rsid w:val="0023087B"/>
    <w:rsid w:val="0024677C"/>
    <w:rsid w:val="00246A17"/>
    <w:rsid w:val="00253FF1"/>
    <w:rsid w:val="002578DE"/>
    <w:rsid w:val="00266D65"/>
    <w:rsid w:val="0027076B"/>
    <w:rsid w:val="00272267"/>
    <w:rsid w:val="0028699B"/>
    <w:rsid w:val="00291DD5"/>
    <w:rsid w:val="0029253A"/>
    <w:rsid w:val="002A3CFF"/>
    <w:rsid w:val="002A60B6"/>
    <w:rsid w:val="002B0745"/>
    <w:rsid w:val="002B39B0"/>
    <w:rsid w:val="002B67D2"/>
    <w:rsid w:val="002D56EC"/>
    <w:rsid w:val="002E041C"/>
    <w:rsid w:val="002E508E"/>
    <w:rsid w:val="002E5112"/>
    <w:rsid w:val="002E54D2"/>
    <w:rsid w:val="002F177E"/>
    <w:rsid w:val="00300AA2"/>
    <w:rsid w:val="00301C01"/>
    <w:rsid w:val="003062BF"/>
    <w:rsid w:val="00306BAC"/>
    <w:rsid w:val="0031034F"/>
    <w:rsid w:val="00310752"/>
    <w:rsid w:val="0031220D"/>
    <w:rsid w:val="0031320D"/>
    <w:rsid w:val="00315930"/>
    <w:rsid w:val="00322574"/>
    <w:rsid w:val="0032316C"/>
    <w:rsid w:val="00331AFD"/>
    <w:rsid w:val="00341C82"/>
    <w:rsid w:val="003432DA"/>
    <w:rsid w:val="00347634"/>
    <w:rsid w:val="0035067F"/>
    <w:rsid w:val="00351256"/>
    <w:rsid w:val="00351FAA"/>
    <w:rsid w:val="00354309"/>
    <w:rsid w:val="00355C20"/>
    <w:rsid w:val="00356BAB"/>
    <w:rsid w:val="00356E03"/>
    <w:rsid w:val="003620EF"/>
    <w:rsid w:val="00362675"/>
    <w:rsid w:val="00363D64"/>
    <w:rsid w:val="003704D3"/>
    <w:rsid w:val="003727A7"/>
    <w:rsid w:val="003731E7"/>
    <w:rsid w:val="00374230"/>
    <w:rsid w:val="00374474"/>
    <w:rsid w:val="00374C5A"/>
    <w:rsid w:val="00376B4F"/>
    <w:rsid w:val="00383E1A"/>
    <w:rsid w:val="003844AE"/>
    <w:rsid w:val="0038452C"/>
    <w:rsid w:val="003847C1"/>
    <w:rsid w:val="003872A4"/>
    <w:rsid w:val="003921E7"/>
    <w:rsid w:val="003A2E6D"/>
    <w:rsid w:val="003A46CD"/>
    <w:rsid w:val="003B4721"/>
    <w:rsid w:val="003C06FA"/>
    <w:rsid w:val="003C0710"/>
    <w:rsid w:val="003C18FB"/>
    <w:rsid w:val="003C6DA4"/>
    <w:rsid w:val="003D2F4F"/>
    <w:rsid w:val="003D3040"/>
    <w:rsid w:val="003E0D63"/>
    <w:rsid w:val="003E19FF"/>
    <w:rsid w:val="003E353B"/>
    <w:rsid w:val="003E54BA"/>
    <w:rsid w:val="003E56D4"/>
    <w:rsid w:val="003F264D"/>
    <w:rsid w:val="00400A88"/>
    <w:rsid w:val="00402A48"/>
    <w:rsid w:val="004124C8"/>
    <w:rsid w:val="0041421E"/>
    <w:rsid w:val="00424623"/>
    <w:rsid w:val="0042494E"/>
    <w:rsid w:val="00433BE7"/>
    <w:rsid w:val="004352EE"/>
    <w:rsid w:val="00440123"/>
    <w:rsid w:val="00444AD1"/>
    <w:rsid w:val="004458A2"/>
    <w:rsid w:val="00445B3C"/>
    <w:rsid w:val="0044655B"/>
    <w:rsid w:val="004510D0"/>
    <w:rsid w:val="00451FB9"/>
    <w:rsid w:val="0045493A"/>
    <w:rsid w:val="00456731"/>
    <w:rsid w:val="004608F5"/>
    <w:rsid w:val="00462AA2"/>
    <w:rsid w:val="004674B2"/>
    <w:rsid w:val="00473501"/>
    <w:rsid w:val="00475BEF"/>
    <w:rsid w:val="004811B0"/>
    <w:rsid w:val="00483D67"/>
    <w:rsid w:val="00485A19"/>
    <w:rsid w:val="004860E1"/>
    <w:rsid w:val="0048697F"/>
    <w:rsid w:val="004A3BBD"/>
    <w:rsid w:val="004A74C1"/>
    <w:rsid w:val="004A755B"/>
    <w:rsid w:val="004B19A0"/>
    <w:rsid w:val="004B1D90"/>
    <w:rsid w:val="004B1F07"/>
    <w:rsid w:val="004B5A9E"/>
    <w:rsid w:val="004B5D64"/>
    <w:rsid w:val="004C1296"/>
    <w:rsid w:val="004C2D2A"/>
    <w:rsid w:val="004C63B4"/>
    <w:rsid w:val="004D0F56"/>
    <w:rsid w:val="004D2C3B"/>
    <w:rsid w:val="004D3030"/>
    <w:rsid w:val="004D3063"/>
    <w:rsid w:val="004D52C3"/>
    <w:rsid w:val="004D7E73"/>
    <w:rsid w:val="004F35A3"/>
    <w:rsid w:val="005025F9"/>
    <w:rsid w:val="005051F7"/>
    <w:rsid w:val="0051068D"/>
    <w:rsid w:val="0051622C"/>
    <w:rsid w:val="00517AFB"/>
    <w:rsid w:val="0052022C"/>
    <w:rsid w:val="00523C73"/>
    <w:rsid w:val="005265FB"/>
    <w:rsid w:val="005414BB"/>
    <w:rsid w:val="00554548"/>
    <w:rsid w:val="00556B58"/>
    <w:rsid w:val="00556F00"/>
    <w:rsid w:val="00561459"/>
    <w:rsid w:val="00567BC0"/>
    <w:rsid w:val="0057035D"/>
    <w:rsid w:val="0057521C"/>
    <w:rsid w:val="00577055"/>
    <w:rsid w:val="00577C3A"/>
    <w:rsid w:val="0058247D"/>
    <w:rsid w:val="005871D6"/>
    <w:rsid w:val="00587813"/>
    <w:rsid w:val="005902ED"/>
    <w:rsid w:val="0059349F"/>
    <w:rsid w:val="005A0A84"/>
    <w:rsid w:val="005A0A97"/>
    <w:rsid w:val="005A1EB4"/>
    <w:rsid w:val="005A696C"/>
    <w:rsid w:val="005A6F03"/>
    <w:rsid w:val="005B0C33"/>
    <w:rsid w:val="005B0DF1"/>
    <w:rsid w:val="005B1AFD"/>
    <w:rsid w:val="005B35CC"/>
    <w:rsid w:val="005B387F"/>
    <w:rsid w:val="005B388E"/>
    <w:rsid w:val="005B3B2B"/>
    <w:rsid w:val="005B699B"/>
    <w:rsid w:val="005C2423"/>
    <w:rsid w:val="005C6030"/>
    <w:rsid w:val="005D1C2C"/>
    <w:rsid w:val="005D475B"/>
    <w:rsid w:val="005D7A79"/>
    <w:rsid w:val="005E07A1"/>
    <w:rsid w:val="005F26A2"/>
    <w:rsid w:val="005F4649"/>
    <w:rsid w:val="005F7E4E"/>
    <w:rsid w:val="0060255B"/>
    <w:rsid w:val="00603D9D"/>
    <w:rsid w:val="00603E19"/>
    <w:rsid w:val="0061072C"/>
    <w:rsid w:val="006243DE"/>
    <w:rsid w:val="00632F7F"/>
    <w:rsid w:val="0063653B"/>
    <w:rsid w:val="00652DA3"/>
    <w:rsid w:val="00653814"/>
    <w:rsid w:val="00666004"/>
    <w:rsid w:val="00666C98"/>
    <w:rsid w:val="006678B8"/>
    <w:rsid w:val="00673AC7"/>
    <w:rsid w:val="00677A50"/>
    <w:rsid w:val="00677F5C"/>
    <w:rsid w:val="006803C1"/>
    <w:rsid w:val="00683586"/>
    <w:rsid w:val="00685439"/>
    <w:rsid w:val="00686861"/>
    <w:rsid w:val="00687AC2"/>
    <w:rsid w:val="0069421C"/>
    <w:rsid w:val="006949DA"/>
    <w:rsid w:val="00696737"/>
    <w:rsid w:val="006A61A9"/>
    <w:rsid w:val="006C73A5"/>
    <w:rsid w:val="006D51CC"/>
    <w:rsid w:val="006E1601"/>
    <w:rsid w:val="006E32EA"/>
    <w:rsid w:val="006E617D"/>
    <w:rsid w:val="006F2937"/>
    <w:rsid w:val="006F2A17"/>
    <w:rsid w:val="006F7C10"/>
    <w:rsid w:val="00713A65"/>
    <w:rsid w:val="00720004"/>
    <w:rsid w:val="00721727"/>
    <w:rsid w:val="00731755"/>
    <w:rsid w:val="007323C6"/>
    <w:rsid w:val="0073652E"/>
    <w:rsid w:val="00736FA5"/>
    <w:rsid w:val="00737B62"/>
    <w:rsid w:val="0074258C"/>
    <w:rsid w:val="00745093"/>
    <w:rsid w:val="00745D7A"/>
    <w:rsid w:val="007551E4"/>
    <w:rsid w:val="00756502"/>
    <w:rsid w:val="0076201C"/>
    <w:rsid w:val="0076487E"/>
    <w:rsid w:val="0077168D"/>
    <w:rsid w:val="007745C7"/>
    <w:rsid w:val="007750C4"/>
    <w:rsid w:val="00776A28"/>
    <w:rsid w:val="007819EA"/>
    <w:rsid w:val="00784143"/>
    <w:rsid w:val="007842DA"/>
    <w:rsid w:val="007846B1"/>
    <w:rsid w:val="0078611B"/>
    <w:rsid w:val="00786B68"/>
    <w:rsid w:val="00790B83"/>
    <w:rsid w:val="00790F88"/>
    <w:rsid w:val="00792CEE"/>
    <w:rsid w:val="007A04FC"/>
    <w:rsid w:val="007A49DE"/>
    <w:rsid w:val="007A5702"/>
    <w:rsid w:val="007A5A65"/>
    <w:rsid w:val="007A6596"/>
    <w:rsid w:val="007A7DCD"/>
    <w:rsid w:val="007B2343"/>
    <w:rsid w:val="007B36D7"/>
    <w:rsid w:val="007B3D56"/>
    <w:rsid w:val="007B418F"/>
    <w:rsid w:val="007C2300"/>
    <w:rsid w:val="007D32D4"/>
    <w:rsid w:val="007D774A"/>
    <w:rsid w:val="007F32B2"/>
    <w:rsid w:val="00801335"/>
    <w:rsid w:val="0080236E"/>
    <w:rsid w:val="00807EF6"/>
    <w:rsid w:val="008108FB"/>
    <w:rsid w:val="00811C06"/>
    <w:rsid w:val="008168E9"/>
    <w:rsid w:val="00820FDA"/>
    <w:rsid w:val="00822C1C"/>
    <w:rsid w:val="00825338"/>
    <w:rsid w:val="00836B3D"/>
    <w:rsid w:val="00836D86"/>
    <w:rsid w:val="00843C5A"/>
    <w:rsid w:val="008460FE"/>
    <w:rsid w:val="0084639B"/>
    <w:rsid w:val="008465B2"/>
    <w:rsid w:val="00857ADB"/>
    <w:rsid w:val="00862986"/>
    <w:rsid w:val="008649B9"/>
    <w:rsid w:val="00865015"/>
    <w:rsid w:val="00865722"/>
    <w:rsid w:val="00865989"/>
    <w:rsid w:val="00867092"/>
    <w:rsid w:val="00872360"/>
    <w:rsid w:val="00880C54"/>
    <w:rsid w:val="00882594"/>
    <w:rsid w:val="00882FCC"/>
    <w:rsid w:val="00883819"/>
    <w:rsid w:val="008904F6"/>
    <w:rsid w:val="0089547C"/>
    <w:rsid w:val="00896C8D"/>
    <w:rsid w:val="008A1204"/>
    <w:rsid w:val="008A3558"/>
    <w:rsid w:val="008A4AAC"/>
    <w:rsid w:val="008A6839"/>
    <w:rsid w:val="008B270F"/>
    <w:rsid w:val="008B69F9"/>
    <w:rsid w:val="008C791C"/>
    <w:rsid w:val="008D0238"/>
    <w:rsid w:val="008E05B5"/>
    <w:rsid w:val="008E1532"/>
    <w:rsid w:val="008E30AB"/>
    <w:rsid w:val="008F0300"/>
    <w:rsid w:val="008F0961"/>
    <w:rsid w:val="00902BC9"/>
    <w:rsid w:val="00903450"/>
    <w:rsid w:val="009059D2"/>
    <w:rsid w:val="0090725A"/>
    <w:rsid w:val="009075C2"/>
    <w:rsid w:val="009104B2"/>
    <w:rsid w:val="00914874"/>
    <w:rsid w:val="00915343"/>
    <w:rsid w:val="00923AB1"/>
    <w:rsid w:val="0092477A"/>
    <w:rsid w:val="00935AE5"/>
    <w:rsid w:val="00937C8B"/>
    <w:rsid w:val="009435A6"/>
    <w:rsid w:val="00950EDF"/>
    <w:rsid w:val="00952A41"/>
    <w:rsid w:val="0096160F"/>
    <w:rsid w:val="009627A2"/>
    <w:rsid w:val="0096515E"/>
    <w:rsid w:val="009664EA"/>
    <w:rsid w:val="00967088"/>
    <w:rsid w:val="00970B55"/>
    <w:rsid w:val="00970BAA"/>
    <w:rsid w:val="00972423"/>
    <w:rsid w:val="00972F53"/>
    <w:rsid w:val="00980B00"/>
    <w:rsid w:val="00980B02"/>
    <w:rsid w:val="00994CB1"/>
    <w:rsid w:val="009967AF"/>
    <w:rsid w:val="00997C7E"/>
    <w:rsid w:val="009A00D4"/>
    <w:rsid w:val="009A0689"/>
    <w:rsid w:val="009A4319"/>
    <w:rsid w:val="009A4F82"/>
    <w:rsid w:val="009A7348"/>
    <w:rsid w:val="009B31AF"/>
    <w:rsid w:val="009B349A"/>
    <w:rsid w:val="009B736E"/>
    <w:rsid w:val="009B7611"/>
    <w:rsid w:val="009C6FCF"/>
    <w:rsid w:val="009D1E18"/>
    <w:rsid w:val="009D27FD"/>
    <w:rsid w:val="009E3245"/>
    <w:rsid w:val="009F205C"/>
    <w:rsid w:val="009F26A9"/>
    <w:rsid w:val="009F4EB8"/>
    <w:rsid w:val="009F66F5"/>
    <w:rsid w:val="00A025F7"/>
    <w:rsid w:val="00A054EA"/>
    <w:rsid w:val="00A07841"/>
    <w:rsid w:val="00A111F3"/>
    <w:rsid w:val="00A11B1A"/>
    <w:rsid w:val="00A12121"/>
    <w:rsid w:val="00A14062"/>
    <w:rsid w:val="00A16DB8"/>
    <w:rsid w:val="00A22EEE"/>
    <w:rsid w:val="00A22F37"/>
    <w:rsid w:val="00A2568A"/>
    <w:rsid w:val="00A319C3"/>
    <w:rsid w:val="00A3522E"/>
    <w:rsid w:val="00A376AE"/>
    <w:rsid w:val="00A50CD8"/>
    <w:rsid w:val="00A56EEB"/>
    <w:rsid w:val="00A620D1"/>
    <w:rsid w:val="00A63083"/>
    <w:rsid w:val="00A63791"/>
    <w:rsid w:val="00A63828"/>
    <w:rsid w:val="00A66467"/>
    <w:rsid w:val="00A673AC"/>
    <w:rsid w:val="00A702B3"/>
    <w:rsid w:val="00A71935"/>
    <w:rsid w:val="00A71D5F"/>
    <w:rsid w:val="00A7400A"/>
    <w:rsid w:val="00A74491"/>
    <w:rsid w:val="00A819D4"/>
    <w:rsid w:val="00A84857"/>
    <w:rsid w:val="00A87C7A"/>
    <w:rsid w:val="00A9011D"/>
    <w:rsid w:val="00A909ED"/>
    <w:rsid w:val="00A90CC6"/>
    <w:rsid w:val="00A90DD7"/>
    <w:rsid w:val="00A91E1B"/>
    <w:rsid w:val="00A95AF9"/>
    <w:rsid w:val="00A96177"/>
    <w:rsid w:val="00A96F80"/>
    <w:rsid w:val="00A97541"/>
    <w:rsid w:val="00AA62B6"/>
    <w:rsid w:val="00AC21A0"/>
    <w:rsid w:val="00AC419A"/>
    <w:rsid w:val="00AC4D72"/>
    <w:rsid w:val="00AC52E9"/>
    <w:rsid w:val="00AD0CF2"/>
    <w:rsid w:val="00AD6FAE"/>
    <w:rsid w:val="00AE03E1"/>
    <w:rsid w:val="00AE15C2"/>
    <w:rsid w:val="00AE43D9"/>
    <w:rsid w:val="00AF4291"/>
    <w:rsid w:val="00AF4F39"/>
    <w:rsid w:val="00B04AC9"/>
    <w:rsid w:val="00B04D3D"/>
    <w:rsid w:val="00B05914"/>
    <w:rsid w:val="00B1334F"/>
    <w:rsid w:val="00B15B28"/>
    <w:rsid w:val="00B220CC"/>
    <w:rsid w:val="00B238DC"/>
    <w:rsid w:val="00B30553"/>
    <w:rsid w:val="00B32EA7"/>
    <w:rsid w:val="00B35A4F"/>
    <w:rsid w:val="00B3760D"/>
    <w:rsid w:val="00B408D8"/>
    <w:rsid w:val="00B417BF"/>
    <w:rsid w:val="00B424CA"/>
    <w:rsid w:val="00B4541A"/>
    <w:rsid w:val="00B46C97"/>
    <w:rsid w:val="00B5207A"/>
    <w:rsid w:val="00B523E5"/>
    <w:rsid w:val="00B53092"/>
    <w:rsid w:val="00B57B2C"/>
    <w:rsid w:val="00B601F9"/>
    <w:rsid w:val="00B60D12"/>
    <w:rsid w:val="00B63416"/>
    <w:rsid w:val="00B76731"/>
    <w:rsid w:val="00B80589"/>
    <w:rsid w:val="00B80992"/>
    <w:rsid w:val="00B81794"/>
    <w:rsid w:val="00B8208C"/>
    <w:rsid w:val="00B82337"/>
    <w:rsid w:val="00B84949"/>
    <w:rsid w:val="00B86BD1"/>
    <w:rsid w:val="00B8767C"/>
    <w:rsid w:val="00B9250F"/>
    <w:rsid w:val="00B96F38"/>
    <w:rsid w:val="00BA253E"/>
    <w:rsid w:val="00BA3C8C"/>
    <w:rsid w:val="00BA6F93"/>
    <w:rsid w:val="00BB0D84"/>
    <w:rsid w:val="00BB27B7"/>
    <w:rsid w:val="00BB373E"/>
    <w:rsid w:val="00BB44F1"/>
    <w:rsid w:val="00BB6624"/>
    <w:rsid w:val="00BC5B2A"/>
    <w:rsid w:val="00BC6285"/>
    <w:rsid w:val="00BD0E8F"/>
    <w:rsid w:val="00BD3BFD"/>
    <w:rsid w:val="00BD5ABD"/>
    <w:rsid w:val="00BE2E89"/>
    <w:rsid w:val="00BE6F07"/>
    <w:rsid w:val="00BF512C"/>
    <w:rsid w:val="00BF7D7D"/>
    <w:rsid w:val="00C019DD"/>
    <w:rsid w:val="00C02763"/>
    <w:rsid w:val="00C02B0C"/>
    <w:rsid w:val="00C10590"/>
    <w:rsid w:val="00C10863"/>
    <w:rsid w:val="00C125A1"/>
    <w:rsid w:val="00C14984"/>
    <w:rsid w:val="00C16F86"/>
    <w:rsid w:val="00C201F2"/>
    <w:rsid w:val="00C252B8"/>
    <w:rsid w:val="00C254A8"/>
    <w:rsid w:val="00C32FD7"/>
    <w:rsid w:val="00C37C65"/>
    <w:rsid w:val="00C40826"/>
    <w:rsid w:val="00C443AA"/>
    <w:rsid w:val="00C449FE"/>
    <w:rsid w:val="00C52613"/>
    <w:rsid w:val="00C537A7"/>
    <w:rsid w:val="00C54870"/>
    <w:rsid w:val="00C60A23"/>
    <w:rsid w:val="00C70EDC"/>
    <w:rsid w:val="00C714DA"/>
    <w:rsid w:val="00C73389"/>
    <w:rsid w:val="00C77060"/>
    <w:rsid w:val="00C80E55"/>
    <w:rsid w:val="00C86ECA"/>
    <w:rsid w:val="00C92628"/>
    <w:rsid w:val="00C92BBD"/>
    <w:rsid w:val="00C9636A"/>
    <w:rsid w:val="00CA0A60"/>
    <w:rsid w:val="00CA4A96"/>
    <w:rsid w:val="00CA52DC"/>
    <w:rsid w:val="00CA586E"/>
    <w:rsid w:val="00CB264D"/>
    <w:rsid w:val="00CB4D83"/>
    <w:rsid w:val="00CC0B6A"/>
    <w:rsid w:val="00CC3F83"/>
    <w:rsid w:val="00CC5F5E"/>
    <w:rsid w:val="00CD2986"/>
    <w:rsid w:val="00CD5E38"/>
    <w:rsid w:val="00CD668D"/>
    <w:rsid w:val="00CE0682"/>
    <w:rsid w:val="00CE2F82"/>
    <w:rsid w:val="00CF20A4"/>
    <w:rsid w:val="00CF3605"/>
    <w:rsid w:val="00D00045"/>
    <w:rsid w:val="00D005AF"/>
    <w:rsid w:val="00D0700C"/>
    <w:rsid w:val="00D112BB"/>
    <w:rsid w:val="00D20A0F"/>
    <w:rsid w:val="00D25907"/>
    <w:rsid w:val="00D26440"/>
    <w:rsid w:val="00D26FA0"/>
    <w:rsid w:val="00D27E66"/>
    <w:rsid w:val="00D32E57"/>
    <w:rsid w:val="00D41F5B"/>
    <w:rsid w:val="00D50C88"/>
    <w:rsid w:val="00D67631"/>
    <w:rsid w:val="00D7262E"/>
    <w:rsid w:val="00D73E56"/>
    <w:rsid w:val="00D7624C"/>
    <w:rsid w:val="00D778C1"/>
    <w:rsid w:val="00D805F2"/>
    <w:rsid w:val="00D84578"/>
    <w:rsid w:val="00D861DB"/>
    <w:rsid w:val="00D8632C"/>
    <w:rsid w:val="00D87ED1"/>
    <w:rsid w:val="00D9369D"/>
    <w:rsid w:val="00D93E8E"/>
    <w:rsid w:val="00DA1420"/>
    <w:rsid w:val="00DA5719"/>
    <w:rsid w:val="00DA58E8"/>
    <w:rsid w:val="00DB75B3"/>
    <w:rsid w:val="00DD523D"/>
    <w:rsid w:val="00DD52B1"/>
    <w:rsid w:val="00DE4786"/>
    <w:rsid w:val="00DF0931"/>
    <w:rsid w:val="00DF2872"/>
    <w:rsid w:val="00DF5760"/>
    <w:rsid w:val="00DF6C27"/>
    <w:rsid w:val="00DF7073"/>
    <w:rsid w:val="00DF7319"/>
    <w:rsid w:val="00DF77E0"/>
    <w:rsid w:val="00E015D2"/>
    <w:rsid w:val="00E01DDF"/>
    <w:rsid w:val="00E0680C"/>
    <w:rsid w:val="00E12181"/>
    <w:rsid w:val="00E2334A"/>
    <w:rsid w:val="00E25BAE"/>
    <w:rsid w:val="00E30721"/>
    <w:rsid w:val="00E47234"/>
    <w:rsid w:val="00E5452E"/>
    <w:rsid w:val="00E63F7B"/>
    <w:rsid w:val="00E667C9"/>
    <w:rsid w:val="00E676F8"/>
    <w:rsid w:val="00E67AF9"/>
    <w:rsid w:val="00E754D7"/>
    <w:rsid w:val="00E77429"/>
    <w:rsid w:val="00E87737"/>
    <w:rsid w:val="00E87D64"/>
    <w:rsid w:val="00E91E32"/>
    <w:rsid w:val="00E972A3"/>
    <w:rsid w:val="00EA19C3"/>
    <w:rsid w:val="00EA5DB2"/>
    <w:rsid w:val="00EA6525"/>
    <w:rsid w:val="00EA6A77"/>
    <w:rsid w:val="00EA6F50"/>
    <w:rsid w:val="00EA7C65"/>
    <w:rsid w:val="00EB194F"/>
    <w:rsid w:val="00EB1F49"/>
    <w:rsid w:val="00EB37E2"/>
    <w:rsid w:val="00EB6F79"/>
    <w:rsid w:val="00EB7215"/>
    <w:rsid w:val="00EC51AB"/>
    <w:rsid w:val="00ED24A1"/>
    <w:rsid w:val="00ED58D4"/>
    <w:rsid w:val="00ED5E92"/>
    <w:rsid w:val="00ED6393"/>
    <w:rsid w:val="00EE1B71"/>
    <w:rsid w:val="00EE5F9D"/>
    <w:rsid w:val="00EE6791"/>
    <w:rsid w:val="00EE6B5E"/>
    <w:rsid w:val="00EF3BDC"/>
    <w:rsid w:val="00EF6B06"/>
    <w:rsid w:val="00EF73F6"/>
    <w:rsid w:val="00F03018"/>
    <w:rsid w:val="00F217CC"/>
    <w:rsid w:val="00F34DEF"/>
    <w:rsid w:val="00F407D5"/>
    <w:rsid w:val="00F42A0F"/>
    <w:rsid w:val="00F4427E"/>
    <w:rsid w:val="00F52AFC"/>
    <w:rsid w:val="00F54CB3"/>
    <w:rsid w:val="00F62328"/>
    <w:rsid w:val="00F71781"/>
    <w:rsid w:val="00F866A2"/>
    <w:rsid w:val="00F86A4A"/>
    <w:rsid w:val="00FA26CB"/>
    <w:rsid w:val="00FA3224"/>
    <w:rsid w:val="00FA3B8E"/>
    <w:rsid w:val="00FA5474"/>
    <w:rsid w:val="00FA5963"/>
    <w:rsid w:val="00FA7A5B"/>
    <w:rsid w:val="00FB28D4"/>
    <w:rsid w:val="00FB52CC"/>
    <w:rsid w:val="00FC1D6D"/>
    <w:rsid w:val="00FC2649"/>
    <w:rsid w:val="00FC689D"/>
    <w:rsid w:val="00FD6185"/>
    <w:rsid w:val="00FD702A"/>
    <w:rsid w:val="00FD71F4"/>
    <w:rsid w:val="00FD7D66"/>
    <w:rsid w:val="00FE0443"/>
    <w:rsid w:val="00FF194C"/>
    <w:rsid w:val="00FF347F"/>
    <w:rsid w:val="00FF41C5"/>
    <w:rsid w:val="00FF682C"/>
    <w:rsid w:val="00FF6B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DC1EBE"/>
  <w15:docId w15:val="{2834AAFB-DA0B-4470-8AE3-8615AB41E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1320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355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Testofumetto">
    <w:name w:val="Balloon Text"/>
    <w:basedOn w:val="Normale"/>
    <w:link w:val="TestofumettoCarattere"/>
    <w:uiPriority w:val="99"/>
    <w:semiHidden/>
    <w:unhideWhenUsed/>
    <w:rsid w:val="00EB194F"/>
    <w:rPr>
      <w:rFonts w:ascii="Segoe UI" w:hAnsi="Segoe UI" w:cs="Times New Roman"/>
      <w:sz w:val="18"/>
      <w:szCs w:val="18"/>
      <w:lang w:val="x-none" w:eastAsia="x-none"/>
    </w:rPr>
  </w:style>
  <w:style w:type="character" w:customStyle="1" w:styleId="TestofumettoCarattere">
    <w:name w:val="Testo fumetto Carattere"/>
    <w:link w:val="Testofumetto"/>
    <w:uiPriority w:val="99"/>
    <w:semiHidden/>
    <w:rsid w:val="00EB194F"/>
    <w:rPr>
      <w:rFonts w:ascii="Segoe UI" w:hAnsi="Segoe UI" w:cs="Segoe UI"/>
      <w:sz w:val="18"/>
      <w:szCs w:val="18"/>
    </w:rPr>
  </w:style>
  <w:style w:type="paragraph" w:styleId="Intestazione">
    <w:name w:val="header"/>
    <w:basedOn w:val="Normale"/>
    <w:link w:val="IntestazioneCarattere"/>
    <w:unhideWhenUsed/>
    <w:rsid w:val="00D8632C"/>
    <w:pPr>
      <w:tabs>
        <w:tab w:val="center" w:pos="4819"/>
        <w:tab w:val="right" w:pos="9638"/>
      </w:tabs>
    </w:pPr>
  </w:style>
  <w:style w:type="character" w:customStyle="1" w:styleId="IntestazioneCarattere">
    <w:name w:val="Intestazione Carattere"/>
    <w:basedOn w:val="Carpredefinitoparagrafo"/>
    <w:link w:val="Intestazione"/>
    <w:rsid w:val="00D8632C"/>
  </w:style>
  <w:style w:type="paragraph" w:styleId="Pidipagina">
    <w:name w:val="footer"/>
    <w:basedOn w:val="Normale"/>
    <w:link w:val="PidipaginaCarattere"/>
    <w:unhideWhenUsed/>
    <w:rsid w:val="00D8632C"/>
    <w:pPr>
      <w:tabs>
        <w:tab w:val="center" w:pos="4819"/>
        <w:tab w:val="right" w:pos="9638"/>
      </w:tabs>
    </w:pPr>
  </w:style>
  <w:style w:type="character" w:customStyle="1" w:styleId="PidipaginaCarattere">
    <w:name w:val="Piè di pagina Carattere"/>
    <w:basedOn w:val="Carpredefinitoparagrafo"/>
    <w:link w:val="Pidipagina"/>
    <w:rsid w:val="00D8632C"/>
  </w:style>
  <w:style w:type="character" w:styleId="Collegamentoipertestuale">
    <w:name w:val="Hyperlink"/>
    <w:uiPriority w:val="99"/>
    <w:unhideWhenUsed/>
    <w:rsid w:val="00322574"/>
    <w:rPr>
      <w:color w:val="0563C1"/>
      <w:u w:val="single"/>
    </w:rPr>
  </w:style>
  <w:style w:type="paragraph" w:customStyle="1" w:styleId="Default">
    <w:name w:val="Default"/>
    <w:rsid w:val="005B0DF1"/>
    <w:pPr>
      <w:autoSpaceDE w:val="0"/>
      <w:autoSpaceDN w:val="0"/>
      <w:adjustRightInd w:val="0"/>
    </w:pPr>
    <w:rPr>
      <w:rFonts w:ascii="Nimbus Roman No9 L" w:hAnsi="Nimbus Roman No9 L" w:cs="Nimbus Roman No9 L"/>
      <w:color w:val="000000"/>
      <w:sz w:val="24"/>
      <w:szCs w:val="24"/>
    </w:rPr>
  </w:style>
  <w:style w:type="paragraph" w:styleId="Corpotesto">
    <w:name w:val="Body Text"/>
    <w:basedOn w:val="Normale"/>
    <w:link w:val="CorpotestoCarattere1"/>
    <w:uiPriority w:val="99"/>
    <w:rsid w:val="00CE2F82"/>
    <w:pPr>
      <w:autoSpaceDE w:val="0"/>
      <w:autoSpaceDN w:val="0"/>
      <w:jc w:val="both"/>
    </w:pPr>
    <w:rPr>
      <w:rFonts w:ascii="Times New Roman" w:eastAsia="Times New Roman" w:hAnsi="Times New Roman" w:cs="Times New Roman"/>
      <w:sz w:val="24"/>
      <w:szCs w:val="24"/>
      <w:lang w:val="x-none" w:eastAsia="x-none"/>
    </w:rPr>
  </w:style>
  <w:style w:type="character" w:customStyle="1" w:styleId="CorpotestoCarattere">
    <w:name w:val="Corpo testo Carattere"/>
    <w:basedOn w:val="Carpredefinitoparagrafo"/>
    <w:uiPriority w:val="99"/>
    <w:semiHidden/>
    <w:rsid w:val="00CE2F82"/>
  </w:style>
  <w:style w:type="character" w:customStyle="1" w:styleId="CorpotestoCarattere1">
    <w:name w:val="Corpo testo Carattere1"/>
    <w:link w:val="Corpotesto"/>
    <w:uiPriority w:val="99"/>
    <w:locked/>
    <w:rsid w:val="00CE2F82"/>
    <w:rPr>
      <w:rFonts w:ascii="Times New Roman" w:eastAsia="Times New Roman" w:hAnsi="Times New Roman" w:cs="Times New Roman"/>
      <w:sz w:val="24"/>
      <w:szCs w:val="24"/>
    </w:rPr>
  </w:style>
  <w:style w:type="character" w:customStyle="1" w:styleId="FontStyle19">
    <w:name w:val="Font Style19"/>
    <w:uiPriority w:val="99"/>
    <w:rsid w:val="00CE2F82"/>
    <w:rPr>
      <w:rFonts w:ascii="Arial" w:hAnsi="Arial" w:cs="Arial"/>
      <w:b/>
      <w:bCs/>
      <w:sz w:val="22"/>
      <w:szCs w:val="22"/>
    </w:rPr>
  </w:style>
  <w:style w:type="paragraph" w:styleId="Paragrafoelenco">
    <w:name w:val="List Paragraph"/>
    <w:basedOn w:val="Normale"/>
    <w:uiPriority w:val="34"/>
    <w:qFormat/>
    <w:rsid w:val="00177A4C"/>
    <w:pPr>
      <w:spacing w:line="360" w:lineRule="auto"/>
      <w:ind w:left="720"/>
      <w:contextualSpacing/>
      <w:jc w:val="both"/>
    </w:pPr>
    <w:rPr>
      <w:rFonts w:eastAsia="Times New Roman" w:cs="Trebuchet MS"/>
      <w:sz w:val="22"/>
      <w:szCs w:val="22"/>
    </w:rPr>
  </w:style>
  <w:style w:type="paragraph" w:styleId="Rientrocorpodeltesto">
    <w:name w:val="Body Text Indent"/>
    <w:basedOn w:val="Normale"/>
    <w:link w:val="RientrocorpodeltestoCarattere"/>
    <w:rsid w:val="005F26A2"/>
    <w:pPr>
      <w:spacing w:after="120" w:line="240" w:lineRule="atLeast"/>
      <w:ind w:left="283"/>
    </w:pPr>
    <w:rPr>
      <w:rFonts w:ascii="Georgia" w:eastAsiaTheme="minorHAnsi" w:hAnsi="Georgia" w:cstheme="minorBidi"/>
    </w:rPr>
  </w:style>
  <w:style w:type="character" w:customStyle="1" w:styleId="RientrocorpodeltestoCarattere">
    <w:name w:val="Rientro corpo del testo Carattere"/>
    <w:basedOn w:val="Carpredefinitoparagrafo"/>
    <w:link w:val="Rientrocorpodeltesto"/>
    <w:rsid w:val="005F26A2"/>
    <w:rPr>
      <w:rFonts w:ascii="Georgia" w:eastAsiaTheme="minorHAnsi" w:hAnsi="Georgia" w:cstheme="minorBidi"/>
    </w:rPr>
  </w:style>
  <w:style w:type="character" w:styleId="Enfasicorsivo">
    <w:name w:val="Emphasis"/>
    <w:basedOn w:val="Carpredefinitoparagrafo"/>
    <w:uiPriority w:val="20"/>
    <w:qFormat/>
    <w:rsid w:val="00EA19C3"/>
    <w:rPr>
      <w:i/>
      <w:iCs/>
    </w:rPr>
  </w:style>
  <w:style w:type="character" w:styleId="Menzionenonrisolta">
    <w:name w:val="Unresolved Mention"/>
    <w:basedOn w:val="Carpredefinitoparagrafo"/>
    <w:uiPriority w:val="99"/>
    <w:semiHidden/>
    <w:unhideWhenUsed/>
    <w:rsid w:val="003543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121207">
      <w:bodyDiv w:val="1"/>
      <w:marLeft w:val="0"/>
      <w:marRight w:val="0"/>
      <w:marTop w:val="0"/>
      <w:marBottom w:val="0"/>
      <w:divBdr>
        <w:top w:val="none" w:sz="0" w:space="0" w:color="auto"/>
        <w:left w:val="none" w:sz="0" w:space="0" w:color="auto"/>
        <w:bottom w:val="none" w:sz="0" w:space="0" w:color="auto"/>
        <w:right w:val="none" w:sz="0" w:space="0" w:color="auto"/>
      </w:divBdr>
    </w:div>
    <w:div w:id="1136147005">
      <w:bodyDiv w:val="1"/>
      <w:marLeft w:val="0"/>
      <w:marRight w:val="0"/>
      <w:marTop w:val="0"/>
      <w:marBottom w:val="0"/>
      <w:divBdr>
        <w:top w:val="none" w:sz="0" w:space="0" w:color="auto"/>
        <w:left w:val="none" w:sz="0" w:space="0" w:color="auto"/>
        <w:bottom w:val="none" w:sz="0" w:space="0" w:color="auto"/>
        <w:right w:val="none" w:sz="0" w:space="0" w:color="auto"/>
      </w:divBdr>
      <w:divsChild>
        <w:div w:id="16276321">
          <w:marLeft w:val="0"/>
          <w:marRight w:val="0"/>
          <w:marTop w:val="0"/>
          <w:marBottom w:val="0"/>
          <w:divBdr>
            <w:top w:val="none" w:sz="0" w:space="0" w:color="auto"/>
            <w:left w:val="none" w:sz="0" w:space="0" w:color="auto"/>
            <w:bottom w:val="none" w:sz="0" w:space="0" w:color="auto"/>
            <w:right w:val="none" w:sz="0" w:space="0" w:color="auto"/>
          </w:divBdr>
        </w:div>
        <w:div w:id="341591498">
          <w:marLeft w:val="0"/>
          <w:marRight w:val="0"/>
          <w:marTop w:val="0"/>
          <w:marBottom w:val="0"/>
          <w:divBdr>
            <w:top w:val="none" w:sz="0" w:space="0" w:color="auto"/>
            <w:left w:val="none" w:sz="0" w:space="0" w:color="auto"/>
            <w:bottom w:val="none" w:sz="0" w:space="0" w:color="auto"/>
            <w:right w:val="none" w:sz="0" w:space="0" w:color="auto"/>
          </w:divBdr>
        </w:div>
        <w:div w:id="996569131">
          <w:marLeft w:val="0"/>
          <w:marRight w:val="0"/>
          <w:marTop w:val="0"/>
          <w:marBottom w:val="0"/>
          <w:divBdr>
            <w:top w:val="none" w:sz="0" w:space="0" w:color="auto"/>
            <w:left w:val="none" w:sz="0" w:space="0" w:color="auto"/>
            <w:bottom w:val="none" w:sz="0" w:space="0" w:color="auto"/>
            <w:right w:val="none" w:sz="0" w:space="0" w:color="auto"/>
          </w:divBdr>
        </w:div>
        <w:div w:id="18173339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E27A99-E743-4251-8671-6210B87A2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342</TotalTime>
  <Pages>26</Pages>
  <Words>7838</Words>
  <Characters>44683</Characters>
  <Application>Microsoft Office Word</Application>
  <DocSecurity>0</DocSecurity>
  <Lines>372</Lines>
  <Paragraphs>104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52417</CharactersWithSpaces>
  <SharedDoc>false</SharedDoc>
  <HLinks>
    <vt:vector size="54" baseType="variant">
      <vt:variant>
        <vt:i4>4522034</vt:i4>
      </vt:variant>
      <vt:variant>
        <vt:i4>24</vt:i4>
      </vt:variant>
      <vt:variant>
        <vt:i4>0</vt:i4>
      </vt:variant>
      <vt:variant>
        <vt:i4>5</vt:i4>
      </vt:variant>
      <vt:variant>
        <vt:lpwstr>mailto:direzione@pec.aric.it</vt:lpwstr>
      </vt:variant>
      <vt:variant>
        <vt:lpwstr/>
      </vt:variant>
      <vt:variant>
        <vt:i4>1835062</vt:i4>
      </vt:variant>
      <vt:variant>
        <vt:i4>21</vt:i4>
      </vt:variant>
      <vt:variant>
        <vt:i4>0</vt:i4>
      </vt:variant>
      <vt:variant>
        <vt:i4>5</vt:i4>
      </vt:variant>
      <vt:variant>
        <vt:lpwstr>mailto:benieservizi@pec.asl1abruzzo.it</vt:lpwstr>
      </vt:variant>
      <vt:variant>
        <vt:lpwstr/>
      </vt:variant>
      <vt:variant>
        <vt:i4>7077909</vt:i4>
      </vt:variant>
      <vt:variant>
        <vt:i4>18</vt:i4>
      </vt:variant>
      <vt:variant>
        <vt:i4>0</vt:i4>
      </vt:variant>
      <vt:variant>
        <vt:i4>5</vt:i4>
      </vt:variant>
      <vt:variant>
        <vt:lpwstr>mailto:abs@pec.aslteramo.it</vt:lpwstr>
      </vt:variant>
      <vt:variant>
        <vt:lpwstr/>
      </vt:variant>
      <vt:variant>
        <vt:i4>6750279</vt:i4>
      </vt:variant>
      <vt:variant>
        <vt:i4>15</vt:i4>
      </vt:variant>
      <vt:variant>
        <vt:i4>0</vt:i4>
      </vt:variant>
      <vt:variant>
        <vt:i4>5</vt:i4>
      </vt:variant>
      <vt:variant>
        <vt:lpwstr>mailto:gacep@pec.asl2abruzzo.it</vt:lpwstr>
      </vt:variant>
      <vt:variant>
        <vt:lpwstr/>
      </vt:variant>
      <vt:variant>
        <vt:i4>8192007</vt:i4>
      </vt:variant>
      <vt:variant>
        <vt:i4>12</vt:i4>
      </vt:variant>
      <vt:variant>
        <vt:i4>0</vt:i4>
      </vt:variant>
      <vt:variant>
        <vt:i4>5</vt:i4>
      </vt:variant>
      <vt:variant>
        <vt:lpwstr>mailto:governo.contratti@pec.asl2abruzzo.it</vt:lpwstr>
      </vt:variant>
      <vt:variant>
        <vt:lpwstr/>
      </vt:variant>
      <vt:variant>
        <vt:i4>3670111</vt:i4>
      </vt:variant>
      <vt:variant>
        <vt:i4>9</vt:i4>
      </vt:variant>
      <vt:variant>
        <vt:i4>0</vt:i4>
      </vt:variant>
      <vt:variant>
        <vt:i4>5</vt:i4>
      </vt:variant>
      <vt:variant>
        <vt:lpwstr>mailto:acquisizionebenieservizi.alspe@pec.it</vt:lpwstr>
      </vt:variant>
      <vt:variant>
        <vt:lpwstr/>
      </vt:variant>
      <vt:variant>
        <vt:i4>5767285</vt:i4>
      </vt:variant>
      <vt:variant>
        <vt:i4>6</vt:i4>
      </vt:variant>
      <vt:variant>
        <vt:i4>0</vt:i4>
      </vt:variant>
      <vt:variant>
        <vt:i4>5</vt:i4>
      </vt:variant>
      <vt:variant>
        <vt:lpwstr>mailto:direzione@pec.aric..it</vt:lpwstr>
      </vt:variant>
      <vt:variant>
        <vt:lpwstr/>
      </vt:variant>
      <vt:variant>
        <vt:i4>7274608</vt:i4>
      </vt:variant>
      <vt:variant>
        <vt:i4>3</vt:i4>
      </vt:variant>
      <vt:variant>
        <vt:i4>0</vt:i4>
      </vt:variant>
      <vt:variant>
        <vt:i4>5</vt:i4>
      </vt:variant>
      <vt:variant>
        <vt:lpwstr>http://www.acquistinretepa.it/</vt:lpwstr>
      </vt:variant>
      <vt:variant>
        <vt:lpwstr/>
      </vt:variant>
      <vt:variant>
        <vt:i4>4522034</vt:i4>
      </vt:variant>
      <vt:variant>
        <vt:i4>0</vt:i4>
      </vt:variant>
      <vt:variant>
        <vt:i4>0</vt:i4>
      </vt:variant>
      <vt:variant>
        <vt:i4>5</vt:i4>
      </vt:variant>
      <vt:variant>
        <vt:lpwstr>mailto:direzione@pec.aric.it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Mine</dc:creator>
  <cp:keywords/>
  <cp:lastModifiedBy>Antonio Vitale</cp:lastModifiedBy>
  <cp:revision>56</cp:revision>
  <cp:lastPrinted>2018-08-03T09:53:00Z</cp:lastPrinted>
  <dcterms:created xsi:type="dcterms:W3CDTF">2022-01-12T08:35:00Z</dcterms:created>
  <dcterms:modified xsi:type="dcterms:W3CDTF">2023-06-26T11:05:00Z</dcterms:modified>
</cp:coreProperties>
</file>