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896B" w14:textId="77777777" w:rsidR="003908D8" w:rsidRPr="00BC07F7" w:rsidRDefault="003908D8" w:rsidP="003908D8">
      <w:pPr>
        <w:pStyle w:val="Rientrocorpodeltesto"/>
        <w:pBdr>
          <w:bottom w:val="single" w:sz="4" w:space="1" w:color="auto"/>
        </w:pBdr>
        <w:spacing w:before="100"/>
        <w:ind w:left="851" w:hanging="851"/>
        <w:jc w:val="center"/>
        <w:rPr>
          <w:rFonts w:ascii="Copperplate Gothic Bold" w:hAnsi="Copperplate Gothic Bold"/>
          <w:bCs/>
          <w:sz w:val="44"/>
          <w:szCs w:val="46"/>
        </w:rPr>
      </w:pPr>
      <w:r w:rsidRPr="00BC07F7">
        <w:rPr>
          <w:rFonts w:ascii="Copperplate Gothic Bold" w:hAnsi="Copperplate Gothic Bold"/>
          <w:bCs/>
          <w:noProof/>
          <w:sz w:val="44"/>
          <w:szCs w:val="46"/>
        </w:rPr>
        <w:drawing>
          <wp:inline distT="0" distB="0" distL="0" distR="0" wp14:anchorId="5516C4F1" wp14:editId="658E23D2">
            <wp:extent cx="2007704" cy="735962"/>
            <wp:effectExtent l="0" t="0" r="0" b="7620"/>
            <wp:docPr id="10792107" name="Immagine 10792107" descr="C:\Users\utente\Downloads\areaco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ownloads\areacom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181" cy="7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6A8B0" w14:textId="77777777" w:rsidR="003908D8" w:rsidRPr="00BC07F7" w:rsidRDefault="003908D8" w:rsidP="003908D8">
      <w:pPr>
        <w:pStyle w:val="Rientrocorpodeltesto"/>
        <w:pBdr>
          <w:bottom w:val="single" w:sz="4" w:space="1" w:color="auto"/>
        </w:pBdr>
        <w:spacing w:before="100"/>
        <w:ind w:left="851" w:hanging="851"/>
        <w:jc w:val="center"/>
        <w:rPr>
          <w:rFonts w:ascii="Candara" w:hAnsi="Candara"/>
        </w:rPr>
      </w:pPr>
      <w:r w:rsidRPr="00BC07F7">
        <w:rPr>
          <w:rFonts w:ascii="Candara" w:hAnsi="Candara"/>
        </w:rPr>
        <w:t>Agenzia Regionale dell’Abruzzo per la Committenza</w:t>
      </w:r>
    </w:p>
    <w:p w14:paraId="7962211B" w14:textId="77777777" w:rsidR="003908D8" w:rsidRPr="00BC07F7" w:rsidRDefault="003908D8" w:rsidP="003908D8">
      <w:pPr>
        <w:pStyle w:val="Rientrocorpodeltesto"/>
        <w:pBdr>
          <w:bottom w:val="single" w:sz="4" w:space="1" w:color="auto"/>
        </w:pBdr>
        <w:spacing w:before="100"/>
        <w:ind w:left="851" w:hanging="851"/>
        <w:jc w:val="center"/>
        <w:rPr>
          <w:rFonts w:ascii="Candara" w:hAnsi="Candara"/>
        </w:rPr>
      </w:pPr>
      <w:r w:rsidRPr="00BC07F7">
        <w:rPr>
          <w:rFonts w:ascii="Candara" w:hAnsi="Candara"/>
        </w:rPr>
        <w:t>Soggetto Aggregatore della Regione Abruzzo</w:t>
      </w:r>
    </w:p>
    <w:p w14:paraId="449CF95A" w14:textId="77777777" w:rsidR="003908D8" w:rsidRDefault="003908D8" w:rsidP="003908D8">
      <w:pPr>
        <w:pStyle w:val="Intestazione"/>
      </w:pPr>
    </w:p>
    <w:p w14:paraId="35B8A344" w14:textId="77777777" w:rsidR="00A04B59" w:rsidRPr="0001674A" w:rsidRDefault="00A04B59" w:rsidP="005A72F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5237A68" w14:textId="314B6F0B" w:rsidR="001655C0" w:rsidRPr="0001674A" w:rsidRDefault="001655C0" w:rsidP="001655C0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A25279" w14:textId="75068B9F" w:rsidR="00A04B59" w:rsidRPr="0001674A" w:rsidRDefault="00A04B59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13847A76" w14:textId="77777777" w:rsidR="00C75F87" w:rsidRPr="0001674A" w:rsidRDefault="00C75F87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2E1E1BFA" w14:textId="17D58A36" w:rsidR="00D12F1C" w:rsidRDefault="00753556" w:rsidP="00CB7FA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56">
        <w:rPr>
          <w:rFonts w:ascii="Times New Roman" w:hAnsi="Times New Roman" w:cs="Times New Roman"/>
          <w:b/>
          <w:bCs/>
          <w:sz w:val="24"/>
          <w:szCs w:val="24"/>
        </w:rPr>
        <w:t>Consultazione preliminare di mercato finalizzata all’acquisizione</w:t>
      </w:r>
      <w:r w:rsidR="00154E39">
        <w:rPr>
          <w:rFonts w:ascii="Times New Roman" w:hAnsi="Times New Roman" w:cs="Times New Roman"/>
          <w:b/>
          <w:bCs/>
          <w:sz w:val="24"/>
          <w:szCs w:val="24"/>
        </w:rPr>
        <w:t xml:space="preserve"> di</w:t>
      </w:r>
      <w:r w:rsidRPr="007535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0609" w:rsidRPr="007D0609">
        <w:rPr>
          <w:rFonts w:ascii="Times New Roman" w:hAnsi="Times New Roman" w:cs="Times New Roman"/>
          <w:b/>
          <w:bCs/>
          <w:sz w:val="24"/>
          <w:szCs w:val="24"/>
        </w:rPr>
        <w:t xml:space="preserve">dispositivi medici per </w:t>
      </w:r>
      <w:r w:rsidR="00DD7170">
        <w:rPr>
          <w:rFonts w:ascii="Times New Roman" w:hAnsi="Times New Roman" w:cs="Times New Roman"/>
          <w:b/>
          <w:bCs/>
          <w:sz w:val="24"/>
          <w:szCs w:val="24"/>
        </w:rPr>
        <w:t>emodinamica</w:t>
      </w:r>
      <w:r w:rsidR="007D06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3556">
        <w:rPr>
          <w:rFonts w:ascii="Times New Roman" w:hAnsi="Times New Roman" w:cs="Times New Roman"/>
          <w:b/>
          <w:bCs/>
          <w:sz w:val="24"/>
          <w:szCs w:val="24"/>
        </w:rPr>
        <w:t>occorrent</w:t>
      </w:r>
      <w:r w:rsidR="00154E3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53556">
        <w:rPr>
          <w:rFonts w:ascii="Times New Roman" w:hAnsi="Times New Roman" w:cs="Times New Roman"/>
          <w:b/>
          <w:bCs/>
          <w:sz w:val="24"/>
          <w:szCs w:val="24"/>
        </w:rPr>
        <w:t xml:space="preserve"> alle Aziende Sanitarie della Regione Abruzzo.</w:t>
      </w:r>
    </w:p>
    <w:p w14:paraId="7248926C" w14:textId="6526304B" w:rsidR="00753556" w:rsidRDefault="00753556" w:rsidP="00CB7FA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79F37" w14:textId="77777777" w:rsidR="00753556" w:rsidRPr="00AA1215" w:rsidRDefault="00753556" w:rsidP="00CB7FA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EB690" w14:textId="2D3B2D4D" w:rsidR="007224C0" w:rsidRPr="002A71BE" w:rsidRDefault="007224C0" w:rsidP="005A72FC">
      <w:pPr>
        <w:spacing w:after="120" w:line="36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2A71BE">
        <w:rPr>
          <w:rFonts w:ascii="Times New Roman" w:hAnsi="Times New Roman" w:cs="Times New Roman"/>
          <w:b/>
          <w:sz w:val="22"/>
          <w:szCs w:val="24"/>
        </w:rPr>
        <w:t xml:space="preserve">ALLEGATO </w:t>
      </w:r>
      <w:r w:rsidR="00E66840" w:rsidRPr="002A71BE">
        <w:rPr>
          <w:rFonts w:ascii="Times New Roman" w:hAnsi="Times New Roman" w:cs="Times New Roman"/>
          <w:b/>
          <w:sz w:val="22"/>
          <w:szCs w:val="24"/>
        </w:rPr>
        <w:t>A</w:t>
      </w:r>
      <w:r w:rsidRPr="002A71BE">
        <w:rPr>
          <w:rFonts w:ascii="Times New Roman" w:hAnsi="Times New Roman" w:cs="Times New Roman"/>
          <w:b/>
          <w:sz w:val="22"/>
          <w:szCs w:val="24"/>
        </w:rPr>
        <w:t xml:space="preserve"> </w:t>
      </w:r>
    </w:p>
    <w:p w14:paraId="14E360F3" w14:textId="77777777" w:rsidR="00F148E7" w:rsidRDefault="00BA5263" w:rsidP="00CB7FA3">
      <w:pPr>
        <w:tabs>
          <w:tab w:val="left" w:pos="1536"/>
          <w:tab w:val="center" w:pos="4818"/>
        </w:tabs>
        <w:spacing w:after="120" w:line="360" w:lineRule="auto"/>
        <w:rPr>
          <w:rFonts w:ascii="Times New Roman" w:hAnsi="Times New Roman" w:cs="Times New Roman"/>
          <w:b/>
          <w:sz w:val="22"/>
          <w:szCs w:val="24"/>
        </w:rPr>
      </w:pPr>
      <w:r w:rsidRPr="002A71BE">
        <w:rPr>
          <w:rFonts w:ascii="Times New Roman" w:hAnsi="Times New Roman" w:cs="Times New Roman"/>
          <w:b/>
          <w:sz w:val="22"/>
          <w:szCs w:val="24"/>
        </w:rPr>
        <w:tab/>
      </w:r>
      <w:r w:rsidRPr="002A71BE">
        <w:rPr>
          <w:rFonts w:ascii="Times New Roman" w:hAnsi="Times New Roman" w:cs="Times New Roman"/>
          <w:b/>
          <w:sz w:val="22"/>
          <w:szCs w:val="24"/>
        </w:rPr>
        <w:tab/>
      </w:r>
      <w:r w:rsidR="00CB7FA3" w:rsidRPr="002A71BE">
        <w:rPr>
          <w:rFonts w:ascii="Times New Roman" w:hAnsi="Times New Roman" w:cs="Times New Roman"/>
          <w:b/>
          <w:sz w:val="22"/>
          <w:szCs w:val="24"/>
        </w:rPr>
        <w:t>ISTANZA DI PARTECIPAZIONE ALL’AVVISO</w:t>
      </w:r>
    </w:p>
    <w:p w14:paraId="659E5682" w14:textId="77777777" w:rsidR="005A72FC" w:rsidRPr="0001674A" w:rsidRDefault="005A72FC" w:rsidP="005A72F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7B85B5" w14:textId="4BC5280D" w:rsidR="005A72FC" w:rsidRPr="0001674A" w:rsidRDefault="005A72FC" w:rsidP="005A72F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  <w:sectPr w:rsidR="005A72FC" w:rsidRPr="0001674A" w:rsidSect="00D2095D">
          <w:footerReference w:type="default" r:id="rId9"/>
          <w:pgSz w:w="11905" w:h="16837"/>
          <w:pgMar w:top="1661" w:right="1134" w:bottom="1134" w:left="1134" w:header="720" w:footer="0" w:gutter="0"/>
          <w:pgNumType w:start="0"/>
          <w:cols w:space="720"/>
          <w:titlePg/>
          <w:docGrid w:linePitch="360"/>
        </w:sectPr>
      </w:pPr>
    </w:p>
    <w:p w14:paraId="475FF4B5" w14:textId="3B0470A6" w:rsidR="00537F27" w:rsidRPr="0044042C" w:rsidRDefault="00537F27" w:rsidP="00537F2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lastRenderedPageBreak/>
        <w:t xml:space="preserve">Il/La sottoscritto/a ________________________________, nato/a </w:t>
      </w:r>
      <w:proofErr w:type="spellStart"/>
      <w:r w:rsidRPr="0044042C">
        <w:rPr>
          <w:rFonts w:ascii="Times New Roman" w:hAnsi="Times New Roman" w:cs="Times New Roman"/>
        </w:rPr>
        <w:t>a</w:t>
      </w:r>
      <w:proofErr w:type="spellEnd"/>
      <w:r w:rsidRPr="0044042C">
        <w:rPr>
          <w:rFonts w:ascii="Times New Roman" w:hAnsi="Times New Roman" w:cs="Times New Roman"/>
        </w:rPr>
        <w:t xml:space="preserve"> ________________________, Prov. _____, il ________________, domiciliato per la carica presso la sede legale sotto indicata, in qualità di __________________________ e legale rappresentante della ______________________, con sede in __________________________, Prov. ____, via _____________________, n. ______, CAP ________, codice fiscale n. ______________________ e partita IVA n. _________________, presso cui elegge domicilio, di seguito denominata “Impresa”,</w:t>
      </w:r>
    </w:p>
    <w:p w14:paraId="6A31B38E" w14:textId="77777777" w:rsidR="00537F27" w:rsidRPr="0044042C" w:rsidRDefault="00537F27" w:rsidP="006251EA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 xml:space="preserve">ai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 </w:t>
      </w:r>
    </w:p>
    <w:p w14:paraId="52FA154F" w14:textId="43BA85DE" w:rsidR="00537F27" w:rsidRPr="0044042C" w:rsidRDefault="00CB7FA3" w:rsidP="00F25C91">
      <w:pPr>
        <w:jc w:val="center"/>
        <w:rPr>
          <w:rFonts w:ascii="Times New Roman" w:hAnsi="Times New Roman" w:cs="Times New Roman"/>
          <w:b/>
          <w:lang w:eastAsia="ar-SA"/>
        </w:rPr>
      </w:pPr>
      <w:r w:rsidRPr="0044042C">
        <w:rPr>
          <w:rFonts w:ascii="Times New Roman" w:hAnsi="Times New Roman" w:cs="Times New Roman"/>
          <w:b/>
        </w:rPr>
        <w:t>CHIEDE</w:t>
      </w:r>
    </w:p>
    <w:p w14:paraId="5C6EA8E1" w14:textId="1DC62335" w:rsidR="00CB7FA3" w:rsidRPr="0044042C" w:rsidRDefault="00CB7FA3" w:rsidP="00B537F4">
      <w:pPr>
        <w:pStyle w:val="Paragrafoelenco"/>
        <w:numPr>
          <w:ilvl w:val="0"/>
          <w:numId w:val="47"/>
        </w:numPr>
        <w:suppressAutoHyphens/>
        <w:spacing w:after="0"/>
        <w:jc w:val="both"/>
        <w:rPr>
          <w:rFonts w:ascii="Times New Roman" w:hAnsi="Times New Roman" w:cs="Times New Roman"/>
          <w:lang w:eastAsia="ar-SA"/>
        </w:rPr>
      </w:pPr>
      <w:r w:rsidRPr="0044042C">
        <w:rPr>
          <w:rFonts w:ascii="Times New Roman" w:hAnsi="Times New Roman" w:cs="Times New Roman"/>
          <w:lang w:eastAsia="ar-SA"/>
        </w:rPr>
        <w:t xml:space="preserve">di partecipare </w:t>
      </w:r>
      <w:r w:rsidR="00170465" w:rsidRPr="0044042C">
        <w:rPr>
          <w:rFonts w:ascii="Times New Roman" w:hAnsi="Times New Roman" w:cs="Times New Roman"/>
          <w:lang w:eastAsia="ar-SA"/>
        </w:rPr>
        <w:t xml:space="preserve">alla consultazione preliminare di mercato finalizzata </w:t>
      </w:r>
      <w:r w:rsidR="00753556" w:rsidRPr="0044042C">
        <w:rPr>
          <w:rFonts w:ascii="Times New Roman" w:hAnsi="Times New Roman" w:cs="Times New Roman"/>
          <w:lang w:eastAsia="ar-SA"/>
        </w:rPr>
        <w:t xml:space="preserve">all’acquisizione </w:t>
      </w:r>
      <w:r w:rsidR="00922B85">
        <w:rPr>
          <w:rFonts w:ascii="Times New Roman" w:hAnsi="Times New Roman" w:cs="Times New Roman"/>
          <w:lang w:eastAsia="ar-SA"/>
        </w:rPr>
        <w:t xml:space="preserve">di </w:t>
      </w:r>
      <w:r w:rsidR="007D0609" w:rsidRPr="007D0609">
        <w:rPr>
          <w:rFonts w:ascii="Times New Roman" w:hAnsi="Times New Roman" w:cs="Times New Roman"/>
          <w:lang w:eastAsia="ar-SA"/>
        </w:rPr>
        <w:t xml:space="preserve">dispositivi medici per </w:t>
      </w:r>
      <w:r w:rsidR="00DD7170">
        <w:rPr>
          <w:rFonts w:ascii="Times New Roman" w:hAnsi="Times New Roman" w:cs="Times New Roman"/>
          <w:lang w:eastAsia="ar-SA"/>
        </w:rPr>
        <w:t>emodinamica</w:t>
      </w:r>
      <w:r w:rsidR="007D0609">
        <w:rPr>
          <w:rFonts w:ascii="Times New Roman" w:hAnsi="Times New Roman" w:cs="Times New Roman"/>
          <w:lang w:eastAsia="ar-SA"/>
        </w:rPr>
        <w:t xml:space="preserve"> </w:t>
      </w:r>
      <w:r w:rsidR="00753556" w:rsidRPr="0044042C">
        <w:rPr>
          <w:rFonts w:ascii="Times New Roman" w:hAnsi="Times New Roman" w:cs="Times New Roman"/>
          <w:lang w:eastAsia="ar-SA"/>
        </w:rPr>
        <w:t>occorrent</w:t>
      </w:r>
      <w:r w:rsidR="007D0609">
        <w:rPr>
          <w:rFonts w:ascii="Times New Roman" w:hAnsi="Times New Roman" w:cs="Times New Roman"/>
          <w:lang w:eastAsia="ar-SA"/>
        </w:rPr>
        <w:t>i</w:t>
      </w:r>
      <w:r w:rsidR="00753556" w:rsidRPr="0044042C">
        <w:rPr>
          <w:rFonts w:ascii="Times New Roman" w:hAnsi="Times New Roman" w:cs="Times New Roman"/>
          <w:lang w:eastAsia="ar-SA"/>
        </w:rPr>
        <w:t xml:space="preserve"> alle Aziende Sanitarie della Regione Abruzzo.</w:t>
      </w:r>
    </w:p>
    <w:p w14:paraId="63DCD587" w14:textId="77777777" w:rsidR="00170465" w:rsidRPr="0044042C" w:rsidRDefault="00170465" w:rsidP="00170465">
      <w:pPr>
        <w:pStyle w:val="Paragrafoelenco"/>
        <w:suppressAutoHyphens/>
        <w:spacing w:after="0"/>
        <w:jc w:val="both"/>
        <w:rPr>
          <w:rFonts w:ascii="Times New Roman" w:hAnsi="Times New Roman" w:cs="Times New Roman"/>
          <w:lang w:eastAsia="ar-SA"/>
        </w:rPr>
      </w:pPr>
    </w:p>
    <w:p w14:paraId="758871E4" w14:textId="0D6FEAD7" w:rsidR="00CB7FA3" w:rsidRPr="0044042C" w:rsidRDefault="00F25C91" w:rsidP="00F25C91">
      <w:pPr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44042C">
        <w:rPr>
          <w:rFonts w:ascii="Times New Roman" w:hAnsi="Times New Roman" w:cs="Times New Roman"/>
          <w:b/>
          <w:lang w:eastAsia="ar-SA"/>
        </w:rPr>
        <w:t>E DICHIARA</w:t>
      </w:r>
    </w:p>
    <w:p w14:paraId="04331F26" w14:textId="383EB7CB" w:rsidR="00170465" w:rsidRPr="0044042C" w:rsidRDefault="00170465" w:rsidP="00CB7FA3">
      <w:pPr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</w:p>
    <w:p w14:paraId="1DE35B61" w14:textId="1A7D4120" w:rsidR="00170465" w:rsidRPr="0044042C" w:rsidRDefault="00170465" w:rsidP="00170465">
      <w:pPr>
        <w:pStyle w:val="Paragrafoelenco"/>
        <w:widowControl w:val="0"/>
        <w:numPr>
          <w:ilvl w:val="0"/>
          <w:numId w:val="49"/>
        </w:numPr>
        <w:tabs>
          <w:tab w:val="left" w:pos="781"/>
        </w:tabs>
        <w:autoSpaceDE w:val="0"/>
        <w:autoSpaceDN w:val="0"/>
        <w:spacing w:after="0" w:line="240" w:lineRule="auto"/>
        <w:ind w:right="113"/>
        <w:contextualSpacing w:val="0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  <w:w w:val="105"/>
        </w:rPr>
        <w:t>di indicare di seguito il recapito – completo di indirizzo, numero di telefono, email e PEC – e, qualora desideri ricevere le informazioni inerenti il dialogo tecnico, il nominativo del referente da contattare.</w:t>
      </w:r>
    </w:p>
    <w:p w14:paraId="252AACE1" w14:textId="0174A603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731167D3" w14:textId="50612841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612223F7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3A52322F" w14:textId="4CED37C2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630F28D6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16D5CC82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42CD51F1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3635577B" w14:textId="78FEDDE3" w:rsidR="00170465" w:rsidRPr="0044042C" w:rsidRDefault="00170465" w:rsidP="00170465">
      <w:pPr>
        <w:pStyle w:val="Paragrafoelenco"/>
        <w:widowControl w:val="0"/>
        <w:numPr>
          <w:ilvl w:val="0"/>
          <w:numId w:val="49"/>
        </w:numPr>
        <w:tabs>
          <w:tab w:val="left" w:pos="781"/>
        </w:tabs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  <w:w w:val="105"/>
        </w:rPr>
        <w:t>di allegare la seguente documentazione che attesta lo svolgimento d</w:t>
      </w:r>
      <w:r w:rsidR="00F21139" w:rsidRPr="0044042C">
        <w:rPr>
          <w:rFonts w:ascii="Times New Roman" w:hAnsi="Times New Roman" w:cs="Times New Roman"/>
          <w:w w:val="105"/>
        </w:rPr>
        <w:t>ell’</w:t>
      </w:r>
      <w:r w:rsidRPr="0044042C">
        <w:rPr>
          <w:rFonts w:ascii="Times New Roman" w:hAnsi="Times New Roman" w:cs="Times New Roman"/>
          <w:w w:val="105"/>
        </w:rPr>
        <w:t>attività nel</w:t>
      </w:r>
      <w:r w:rsidRPr="0044042C">
        <w:rPr>
          <w:rFonts w:ascii="Times New Roman" w:hAnsi="Times New Roman" w:cs="Times New Roman"/>
          <w:spacing w:val="-7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settore</w:t>
      </w:r>
      <w:r w:rsidRPr="0044042C">
        <w:rPr>
          <w:rFonts w:ascii="Times New Roman" w:hAnsi="Times New Roman" w:cs="Times New Roman"/>
          <w:spacing w:val="-5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di</w:t>
      </w:r>
      <w:r w:rsidRPr="0044042C">
        <w:rPr>
          <w:rFonts w:ascii="Times New Roman" w:hAnsi="Times New Roman" w:cs="Times New Roman"/>
          <w:spacing w:val="-6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interesse</w:t>
      </w:r>
      <w:r w:rsidRPr="0044042C">
        <w:rPr>
          <w:rFonts w:ascii="Times New Roman" w:hAnsi="Times New Roman" w:cs="Times New Roman"/>
          <w:spacing w:val="-5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dell’iniziativa</w:t>
      </w:r>
      <w:r w:rsidRPr="0044042C">
        <w:rPr>
          <w:rFonts w:ascii="Times New Roman" w:hAnsi="Times New Roman" w:cs="Times New Roman"/>
          <w:spacing w:val="-4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di</w:t>
      </w:r>
      <w:r w:rsidRPr="0044042C">
        <w:rPr>
          <w:rFonts w:ascii="Times New Roman" w:hAnsi="Times New Roman" w:cs="Times New Roman"/>
          <w:spacing w:val="-2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acquisto.</w:t>
      </w:r>
    </w:p>
    <w:p w14:paraId="0F9C52FF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0F5F1666" w14:textId="189FDB6D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hAnsi="Times New Roman" w:cs="Times New Roman"/>
        </w:rPr>
      </w:pPr>
    </w:p>
    <w:p w14:paraId="4638C752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47B1978C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hAnsi="Times New Roman" w:cs="Times New Roman"/>
        </w:rPr>
      </w:pPr>
    </w:p>
    <w:p w14:paraId="0A340639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hAnsi="Times New Roman" w:cs="Times New Roman"/>
        </w:rPr>
      </w:pPr>
    </w:p>
    <w:p w14:paraId="4FF68357" w14:textId="77777777" w:rsidR="00CB7FA3" w:rsidRPr="0044042C" w:rsidRDefault="00CB7FA3" w:rsidP="00CB7FA3">
      <w:pPr>
        <w:suppressAutoHyphens/>
        <w:spacing w:after="0"/>
        <w:ind w:left="360"/>
        <w:jc w:val="center"/>
        <w:rPr>
          <w:rFonts w:ascii="Times New Roman" w:hAnsi="Times New Roman" w:cs="Times New Roman"/>
          <w:lang w:eastAsia="ar-SA"/>
        </w:rPr>
      </w:pPr>
    </w:p>
    <w:p w14:paraId="176449AA" w14:textId="6B9B0421" w:rsidR="00537F27" w:rsidRPr="0044042C" w:rsidRDefault="00537F27" w:rsidP="00170465">
      <w:pPr>
        <w:pStyle w:val="Numerazioneperbuste"/>
        <w:numPr>
          <w:ilvl w:val="0"/>
          <w:numId w:val="49"/>
        </w:numPr>
        <w:spacing w:before="0" w:after="0"/>
        <w:jc w:val="both"/>
        <w:rPr>
          <w:rFonts w:ascii="Times New Roman" w:hAnsi="Times New Roman" w:cs="Times New Roman"/>
        </w:rPr>
      </w:pPr>
      <w:bookmarkStart w:id="0" w:name="_Ref496787048"/>
      <w:r w:rsidRPr="0044042C">
        <w:rPr>
          <w:rFonts w:ascii="Times New Roman" w:hAnsi="Times New Roman" w:cs="Times New Roman"/>
        </w:rPr>
        <w:t>di essere informato, ai sensi e per gli effetti dell’articolo 13 del decreto legislativo 30 giugno 2003, n. 196, che i dati personali raccolti saranno trattati, anche con strumenti informatici, esclusivamente nell’ambito della presente gara, nonché dell’esistenza dei diritti di cui all’articolo 7 del medesimo decreto legislativo.</w:t>
      </w:r>
    </w:p>
    <w:p w14:paraId="34FA46DF" w14:textId="10F5F7B2" w:rsidR="00154E39" w:rsidRPr="0044042C" w:rsidRDefault="00154E39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="Times New Roman" w:hAnsi="Times New Roman" w:cs="Times New Roman"/>
        </w:rPr>
      </w:pPr>
    </w:p>
    <w:p w14:paraId="34E88725" w14:textId="77777777" w:rsidR="00154E39" w:rsidRDefault="00154E39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61F8F9A2" w14:textId="28BDFABE" w:rsidR="00154E39" w:rsidRPr="0044042C" w:rsidRDefault="00154E39" w:rsidP="00154E39">
      <w:pPr>
        <w:pStyle w:val="Numerazioneperbuste"/>
        <w:numPr>
          <w:ilvl w:val="0"/>
          <w:numId w:val="49"/>
        </w:numPr>
        <w:spacing w:before="0" w:after="0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di formulare le seguenti osservazioni all’elenco prodotti</w:t>
      </w:r>
      <w:r w:rsidR="00F21F1F">
        <w:rPr>
          <w:rFonts w:ascii="Times New Roman" w:hAnsi="Times New Roman" w:cs="Times New Roman"/>
        </w:rPr>
        <w:t xml:space="preserve"> parimenti</w:t>
      </w:r>
      <w:r w:rsidRPr="0044042C">
        <w:rPr>
          <w:rFonts w:ascii="Times New Roman" w:hAnsi="Times New Roman" w:cs="Times New Roman"/>
        </w:rPr>
        <w:t xml:space="preserve"> di seguito riportato:</w:t>
      </w:r>
    </w:p>
    <w:p w14:paraId="3CCE6C8B" w14:textId="2B23ACFD" w:rsidR="00F148E7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12B03F3B" w14:textId="72865D1C" w:rsidR="00F148E7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27AEF2FC" w14:textId="39FC16DA" w:rsidR="00F148E7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17057121" w14:textId="46D1C0DA" w:rsidR="00F148E7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77E03812" w14:textId="77777777" w:rsidR="00F148E7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2646FEB1" w14:textId="77777777" w:rsidR="00F148E7" w:rsidRPr="00154E39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7C27966C" w14:textId="77777777" w:rsidR="00F148E7" w:rsidRDefault="00F148E7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  <w:sectPr w:rsidR="00F148E7" w:rsidSect="00D2095D">
          <w:pgSz w:w="11905" w:h="16837"/>
          <w:pgMar w:top="1661" w:right="1134" w:bottom="1134" w:left="1134" w:header="720" w:footer="0" w:gutter="0"/>
          <w:pgNumType w:start="0"/>
          <w:cols w:space="720"/>
          <w:titlePg/>
          <w:docGrid w:linePitch="360"/>
        </w:sectPr>
      </w:pPr>
    </w:p>
    <w:p w14:paraId="3C79446A" w14:textId="77777777" w:rsidR="00933E4E" w:rsidRDefault="00933E4E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5212" w:type="pct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840"/>
        <w:gridCol w:w="3654"/>
        <w:gridCol w:w="9781"/>
        <w:gridCol w:w="1145"/>
      </w:tblGrid>
      <w:tr w:rsidR="008B3433" w:rsidRPr="00042589" w14:paraId="675EAEA0" w14:textId="508285B7" w:rsidTr="00040B65">
        <w:trPr>
          <w:trHeight w:val="291"/>
          <w:jc w:val="center"/>
        </w:trPr>
        <w:tc>
          <w:tcPr>
            <w:tcW w:w="193" w:type="pct"/>
            <w:noWrap/>
            <w:hideMark/>
          </w:tcPr>
          <w:p w14:paraId="2A87D949" w14:textId="77777777" w:rsidR="00042589" w:rsidRPr="00042589" w:rsidRDefault="00042589" w:rsidP="00040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42589">
              <w:rPr>
                <w:rFonts w:ascii="Calibri" w:eastAsia="Times New Roman" w:hAnsi="Calibri" w:cs="Calibri"/>
                <w:b/>
                <w:bCs/>
              </w:rPr>
              <w:t>#</w:t>
            </w:r>
          </w:p>
        </w:tc>
        <w:tc>
          <w:tcPr>
            <w:tcW w:w="262" w:type="pct"/>
            <w:noWrap/>
            <w:hideMark/>
          </w:tcPr>
          <w:p w14:paraId="38A78FED" w14:textId="77777777" w:rsidR="00042589" w:rsidRPr="00042589" w:rsidRDefault="00042589" w:rsidP="00040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42589">
              <w:rPr>
                <w:rFonts w:ascii="Calibri" w:eastAsia="Times New Roman" w:hAnsi="Calibri" w:cs="Calibri"/>
                <w:b/>
                <w:bCs/>
              </w:rPr>
              <w:t>VOCE</w:t>
            </w:r>
          </w:p>
        </w:tc>
        <w:tc>
          <w:tcPr>
            <w:tcW w:w="1139" w:type="pct"/>
            <w:hideMark/>
          </w:tcPr>
          <w:p w14:paraId="0F4938BD" w14:textId="77777777" w:rsidR="00042589" w:rsidRPr="00042589" w:rsidRDefault="00042589" w:rsidP="00040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42589">
              <w:rPr>
                <w:rFonts w:ascii="Calibri" w:eastAsia="Times New Roman" w:hAnsi="Calibri" w:cs="Calibri"/>
                <w:b/>
                <w:bCs/>
              </w:rPr>
              <w:t>DESCRIZIONE</w:t>
            </w:r>
          </w:p>
        </w:tc>
        <w:tc>
          <w:tcPr>
            <w:tcW w:w="3049" w:type="pct"/>
            <w:hideMark/>
          </w:tcPr>
          <w:p w14:paraId="071262A3" w14:textId="77777777" w:rsidR="00042589" w:rsidRPr="00042589" w:rsidRDefault="00042589" w:rsidP="00040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i/>
                <w:iCs/>
              </w:rPr>
              <w:t>Caratteristiche minime</w:t>
            </w:r>
          </w:p>
        </w:tc>
        <w:tc>
          <w:tcPr>
            <w:tcW w:w="358" w:type="pct"/>
          </w:tcPr>
          <w:p w14:paraId="066715AE" w14:textId="77777777" w:rsidR="00042589" w:rsidRPr="008B3433" w:rsidRDefault="00042589" w:rsidP="0004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34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(A)</w:t>
            </w:r>
          </w:p>
          <w:p w14:paraId="3BB77B65" w14:textId="77777777" w:rsidR="00042589" w:rsidRPr="008B3433" w:rsidRDefault="00042589" w:rsidP="0004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34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CAPACITA’ DI OFFERTA</w:t>
            </w:r>
          </w:p>
          <w:p w14:paraId="3A508F9A" w14:textId="09059A9A" w:rsidR="00042589" w:rsidRPr="00042589" w:rsidRDefault="00042589" w:rsidP="00040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8B34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(SI/NO) *</w:t>
            </w:r>
          </w:p>
        </w:tc>
      </w:tr>
      <w:tr w:rsidR="008B3433" w:rsidRPr="00042589" w14:paraId="6E26B314" w14:textId="2D2BA3D2" w:rsidTr="00040B65">
        <w:trPr>
          <w:trHeight w:val="1120"/>
          <w:jc w:val="center"/>
        </w:trPr>
        <w:tc>
          <w:tcPr>
            <w:tcW w:w="193" w:type="pct"/>
            <w:noWrap/>
            <w:hideMark/>
          </w:tcPr>
          <w:p w14:paraId="365E1ECC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62" w:type="pct"/>
            <w:noWrap/>
            <w:hideMark/>
          </w:tcPr>
          <w:p w14:paraId="53D03673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75C5B86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Introduttori radiali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idrofilici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lunghezze 10±3 cm, 16±3 cm, 25±3 cm. Diametri 4F, 5F e 6F</w:t>
            </w:r>
          </w:p>
        </w:tc>
        <w:tc>
          <w:tcPr>
            <w:tcW w:w="3049" w:type="pct"/>
            <w:hideMark/>
          </w:tcPr>
          <w:p w14:paraId="3D407DC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Introduttori radiali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idrofilici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radiopachi con valvola emostatica automatica dotata di via laterale e rubinetto a 3 vie all'estremità. Misure 4F, 5F e 6F con lunghezze 10±3 cm, 16±3 cm, 25±3 cm. Forniti di ago cannula 20G o ago metallico da 21G o 20G.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Miniguida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a spirale metallica o ricoperta di plastica con punta morbida. Diametro tra 0.018-inch e 0.025-inch</w:t>
            </w:r>
          </w:p>
        </w:tc>
        <w:tc>
          <w:tcPr>
            <w:tcW w:w="358" w:type="pct"/>
          </w:tcPr>
          <w:p w14:paraId="7E38830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7DE60CA9" w14:textId="7F7A30B0" w:rsidTr="00040B65">
        <w:trPr>
          <w:trHeight w:val="1150"/>
          <w:jc w:val="center"/>
        </w:trPr>
        <w:tc>
          <w:tcPr>
            <w:tcW w:w="193" w:type="pct"/>
            <w:noWrap/>
            <w:hideMark/>
          </w:tcPr>
          <w:p w14:paraId="5DB0FA67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62" w:type="pct"/>
            <w:noWrap/>
            <w:hideMark/>
          </w:tcPr>
          <w:p w14:paraId="6983303C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68DE606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Introduttori vascolari arteriosi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valvolati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femorali lunghezze 12±2cm e 22±4 cm. Diametri 4F, 5F, 6F, 7F, 8F e 9F</w:t>
            </w:r>
          </w:p>
        </w:tc>
        <w:tc>
          <w:tcPr>
            <w:tcW w:w="3049" w:type="pct"/>
            <w:hideMark/>
          </w:tcPr>
          <w:p w14:paraId="36267F1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Introduttori vascolari arteriosi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valvolati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femorali radiopachi, comprensivi di dilatatore, guida, con valvola emostatica automatica dotata di via laterale 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nubinetto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a 3 vie all' estremità), lunghezze 12±2 cm . Diametri 4F, 5F, 6F, 7F, 8F , 9F,10F e 11F. Il dilatatore, deve essere di misura adeguata alla cannula e compatibile con la guida. La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gulda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deve presentare un diametro 0.032-0.038-inch e la punta morbida a J all'estremità</w:t>
            </w:r>
          </w:p>
        </w:tc>
        <w:tc>
          <w:tcPr>
            <w:tcW w:w="358" w:type="pct"/>
          </w:tcPr>
          <w:p w14:paraId="0DAACEA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779EAA6A" w14:textId="771B9249" w:rsidTr="00040B65">
        <w:trPr>
          <w:trHeight w:val="951"/>
          <w:jc w:val="center"/>
        </w:trPr>
        <w:tc>
          <w:tcPr>
            <w:tcW w:w="193" w:type="pct"/>
            <w:noWrap/>
            <w:hideMark/>
          </w:tcPr>
          <w:p w14:paraId="7D80ACE5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62" w:type="pct"/>
            <w:noWrap/>
            <w:hideMark/>
          </w:tcPr>
          <w:p w14:paraId="4C75D6FC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5FC55CE2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Introduttori vascolari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valvolati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femorali non armati lunghezze da 45±5 cm a 90±5 cm. Diametri 4F, 5F, 6F, 7F e 8F</w:t>
            </w:r>
          </w:p>
        </w:tc>
        <w:tc>
          <w:tcPr>
            <w:tcW w:w="3049" w:type="pct"/>
            <w:hideMark/>
          </w:tcPr>
          <w:p w14:paraId="3189340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Introduttori vascolari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valvolati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femorali non armati, radiopachi, lunghezza da 45±5 cm a 90±5 cm. Diametri 4F, 5F, 6F, 7F e 8F, comprensivi di dilatatore, guida, valvola emostatica ad alta tenuta, con via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latera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le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da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infusione e rubinetto</w:t>
            </w:r>
          </w:p>
        </w:tc>
        <w:tc>
          <w:tcPr>
            <w:tcW w:w="358" w:type="pct"/>
          </w:tcPr>
          <w:p w14:paraId="77C7F4A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060DBBFE" w14:textId="0CDAFC72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1CFCA097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62" w:type="pct"/>
            <w:noWrap/>
            <w:hideMark/>
          </w:tcPr>
          <w:p w14:paraId="22A992E7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5E757DC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Introduttori vascolari femorali con armatura lunghezze da 45±5 cm a 90±5 cm. Diametri 5F, 6F, 7F e 8F</w:t>
            </w:r>
          </w:p>
        </w:tc>
        <w:tc>
          <w:tcPr>
            <w:tcW w:w="3049" w:type="pct"/>
            <w:hideMark/>
          </w:tcPr>
          <w:p w14:paraId="5C67680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Introduttori vascolari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valvolati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femorali non armati, radiopachi, lunghezza da 45±5 cm a 90±5 cm. Diametri 4F, 5F, 6F, 7F e 8F, comprensivi di dilatatore, guida, valvola emostatica ad alta tenuta, con via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latera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le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da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infusione e rubinetto</w:t>
            </w:r>
          </w:p>
        </w:tc>
        <w:tc>
          <w:tcPr>
            <w:tcW w:w="358" w:type="pct"/>
          </w:tcPr>
          <w:p w14:paraId="4813542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4562C344" w14:textId="5FD0E206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57F1B9A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62" w:type="pct"/>
            <w:noWrap/>
            <w:hideMark/>
          </w:tcPr>
          <w:p w14:paraId="6F6BB585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121FB39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Introduttori vascolari armati per accesso femorale,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idrofilici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>, dotati di valvola emostatica, due lunghezze (30±5 cm e 65±5 cm), diametro da 10 a 26F</w:t>
            </w:r>
          </w:p>
        </w:tc>
        <w:tc>
          <w:tcPr>
            <w:tcW w:w="3049" w:type="pct"/>
            <w:hideMark/>
          </w:tcPr>
          <w:p w14:paraId="65388C1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Introduttori vascolari per accesso femorale,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idrofilici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, dotati di valvola emostatica, due lunghezze (30±5 cm e 65±5 cm), diametri da 10 Fa 26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F.L'introduttore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deve essere comprensivo di raccordo laterale con rubinetto a più vie, valvola a perfetta tenuta, con presenza di banda radiopaca per l'identificazione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detestremo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distale. </w:t>
            </w:r>
          </w:p>
        </w:tc>
        <w:tc>
          <w:tcPr>
            <w:tcW w:w="358" w:type="pct"/>
          </w:tcPr>
          <w:p w14:paraId="6B7BEF2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5A23AC19" w14:textId="421BBEE1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78E9E609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62" w:type="pct"/>
            <w:noWrap/>
            <w:hideMark/>
          </w:tcPr>
          <w:p w14:paraId="402ADB69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4730139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Introduttori vascolari non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idrofilici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per accesso femorale. Range lunghezze 10±3cm a 25±3cm Range diametro 9F-24F</w:t>
            </w:r>
          </w:p>
        </w:tc>
        <w:tc>
          <w:tcPr>
            <w:tcW w:w="3049" w:type="pct"/>
            <w:hideMark/>
          </w:tcPr>
          <w:p w14:paraId="1A6CC73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Introduttori vascolari per accesso femorale, dotati di valvola emostatica, range lunghezze da 10±3cm a 25±3cm, diametri 9F, 10F, 11F, 12F, 14F, 16F, 18F, 20F, 22F.</w:t>
            </w:r>
          </w:p>
        </w:tc>
        <w:tc>
          <w:tcPr>
            <w:tcW w:w="358" w:type="pct"/>
          </w:tcPr>
          <w:p w14:paraId="3D768DD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601843EB" w14:textId="62251721" w:rsidTr="00040B65">
        <w:trPr>
          <w:trHeight w:val="1140"/>
          <w:jc w:val="center"/>
        </w:trPr>
        <w:tc>
          <w:tcPr>
            <w:tcW w:w="193" w:type="pct"/>
            <w:noWrap/>
            <w:hideMark/>
          </w:tcPr>
          <w:p w14:paraId="258E257B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62" w:type="pct"/>
            <w:noWrap/>
            <w:hideMark/>
          </w:tcPr>
          <w:p w14:paraId="5940B6D3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22B2A002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Introduttore radiale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idrofilico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con parete sottile che riduce il diametro esterno di 1 Fr mantenendo l'ampiezza del diametro interno. Misure 5F, 6F e 7F. Lunghezze 10± 3 cm, 19 ± 4 cm</w:t>
            </w:r>
          </w:p>
        </w:tc>
        <w:tc>
          <w:tcPr>
            <w:tcW w:w="3049" w:type="pct"/>
            <w:hideMark/>
          </w:tcPr>
          <w:p w14:paraId="39B1410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Introduttore radiale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idrofilico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con parete sottile con valvola emostatica automatica, dotata di via laterale e rubinetto a 3 vie All'estremità. La cannula deve essere a parete sortile che consente di avere, a parità di diametro interno, un più basso diametro esterno. Deve essere disponibile almeno nelle lunghezze da 10 a 16 cm e nei diametri 5F,6F e 7F .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Miniguida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a spirale metallica o con anima in Ni-Ti con rivestimento in plastica con punta morbida. Disponibilità sia con ago cannula 20G che con ago metallico</w:t>
            </w:r>
          </w:p>
        </w:tc>
        <w:tc>
          <w:tcPr>
            <w:tcW w:w="358" w:type="pct"/>
          </w:tcPr>
          <w:p w14:paraId="43F53C8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78D110D8" w14:textId="5D7B788B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1DF265D1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62" w:type="pct"/>
            <w:noWrap/>
            <w:hideMark/>
          </w:tcPr>
          <w:p w14:paraId="7738B56D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559500C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Guide angiografiche metalliche teflonate lunghezze 150±30 cm e 260±30 cm, diametri, 0.021-inch, 0.025-inch, 0.035-inch, 0.038-inch</w:t>
            </w:r>
          </w:p>
        </w:tc>
        <w:tc>
          <w:tcPr>
            <w:tcW w:w="3049" w:type="pct"/>
            <w:hideMark/>
          </w:tcPr>
          <w:p w14:paraId="504B6E3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Guide angiografiche metalliche teflonate, anima fissa o mobile ,  lunghezze 150+/-10 cm,180 +/-10cm  e 260+30 cm, Diametri.035-inch, 0,038 inch. Punta dritta o a J di raggio di 3mm. Stelo radiopaco</w:t>
            </w:r>
          </w:p>
        </w:tc>
        <w:tc>
          <w:tcPr>
            <w:tcW w:w="358" w:type="pct"/>
          </w:tcPr>
          <w:p w14:paraId="64CC46C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6714C830" w14:textId="79C9AC7E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078023E3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62" w:type="pct"/>
            <w:noWrap/>
            <w:hideMark/>
          </w:tcPr>
          <w:p w14:paraId="59ED60DA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02A97D8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Guide angiografiche metalliche, in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nitinol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idrofiliche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, anima fissa, punta dritta e a J lunghezze 150±30 cm e 260±30 cm, </w:t>
            </w:r>
            <w:r w:rsidRPr="00042589">
              <w:rPr>
                <w:rFonts w:ascii="Calibri" w:eastAsia="Times New Roman" w:hAnsi="Calibri" w:cs="Calibri"/>
                <w:color w:val="000000"/>
              </w:rPr>
              <w:lastRenderedPageBreak/>
              <w:t>diametri 0.018-inch, 0.035-inch, 0.038-inch</w:t>
            </w:r>
          </w:p>
        </w:tc>
        <w:tc>
          <w:tcPr>
            <w:tcW w:w="3049" w:type="pct"/>
            <w:hideMark/>
          </w:tcPr>
          <w:p w14:paraId="3B41D1A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Guide angiografiche metalliche, in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nitinol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idrofilliche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, anima fissa, punta dritta e a J lunghezze 150±30 e 260±30 cm, diametri 0.018-inch, 0.035-inch, 0.038-inch disponibile anche nella variante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stiff</w:t>
            </w:r>
            <w:proofErr w:type="spellEnd"/>
          </w:p>
        </w:tc>
        <w:tc>
          <w:tcPr>
            <w:tcW w:w="358" w:type="pct"/>
          </w:tcPr>
          <w:p w14:paraId="48EB611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216B6648" w14:textId="4A0AF3E4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2350C616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62" w:type="pct"/>
            <w:noWrap/>
            <w:hideMark/>
          </w:tcPr>
          <w:p w14:paraId="6CCBFC00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688F8D2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Guide angiografiche in acciaio teflonate ad alto supporto tipo Backup Meier </w:t>
            </w:r>
          </w:p>
        </w:tc>
        <w:tc>
          <w:tcPr>
            <w:tcW w:w="3049" w:type="pct"/>
            <w:hideMark/>
          </w:tcPr>
          <w:p w14:paraId="6627D6E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Guide angiografiche in acciaio teflonate 0.035-lnch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stiff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ad elevato supporto, tipo Backup-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Meler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>, lunghezze da 185 a 300 cm, punta flessibile</w:t>
            </w:r>
          </w:p>
        </w:tc>
        <w:tc>
          <w:tcPr>
            <w:tcW w:w="358" w:type="pct"/>
          </w:tcPr>
          <w:p w14:paraId="213B439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77C681AB" w14:textId="4D32781E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303FAB41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62" w:type="pct"/>
            <w:noWrap/>
            <w:hideMark/>
          </w:tcPr>
          <w:p w14:paraId="1599A0F3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41C056E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Guide preformate per procedure di valvuloplastica aortica e TAVI </w:t>
            </w:r>
          </w:p>
        </w:tc>
        <w:tc>
          <w:tcPr>
            <w:tcW w:w="3049" w:type="pct"/>
            <w:hideMark/>
          </w:tcPr>
          <w:p w14:paraId="0AD3BB5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>Guida in acciaio con rivestimento In PTFE (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politetraflouretilene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>) con diametro esterno di 0.035 e lunghezza di 270±5 cm, con punta "floppy preformata "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pig-tail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" (a ricciolo) per procedure di valvuloplastica TAVI. La guida deve essere disponibile con curva distale di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almenodue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 diverse misure 25±8 mm e 35±10 mm </w:t>
            </w:r>
          </w:p>
        </w:tc>
        <w:tc>
          <w:tcPr>
            <w:tcW w:w="358" w:type="pct"/>
          </w:tcPr>
          <w:p w14:paraId="2436E66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5FD6C366" w14:textId="77F75B4F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15697C81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62" w:type="pct"/>
            <w:noWrap/>
            <w:hideMark/>
          </w:tcPr>
          <w:p w14:paraId="0ADA0C40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6A14AD3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Fili guida metallici super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stiff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e da scambio</w:t>
            </w:r>
          </w:p>
        </w:tc>
        <w:tc>
          <w:tcPr>
            <w:tcW w:w="3049" w:type="pct"/>
            <w:hideMark/>
          </w:tcPr>
          <w:p w14:paraId="364713F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GUIDE ANGIOGRAFICHE METALLICHE TEFLONATE SUPERSTIFF RIVESTITE IN PTEF CON PUNTA MORBIDA DRITTA O A J, LUNGHEZZA DA 260±30 CALIBRO DA 0.035 A 0.038 Aita stabilità , resistenza al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Kinkíng</w:t>
            </w:r>
            <w:proofErr w:type="spellEnd"/>
          </w:p>
        </w:tc>
        <w:tc>
          <w:tcPr>
            <w:tcW w:w="358" w:type="pct"/>
          </w:tcPr>
          <w:p w14:paraId="6776CB1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166BE4D9" w14:textId="620F7269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4D130EE0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62" w:type="pct"/>
            <w:noWrap/>
            <w:hideMark/>
          </w:tcPr>
          <w:p w14:paraId="6F2E73A6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6417A40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Catetere diagnostico per coronarografia e cateterismo cardiaco. Diametri 4F, 5F, 6F. Varie lunghezze</w:t>
            </w:r>
          </w:p>
        </w:tc>
        <w:tc>
          <w:tcPr>
            <w:tcW w:w="3049" w:type="pct"/>
            <w:hideMark/>
          </w:tcPr>
          <w:p w14:paraId="79FDBDE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Catetere diagnostico per coronarografia e cateterismo cardiaco.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Diarnetri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4F, 5F, 6F. .Elevato controllo di torsione. Resistenza al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Kinkíng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.Buona memoria di curva. Accettanti guide da 0.038*.Varie lunghezze, ampia disponibilità di curve</w:t>
            </w:r>
          </w:p>
        </w:tc>
        <w:tc>
          <w:tcPr>
            <w:tcW w:w="358" w:type="pct"/>
          </w:tcPr>
          <w:p w14:paraId="05A5136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6DD5B6C2" w14:textId="7D4C4009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443711B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62" w:type="pct"/>
            <w:noWrap/>
            <w:hideMark/>
          </w:tcPr>
          <w:p w14:paraId="0FAEFB10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46E2520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Cateteri guida per angioplastica coronarica non idrofili. Diametri 5F, 6F, 7F e 8 F</w:t>
            </w:r>
          </w:p>
        </w:tc>
        <w:tc>
          <w:tcPr>
            <w:tcW w:w="3049" w:type="pct"/>
            <w:hideMark/>
          </w:tcPr>
          <w:p w14:paraId="7371BFB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Cateteri guida per angioplastica coronarica non idrofili, minimo lume interno 0,070" per il 6F , ampia disponibilità di curve 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lunghezze,disponibilità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di fori laterali</w:t>
            </w:r>
          </w:p>
        </w:tc>
        <w:tc>
          <w:tcPr>
            <w:tcW w:w="358" w:type="pct"/>
          </w:tcPr>
          <w:p w14:paraId="7141940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25B1E90E" w14:textId="62E397E3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3AD12F7B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62" w:type="pct"/>
            <w:noWrap/>
            <w:hideMark/>
          </w:tcPr>
          <w:p w14:paraId="06175708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48727D1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Cateteri guida per angioplastica coronarica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idrofilici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3049" w:type="pct"/>
            <w:hideMark/>
          </w:tcPr>
          <w:p w14:paraId="6B3685A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Cateteri guida per angioplastica a rivestimento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idrofilico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con bassa tendenza all'induzione di spasmo arterioso, ad elevata resistenza, e particolarmente adatto a navigazione in arterie tortuose, inseribile direttamente in arteria senza necessità di introduttore. Disponibilità nei diametri 6,5 F, 7,5 F e 8,5 F. Ampia disponibilità di curve. Lunghezza ≥ di 100 cm</w:t>
            </w:r>
          </w:p>
        </w:tc>
        <w:tc>
          <w:tcPr>
            <w:tcW w:w="358" w:type="pct"/>
          </w:tcPr>
          <w:p w14:paraId="5046C9B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4DC767B3" w14:textId="5DE66687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354676F5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262" w:type="pct"/>
            <w:noWrap/>
            <w:hideMark/>
          </w:tcPr>
          <w:p w14:paraId="6B4E69AC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3A38CF1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Estensioni di catetere guida</w:t>
            </w:r>
          </w:p>
        </w:tc>
        <w:tc>
          <w:tcPr>
            <w:tcW w:w="3049" w:type="pct"/>
            <w:hideMark/>
          </w:tcPr>
          <w:p w14:paraId="306C821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Estensioni di catetere guida a scambio rapido con segmento distale di 25 cm in silicone per eccellente supporto on spirale rinforzata per resistenza al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kinking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>. . Da 5F a 8F, estremità distale, flessibile, radiopaca, atraumatica. Lunghezza ≤ 150 cm</w:t>
            </w:r>
          </w:p>
        </w:tc>
        <w:tc>
          <w:tcPr>
            <w:tcW w:w="358" w:type="pct"/>
          </w:tcPr>
          <w:p w14:paraId="6AF8372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0F973E1A" w14:textId="1E5840D6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75E21278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262" w:type="pct"/>
            <w:noWrap/>
            <w:hideMark/>
          </w:tcPr>
          <w:p w14:paraId="7CEB7AA1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70CC683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Cateteri a palloncino tipo “cutting balloon” </w:t>
            </w:r>
          </w:p>
        </w:tc>
        <w:tc>
          <w:tcPr>
            <w:tcW w:w="3049" w:type="pct"/>
            <w:hideMark/>
          </w:tcPr>
          <w:p w14:paraId="6CC6542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Cateteri a palloncino tipo "cutting-balloon " dotati di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microlame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longitudinali . Disponibili in configurazione coronarica con struttura a scambio rapido e diametri del palloncino compresi tra 2.0 e 4.0 mm, disponibili quarti di misura. Accettanti guide da 0.014 "</w:t>
            </w:r>
          </w:p>
        </w:tc>
        <w:tc>
          <w:tcPr>
            <w:tcW w:w="358" w:type="pct"/>
          </w:tcPr>
          <w:p w14:paraId="3ABC1E1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21237E1F" w14:textId="140D1904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38362E8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262" w:type="pct"/>
            <w:noWrap/>
            <w:hideMark/>
          </w:tcPr>
          <w:p w14:paraId="11A2FA8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3471196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Cateteri a palloncino coronarici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monorail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semicomplianti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049" w:type="pct"/>
            <w:hideMark/>
          </w:tcPr>
          <w:p w14:paraId="71E96062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Cateteri a palloncino coronarici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monorail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semicomplianti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con marker prossimale e distale per diametri &gt;1.5 mm; con almeno un marker per diametri uguali a 1.5 mm; pressioni di apertura nominali ≤ a 8 atm ed RBP ≥ 14 atm. Diametri da 1.5 a 4 mm e lunghezze fino a 30 mm almeno</w:t>
            </w:r>
          </w:p>
        </w:tc>
        <w:tc>
          <w:tcPr>
            <w:tcW w:w="358" w:type="pct"/>
          </w:tcPr>
          <w:p w14:paraId="558567E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7D428829" w14:textId="1D4D258C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69AA421A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262" w:type="pct"/>
            <w:noWrap/>
            <w:hideMark/>
          </w:tcPr>
          <w:p w14:paraId="43B6CD4A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56EE74A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Cateteri a palloncino coronarici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monorail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non-complianti </w:t>
            </w:r>
          </w:p>
        </w:tc>
        <w:tc>
          <w:tcPr>
            <w:tcW w:w="3049" w:type="pct"/>
            <w:hideMark/>
          </w:tcPr>
          <w:p w14:paraId="14FE5D0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Cateteri a palloncino coronari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monorail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non-complianti, con marker prossimale e distale, profilo di attraversamento, diametri da 2 a 5.0 mm. Lunghezze fino a 30 mm almeno.</w:t>
            </w:r>
          </w:p>
        </w:tc>
        <w:tc>
          <w:tcPr>
            <w:tcW w:w="358" w:type="pct"/>
          </w:tcPr>
          <w:p w14:paraId="33A6316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4F6E99A6" w14:textId="17A08926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7C6E91D0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262" w:type="pct"/>
            <w:noWrap/>
            <w:hideMark/>
          </w:tcPr>
          <w:p w14:paraId="38DCE1C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0CCD996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Cateteri a palloncino coronarici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monorail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con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rated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burst pressure (RBP) ≥35 atm</w:t>
            </w:r>
          </w:p>
        </w:tc>
        <w:tc>
          <w:tcPr>
            <w:tcW w:w="3049" w:type="pct"/>
            <w:hideMark/>
          </w:tcPr>
          <w:p w14:paraId="4683F58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Cateteri a palloncino coronarici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monorail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con doppio marker prossimale e distale, pressione ≥35 atm di gonfiaggio. Apposito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indeflator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incluso. Diametri da 1.5 a 4.5 mm lunghezze da 10 a 20 mm.</w:t>
            </w:r>
          </w:p>
        </w:tc>
        <w:tc>
          <w:tcPr>
            <w:tcW w:w="358" w:type="pct"/>
          </w:tcPr>
          <w:p w14:paraId="04BA3DD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5693DC6D" w14:textId="74FE1413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6109673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262" w:type="pct"/>
            <w:noWrap/>
            <w:hideMark/>
          </w:tcPr>
          <w:p w14:paraId="40C8C69A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7177C8D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Cateteri a palloncino coronarici per occlusioni croniche totali</w:t>
            </w:r>
          </w:p>
        </w:tc>
        <w:tc>
          <w:tcPr>
            <w:tcW w:w="3049" w:type="pct"/>
            <w:hideMark/>
          </w:tcPr>
          <w:p w14:paraId="1B60406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Catetere a palloncino tipo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monorail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per lesioni coronariche serrate e complesse, disponibile in diametri da meno di 1 mm a 1,25 mm almeno, . Basso entry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profile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, buona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trackability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pushability</w:t>
            </w:r>
            <w:proofErr w:type="spellEnd"/>
          </w:p>
        </w:tc>
        <w:tc>
          <w:tcPr>
            <w:tcW w:w="358" w:type="pct"/>
          </w:tcPr>
          <w:p w14:paraId="52551E8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56B9D571" w14:textId="4D0BACC3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017C2B1A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262" w:type="pct"/>
            <w:noWrap/>
            <w:hideMark/>
          </w:tcPr>
          <w:p w14:paraId="138E2E55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50943AF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Cateteri a palloncino coronarici over-the-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wire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(OTW) </w:t>
            </w:r>
          </w:p>
        </w:tc>
        <w:tc>
          <w:tcPr>
            <w:tcW w:w="3049" w:type="pct"/>
            <w:hideMark/>
          </w:tcPr>
          <w:p w14:paraId="61A6CAA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Cateteri a palloncino (OTW). Diametri: 1.20/1.25 e 1.5, 2.0, 2.5, 3.0, 3.5, 4.0 mm. Lunghezze richieste da 10 a 20 mm.</w:t>
            </w:r>
          </w:p>
        </w:tc>
        <w:tc>
          <w:tcPr>
            <w:tcW w:w="358" w:type="pct"/>
          </w:tcPr>
          <w:p w14:paraId="53EF8B2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016882E4" w14:textId="47BA3B78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323E294B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262" w:type="pct"/>
            <w:noWrap/>
            <w:hideMark/>
          </w:tcPr>
          <w:p w14:paraId="15C2E28A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707975C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Cateteri a palloncino coronarici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monorail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con diametro ≥ 4.5 mm</w:t>
            </w:r>
          </w:p>
        </w:tc>
        <w:tc>
          <w:tcPr>
            <w:tcW w:w="3049" w:type="pct"/>
            <w:hideMark/>
          </w:tcPr>
          <w:p w14:paraId="7EA7AB6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Cateteri a palloncino coronarici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monorail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>, Diametri 4.5, 5.0, 5.5 e 6.0 mm, lunghezze 15 e 20 mm, due markers alle estremità del palloncino.</w:t>
            </w:r>
          </w:p>
        </w:tc>
        <w:tc>
          <w:tcPr>
            <w:tcW w:w="358" w:type="pct"/>
          </w:tcPr>
          <w:p w14:paraId="4E88426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221F1ACA" w14:textId="16BDD44C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217215E9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24</w:t>
            </w:r>
          </w:p>
        </w:tc>
        <w:tc>
          <w:tcPr>
            <w:tcW w:w="262" w:type="pct"/>
            <w:noWrap/>
            <w:hideMark/>
          </w:tcPr>
          <w:p w14:paraId="30BF3E26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33C0071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Cateteri a palloncino coronarici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monorail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con spalla ultracorta per POT</w:t>
            </w:r>
          </w:p>
        </w:tc>
        <w:tc>
          <w:tcPr>
            <w:tcW w:w="3049" w:type="pct"/>
            <w:hideMark/>
          </w:tcPr>
          <w:p w14:paraId="68DDDAC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Cateteri a palloncino coronarici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monorail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doppio marker prossimale e distale, Lunghezza della spalla MAX   0.6MM riportata in scheda tecnica. Diametri da 2.25 a 5 mm e lunghezze da 6 a 15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mm.Profilo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d'ingresso non superiore a 0,016 "</w:t>
            </w:r>
          </w:p>
        </w:tc>
        <w:tc>
          <w:tcPr>
            <w:tcW w:w="358" w:type="pct"/>
          </w:tcPr>
          <w:p w14:paraId="0B861F5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2ED9A5EF" w14:textId="6C14CE96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1E537760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262" w:type="pct"/>
            <w:noWrap/>
            <w:hideMark/>
          </w:tcPr>
          <w:p w14:paraId="03175600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314AF35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Catetere a palloncino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semicompliante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 per angioplastica coronarica  ad eluizione di farmaco antiproliferativo al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paclitaxel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</w:tc>
        <w:tc>
          <w:tcPr>
            <w:tcW w:w="3049" w:type="pct"/>
            <w:hideMark/>
          </w:tcPr>
          <w:p w14:paraId="236683C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Catetere a palloncino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semicomplianti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per i rilascio di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paclitaxel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nella parete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vasale.Misure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da 2.0 mm a 4.0 mm. Lunghezze da 8 mm a 30 mm su tutti i diametri</w:t>
            </w:r>
          </w:p>
        </w:tc>
        <w:tc>
          <w:tcPr>
            <w:tcW w:w="358" w:type="pct"/>
          </w:tcPr>
          <w:p w14:paraId="754639B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620B2BA8" w14:textId="75CC90B2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6EBF9059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262" w:type="pct"/>
            <w:noWrap/>
            <w:hideMark/>
          </w:tcPr>
          <w:p w14:paraId="46118DF5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2A7FD1F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Cateteri a palloncino  non complianti  ad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eleuizione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di farmaco non proliferativo al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paclitaxel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</w:t>
            </w:r>
            <w:r w:rsidRPr="00042589">
              <w:rPr>
                <w:rFonts w:ascii="Calibri" w:eastAsia="Times New Roman" w:hAnsi="Calibri" w:cs="Calibri"/>
                <w:color w:val="FF0000"/>
              </w:rPr>
              <w:t xml:space="preserve"> </w:t>
            </w:r>
          </w:p>
        </w:tc>
        <w:tc>
          <w:tcPr>
            <w:tcW w:w="3049" w:type="pct"/>
            <w:hideMark/>
          </w:tcPr>
          <w:p w14:paraId="04A5A72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Catetere a palloncino non compliante per angioplastica coronarica a rilascio di farmaco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paclitaxel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con sistema di protezione del farmaco che permetta una facile manipolazione e una minima esposizione del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paclotaxel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sulla superficie esterna del pallone. Vari diametri e lunghezze</w:t>
            </w:r>
          </w:p>
        </w:tc>
        <w:tc>
          <w:tcPr>
            <w:tcW w:w="358" w:type="pct"/>
          </w:tcPr>
          <w:p w14:paraId="43D7F1A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7458178F" w14:textId="397C076A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6196C2B7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262" w:type="pct"/>
            <w:noWrap/>
            <w:hideMark/>
          </w:tcPr>
          <w:p w14:paraId="6FB8DBE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21D8ABD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Catetere a palloncino per angioplastica coronarica  ad eluizione di farmaco antiproliferativo al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sirolimus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</w:tc>
        <w:tc>
          <w:tcPr>
            <w:tcW w:w="3049" w:type="pct"/>
            <w:hideMark/>
          </w:tcPr>
          <w:p w14:paraId="10464F2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Catetere a palloncino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semicompliate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per il rilascio controllato di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sirolimus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nella parete vasale. Ampia gamma di diametri e lunghezze.</w:t>
            </w:r>
          </w:p>
        </w:tc>
        <w:tc>
          <w:tcPr>
            <w:tcW w:w="358" w:type="pct"/>
          </w:tcPr>
          <w:p w14:paraId="663530D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4B4977FF" w14:textId="11E22B83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728CBB36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262" w:type="pct"/>
            <w:noWrap/>
            <w:hideMark/>
          </w:tcPr>
          <w:p w14:paraId="1BF706F9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6ED337C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Catetere a palloncino per PTA di grandi vasi con range di diametro da 12 a 25 mm. Varie lunghezze.</w:t>
            </w:r>
          </w:p>
        </w:tc>
        <w:tc>
          <w:tcPr>
            <w:tcW w:w="3049" w:type="pct"/>
            <w:hideMark/>
          </w:tcPr>
          <w:p w14:paraId="380FA56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Catetere a palloncino per PTA di grandi vasi, ad alta pressione (RBP &gt;9 atm), basso profilo, range diametro pallone da 12 a 25 mm.</w:t>
            </w:r>
          </w:p>
        </w:tc>
        <w:tc>
          <w:tcPr>
            <w:tcW w:w="358" w:type="pct"/>
          </w:tcPr>
          <w:p w14:paraId="2CABFAA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3AF2B704" w14:textId="2474D9C7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5C8D5D15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262" w:type="pct"/>
            <w:noWrap/>
            <w:hideMark/>
          </w:tcPr>
          <w:p w14:paraId="3638DA9A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3E2715F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Catetere a palloncino per PTA periferica</w:t>
            </w:r>
          </w:p>
        </w:tc>
        <w:tc>
          <w:tcPr>
            <w:tcW w:w="3049" w:type="pct"/>
            <w:hideMark/>
          </w:tcPr>
          <w:p w14:paraId="7C82A4A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Catetere a palloncino per PTA periferica</w:t>
            </w:r>
          </w:p>
        </w:tc>
        <w:tc>
          <w:tcPr>
            <w:tcW w:w="358" w:type="pct"/>
          </w:tcPr>
          <w:p w14:paraId="31D3700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3FB3E194" w14:textId="233FE309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0C63D81E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62" w:type="pct"/>
            <w:noWrap/>
            <w:hideMark/>
          </w:tcPr>
          <w:p w14:paraId="6D66AB3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16C2952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Palloni per PTA periferica con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shaft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lungo (≥170 cm)</w:t>
            </w:r>
          </w:p>
        </w:tc>
        <w:tc>
          <w:tcPr>
            <w:tcW w:w="3049" w:type="pct"/>
            <w:hideMark/>
          </w:tcPr>
          <w:p w14:paraId="41DFBF1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Catetere a palloncino per PTA periferica, basso profilo, con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shaft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170 cm. Varie lunghezze e diametri.</w:t>
            </w:r>
          </w:p>
        </w:tc>
        <w:tc>
          <w:tcPr>
            <w:tcW w:w="358" w:type="pct"/>
          </w:tcPr>
          <w:p w14:paraId="64F5995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1A5C5E84" w14:textId="5E2D40BA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72E1B205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262" w:type="pct"/>
            <w:noWrap/>
            <w:hideMark/>
          </w:tcPr>
          <w:p w14:paraId="5777600D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19ACC4D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Catetere a palloncino dedicato alla valvuloplastica mitralica tipo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Hinoue</w:t>
            </w:r>
            <w:proofErr w:type="spellEnd"/>
          </w:p>
        </w:tc>
        <w:tc>
          <w:tcPr>
            <w:tcW w:w="3049" w:type="pct"/>
            <w:hideMark/>
          </w:tcPr>
          <w:p w14:paraId="1408381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Catetere a palloncino dedicato alla valvuloplastica mitralica tipo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Hinoue</w:t>
            </w:r>
            <w:proofErr w:type="spellEnd"/>
          </w:p>
        </w:tc>
        <w:tc>
          <w:tcPr>
            <w:tcW w:w="358" w:type="pct"/>
          </w:tcPr>
          <w:p w14:paraId="091900E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1631A062" w14:textId="4DDE76ED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64A29C1B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262" w:type="pct"/>
            <w:noWrap/>
            <w:hideMark/>
          </w:tcPr>
          <w:p w14:paraId="4D4BB3D0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6C3E240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Catetere a palloncino per occlusione vascolare utilizzabile per il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sizing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statico dei difetti settali. Varie misure</w:t>
            </w:r>
          </w:p>
        </w:tc>
        <w:tc>
          <w:tcPr>
            <w:tcW w:w="3049" w:type="pct"/>
            <w:hideMark/>
          </w:tcPr>
          <w:p w14:paraId="26F8145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Catetere a palloncino per occlusione vascolare utilizzabile per il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sizing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statico dei difetti settali. Varie misure</w:t>
            </w:r>
          </w:p>
        </w:tc>
        <w:tc>
          <w:tcPr>
            <w:tcW w:w="358" w:type="pct"/>
          </w:tcPr>
          <w:p w14:paraId="6A854D5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3810C448" w14:textId="25939655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08E2815C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262" w:type="pct"/>
            <w:noWrap/>
            <w:hideMark/>
          </w:tcPr>
          <w:p w14:paraId="74894AE9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520BB81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Catetere a palloncino per occlusione vascolare temporanea. Range diametro da 20 a 40 mm. Varie lunghezze</w:t>
            </w:r>
          </w:p>
        </w:tc>
        <w:tc>
          <w:tcPr>
            <w:tcW w:w="3049" w:type="pct"/>
            <w:hideMark/>
          </w:tcPr>
          <w:p w14:paraId="26A2367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Catetere a palloncino per occlusione vascolare temporanea. Range diametro da 20 a 40 mm. Varie lunghezze</w:t>
            </w:r>
          </w:p>
        </w:tc>
        <w:tc>
          <w:tcPr>
            <w:tcW w:w="358" w:type="pct"/>
          </w:tcPr>
          <w:p w14:paraId="29FAFB3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24D256D1" w14:textId="2291DE41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7646CF73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262" w:type="pct"/>
            <w:noWrap/>
            <w:hideMark/>
          </w:tcPr>
          <w:p w14:paraId="1591720E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07D13F8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Cateteri per aspirazione trombi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intracoronarici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3049" w:type="pct"/>
            <w:hideMark/>
          </w:tcPr>
          <w:p w14:paraId="017FF47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Cateteri per aspirazione trombi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intracoronarici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manuale compatibile con cateteri guida 6 Fr e filo guida 0.014-inch, rivestimento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idrofilico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distale, punta atraumatica, Possibilità di utilizzo con doppia guida</w:t>
            </w:r>
          </w:p>
        </w:tc>
        <w:tc>
          <w:tcPr>
            <w:tcW w:w="358" w:type="pct"/>
          </w:tcPr>
          <w:p w14:paraId="5108377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4F89CD2E" w14:textId="6A1BFEA4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345964BF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62" w:type="pct"/>
            <w:noWrap/>
            <w:hideMark/>
          </w:tcPr>
          <w:p w14:paraId="647ACA0A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55A5D13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42589">
              <w:rPr>
                <w:rFonts w:ascii="Calibri" w:eastAsia="Times New Roman" w:hAnsi="Calibri" w:cs="Calibri"/>
              </w:rPr>
              <w:t>Microcatetere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 coronarico  per CTO</w:t>
            </w:r>
          </w:p>
        </w:tc>
        <w:tc>
          <w:tcPr>
            <w:tcW w:w="3049" w:type="pct"/>
            <w:hideMark/>
          </w:tcPr>
          <w:p w14:paraId="5558ED0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42589">
              <w:rPr>
                <w:rFonts w:ascii="Calibri" w:eastAsia="Times New Roman" w:hAnsi="Calibri" w:cs="Calibri"/>
              </w:rPr>
              <w:t>Microcatetere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per CTO per iniezione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superselettiva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di mezzo di contrasto, navigazione nei collaterali e superamento del sito di occlusione. Richiesta ottima visibilità angiografica. Profilo di struttura rastremato. </w:t>
            </w:r>
          </w:p>
        </w:tc>
        <w:tc>
          <w:tcPr>
            <w:tcW w:w="358" w:type="pct"/>
          </w:tcPr>
          <w:p w14:paraId="4F04D8E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40E8C04F" w14:textId="63ADFA12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74913AEB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262" w:type="pct"/>
            <w:noWrap/>
            <w:hideMark/>
          </w:tcPr>
          <w:p w14:paraId="028E481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276FE0B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Microcatetere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coronarico a doppio lume </w:t>
            </w:r>
          </w:p>
        </w:tc>
        <w:tc>
          <w:tcPr>
            <w:tcW w:w="3049" w:type="pct"/>
            <w:hideMark/>
          </w:tcPr>
          <w:p w14:paraId="0A0D725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Microcatetere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con doppio lume interno (un lume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monorail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e un lume centrale over the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wire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), compatibile con filo-guida di diametro 0.014",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tip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entry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profile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&lt;2F. compatibile con catetere guida 6F, lunghezza ≥135 cm, Punta radiopaca</w:t>
            </w:r>
          </w:p>
        </w:tc>
        <w:tc>
          <w:tcPr>
            <w:tcW w:w="358" w:type="pct"/>
          </w:tcPr>
          <w:p w14:paraId="245F7A8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2F26071E" w14:textId="3BCEA7CF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3C2679D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37</w:t>
            </w:r>
          </w:p>
        </w:tc>
        <w:tc>
          <w:tcPr>
            <w:tcW w:w="262" w:type="pct"/>
            <w:noWrap/>
            <w:hideMark/>
          </w:tcPr>
          <w:p w14:paraId="2B1C9FC5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042A15A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Microcatetere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da supporto e scambio per fili guida </w:t>
            </w:r>
          </w:p>
        </w:tc>
        <w:tc>
          <w:tcPr>
            <w:tcW w:w="3049" w:type="pct"/>
            <w:hideMark/>
          </w:tcPr>
          <w:p w14:paraId="5D8E177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Microcatetere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da supporto 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scamblo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per filo guida con rivestimento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idrofilico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nella porzione distale. Punta distale in varie conformazioni: punta flessibile, dritta rigida, angolata di 45°, 90°, 120° marker distale radiopaco per le versioni a punta dritta, punta totalmente radiopaca per le versioni a punta angolata, disponibili nelle lunghezze 130 cm o 150 cm</w:t>
            </w:r>
          </w:p>
        </w:tc>
        <w:tc>
          <w:tcPr>
            <w:tcW w:w="358" w:type="pct"/>
          </w:tcPr>
          <w:p w14:paraId="02089582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359A4303" w14:textId="4309C3D2" w:rsidTr="00040B65">
        <w:trPr>
          <w:trHeight w:val="1140"/>
          <w:jc w:val="center"/>
        </w:trPr>
        <w:tc>
          <w:tcPr>
            <w:tcW w:w="193" w:type="pct"/>
            <w:noWrap/>
            <w:hideMark/>
          </w:tcPr>
          <w:p w14:paraId="60EBE529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38</w:t>
            </w:r>
          </w:p>
        </w:tc>
        <w:tc>
          <w:tcPr>
            <w:tcW w:w="262" w:type="pct"/>
            <w:noWrap/>
            <w:hideMark/>
          </w:tcPr>
          <w:p w14:paraId="54C338E0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6069C13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42589">
              <w:rPr>
                <w:rFonts w:ascii="Calibri" w:eastAsia="Times New Roman" w:hAnsi="Calibri" w:cs="Calibri"/>
              </w:rPr>
              <w:t>Microcatetere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monolume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 OTW con punta retta </w:t>
            </w:r>
          </w:p>
        </w:tc>
        <w:tc>
          <w:tcPr>
            <w:tcW w:w="3049" w:type="pct"/>
            <w:hideMark/>
          </w:tcPr>
          <w:p w14:paraId="54254A2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42589">
              <w:rPr>
                <w:rFonts w:ascii="Calibri" w:eastAsia="Times New Roman" w:hAnsi="Calibri" w:cs="Calibri"/>
              </w:rPr>
              <w:t>Microcatetere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monolume.Shaft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con rivestimento interno in PTFE e armatura in acciaio. Rivestimento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idrofilico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distale per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aimeno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70 cm, Rastrematura graduale dello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shaft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. Punta tronca atraumatica con marker distale radiopaco. Diametro esterno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shaft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prossimale non superiore a 2,6 Fr. Diametro esterno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shaft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diale non superiore a 1,8 Fr, diametro interno prossimale almeno 0,021" e diametro interno distale ameno 0,018". Lunghezze disponibili 130 e 150 cm</w:t>
            </w:r>
          </w:p>
        </w:tc>
        <w:tc>
          <w:tcPr>
            <w:tcW w:w="358" w:type="pct"/>
          </w:tcPr>
          <w:p w14:paraId="68AA369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65B3ECFE" w14:textId="157D35BF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7A098E3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262" w:type="pct"/>
            <w:noWrap/>
            <w:hideMark/>
          </w:tcPr>
          <w:p w14:paraId="5BA118A3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4E3B047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42589">
              <w:rPr>
                <w:rFonts w:ascii="Calibri" w:eastAsia="Times New Roman" w:hAnsi="Calibri" w:cs="Calibri"/>
              </w:rPr>
              <w:t>Microcateteri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 per  angioplastica coronarica </w:t>
            </w:r>
          </w:p>
        </w:tc>
        <w:tc>
          <w:tcPr>
            <w:tcW w:w="3049" w:type="pct"/>
            <w:hideMark/>
          </w:tcPr>
          <w:p w14:paraId="49268472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42589">
              <w:rPr>
                <w:rFonts w:ascii="Calibri" w:eastAsia="Times New Roman" w:hAnsi="Calibri" w:cs="Calibri"/>
              </w:rPr>
              <w:t>Microcateteri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per lesioni complesse, con rivestimento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idrofilico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con profilo distale da 1,4 Fr. Struttura composta con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microguide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intrecciate per un alto supporto ad un'alta resistenza al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kinking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. Punta in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tugsteno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senza marker radiopaco nelle varie lunghezze</w:t>
            </w:r>
          </w:p>
        </w:tc>
        <w:tc>
          <w:tcPr>
            <w:tcW w:w="358" w:type="pct"/>
          </w:tcPr>
          <w:p w14:paraId="7F83980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5AE50E04" w14:textId="51902EA6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4297B579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262" w:type="pct"/>
            <w:noWrap/>
            <w:hideMark/>
          </w:tcPr>
          <w:p w14:paraId="5119BDB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638F2E3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42589">
              <w:rPr>
                <w:rFonts w:ascii="Calibri" w:eastAsia="Times New Roman" w:hAnsi="Calibri" w:cs="Calibri"/>
              </w:rPr>
              <w:t>Microcateteri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per angioplastica coronarica  con punta orientabile  </w:t>
            </w:r>
          </w:p>
        </w:tc>
        <w:tc>
          <w:tcPr>
            <w:tcW w:w="3049" w:type="pct"/>
            <w:hideMark/>
          </w:tcPr>
          <w:p w14:paraId="06ED5BB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Catetere a lume singolo con punta orientabile da 0 a 90 mediante un'apposita manopola. Punta radiopaca,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Compatíbile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con filo guida da 0,014" e catetere guida da 6F, Parte distale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idroflica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>. Disponibile sia nella versione OTW sia nella versione RX</w:t>
            </w:r>
          </w:p>
        </w:tc>
        <w:tc>
          <w:tcPr>
            <w:tcW w:w="358" w:type="pct"/>
          </w:tcPr>
          <w:p w14:paraId="235A85C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21CD664C" w14:textId="1233DEED" w:rsidTr="00040B65">
        <w:trPr>
          <w:trHeight w:val="1140"/>
          <w:jc w:val="center"/>
        </w:trPr>
        <w:tc>
          <w:tcPr>
            <w:tcW w:w="193" w:type="pct"/>
            <w:noWrap/>
            <w:hideMark/>
          </w:tcPr>
          <w:p w14:paraId="20579DAD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262" w:type="pct"/>
            <w:noWrap/>
            <w:hideMark/>
          </w:tcPr>
          <w:p w14:paraId="5C48B0BD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6BB13A0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42589">
              <w:rPr>
                <w:rFonts w:ascii="Calibri" w:eastAsia="Times New Roman" w:hAnsi="Calibri" w:cs="Calibri"/>
              </w:rPr>
              <w:t>Microcateteri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per angioplastica coronarica a singolo lume OTW per attraversamento di lesioni serrate e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cto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3049" w:type="pct"/>
            <w:hideMark/>
          </w:tcPr>
          <w:p w14:paraId="090BB93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42589">
              <w:rPr>
                <w:rFonts w:ascii="Calibri" w:eastAsia="Times New Roman" w:hAnsi="Calibri" w:cs="Calibri"/>
              </w:rPr>
              <w:t>Shaft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a 5 strati con maglia metallica e doppia spirale bidirezionale.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Disponiblle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in diverse versioni con punta morbida rastremata lisca, con punta morbida rastremata lisca a basso profilo, con punta morbida rastremata lisca e presenza di una spirale di nylon esterna per maggior potere di avanzamento rotazionale con punta filettata rigida in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accaio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inox placcato d'ora e presenza della spirale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esterma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di nylon,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Controlto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manuale di rotazione 1:1, compatibilità con fili guida 0,014" lunghezza catetere 135 e 150 cm.</w:t>
            </w:r>
          </w:p>
        </w:tc>
        <w:tc>
          <w:tcPr>
            <w:tcW w:w="358" w:type="pct"/>
          </w:tcPr>
          <w:p w14:paraId="6AFBE18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1D6327B0" w14:textId="652BE216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5FDA39FD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262" w:type="pct"/>
            <w:noWrap/>
            <w:hideMark/>
          </w:tcPr>
          <w:p w14:paraId="51EF8A95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6DA450A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Microcatetere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coronarico  con doppio lume OTW</w:t>
            </w:r>
          </w:p>
        </w:tc>
        <w:tc>
          <w:tcPr>
            <w:tcW w:w="3049" w:type="pct"/>
            <w:hideMark/>
          </w:tcPr>
          <w:p w14:paraId="53B68D9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Microcatetere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coronarico con due lumi che percorrono tutta la lunghezza del catetere. Lunghezza 140 cm, compatibile con filo guida 0,014", identifica l'estremità distale del lume più corto del catetere (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stylet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lumen) Porzione distale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idrofillca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per ridurre la frizione. Dotato di due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estensioní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all'estremità prossimale</w:t>
            </w:r>
          </w:p>
        </w:tc>
        <w:tc>
          <w:tcPr>
            <w:tcW w:w="358" w:type="pct"/>
          </w:tcPr>
          <w:p w14:paraId="5F8D592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1B5205DB" w14:textId="011EC74D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7FF63D23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262" w:type="pct"/>
            <w:noWrap/>
            <w:hideMark/>
          </w:tcPr>
          <w:p w14:paraId="24945C61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6AA8C80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Microcatetere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coronarico per procedure CTO con approccio sia anterogrado che retrogrado con possibilità di avanzamento per rotazione. Range lunghezza da 135 cm a 150 cm </w:t>
            </w:r>
          </w:p>
        </w:tc>
        <w:tc>
          <w:tcPr>
            <w:tcW w:w="3049" w:type="pct"/>
            <w:hideMark/>
          </w:tcPr>
          <w:p w14:paraId="680ED01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Microcatetere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coronarico per procedure CTO con approccio sia anterogrado che retrogrado con possibilità di avanzamento per rotazione. Tale catetere deve consentire scambio di fili guida e iniezione di mezzo di contrasto.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Lungheza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130±5 e 150±5 cm</w:t>
            </w:r>
          </w:p>
        </w:tc>
        <w:tc>
          <w:tcPr>
            <w:tcW w:w="358" w:type="pct"/>
          </w:tcPr>
          <w:p w14:paraId="14D0795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5FEED746" w14:textId="6B24B109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34B773EF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262" w:type="pct"/>
            <w:noWrap/>
            <w:hideMark/>
          </w:tcPr>
          <w:p w14:paraId="7CE75556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51C1C95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Catetere per stimolazione temporanea, bipolare, con palloncino</w:t>
            </w:r>
          </w:p>
        </w:tc>
        <w:tc>
          <w:tcPr>
            <w:tcW w:w="3049" w:type="pct"/>
            <w:hideMark/>
          </w:tcPr>
          <w:p w14:paraId="1254F2A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Catetere per stimolazione temporanea, punta atraumatica, bipolare, diametri richiesti 5F, 6F. Deve essere fornita la versione con palloncino</w:t>
            </w:r>
          </w:p>
        </w:tc>
        <w:tc>
          <w:tcPr>
            <w:tcW w:w="358" w:type="pct"/>
          </w:tcPr>
          <w:p w14:paraId="79A8874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647240A1" w14:textId="62060637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68C57F01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45</w:t>
            </w:r>
          </w:p>
        </w:tc>
        <w:tc>
          <w:tcPr>
            <w:tcW w:w="262" w:type="pct"/>
            <w:noWrap/>
            <w:hideMark/>
          </w:tcPr>
          <w:p w14:paraId="7BA63CC0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3375877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Sistemi di recupero corpi estranei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intravascolario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intracoronarici</w:t>
            </w:r>
            <w:proofErr w:type="spellEnd"/>
          </w:p>
        </w:tc>
        <w:tc>
          <w:tcPr>
            <w:tcW w:w="3049" w:type="pct"/>
            <w:hideMark/>
          </w:tcPr>
          <w:p w14:paraId="3EDAA17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Sistemi di recupero di corpi estranei intravascolari tipo "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goose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neck",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dispinibilità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di vari diametri e lunghezze, completi di catetere di inserimento, compatibili con cateteri guida da 6 F, lunghezza tra 120 cm e 175 cm buona resistenza alla trazione, buona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flessibllita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, basso profilo, buona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manegevolezza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da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sisterma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di recupero, Gamma completa delle dimensioni del laccio.</w:t>
            </w:r>
          </w:p>
        </w:tc>
        <w:tc>
          <w:tcPr>
            <w:tcW w:w="358" w:type="pct"/>
          </w:tcPr>
          <w:p w14:paraId="1C29637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57248149" w14:textId="1FA9B913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0E2642DF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262" w:type="pct"/>
            <w:noWrap/>
            <w:hideMark/>
          </w:tcPr>
          <w:p w14:paraId="6CE02B71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6EEF845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Sistemi di recupero a pinza prensile </w:t>
            </w:r>
          </w:p>
        </w:tc>
        <w:tc>
          <w:tcPr>
            <w:tcW w:w="3049" w:type="pct"/>
            <w:hideMark/>
          </w:tcPr>
          <w:p w14:paraId="75B5B66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Sistemi di recupero a pinza prensile monouso a gancio, ganasce con diametro di 1,8mm, molla standard non pieghevole, lunghezza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utiie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160 cm. Compatibile con introduttore ≤7F</w:t>
            </w:r>
          </w:p>
        </w:tc>
        <w:tc>
          <w:tcPr>
            <w:tcW w:w="358" w:type="pct"/>
          </w:tcPr>
          <w:p w14:paraId="4D2DD32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00039853" w14:textId="13BF0AB4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2E80B9F1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47</w:t>
            </w:r>
          </w:p>
        </w:tc>
        <w:tc>
          <w:tcPr>
            <w:tcW w:w="262" w:type="pct"/>
            <w:noWrap/>
            <w:hideMark/>
          </w:tcPr>
          <w:p w14:paraId="1B6A2606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524174F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Spirali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embolizzanti</w:t>
            </w:r>
            <w:proofErr w:type="spellEnd"/>
          </w:p>
        </w:tc>
        <w:tc>
          <w:tcPr>
            <w:tcW w:w="3049" w:type="pct"/>
            <w:hideMark/>
          </w:tcPr>
          <w:p w14:paraId="343212A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Spirali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embolizzanti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a distacco controllato in platino, con polimero acrilico attivo all'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hydrogel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all'interno dell'avvolgimento primario. Vari diametri e varie lunghezze: per chiusura in emergenza urgenza di vasi coronarici e periferici. Sistema di controllo del distacco in confezione sterile (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monopaziente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) </w:t>
            </w:r>
          </w:p>
        </w:tc>
        <w:tc>
          <w:tcPr>
            <w:tcW w:w="358" w:type="pct"/>
          </w:tcPr>
          <w:p w14:paraId="230A582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2EF1836A" w14:textId="14EF0F15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24F745FA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48</w:t>
            </w:r>
          </w:p>
        </w:tc>
        <w:tc>
          <w:tcPr>
            <w:tcW w:w="262" w:type="pct"/>
            <w:noWrap/>
            <w:hideMark/>
          </w:tcPr>
          <w:p w14:paraId="3D44468A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7F52DEB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>Dispositivi emostasi femorale con applicazione di filo di sutura in polipropilene</w:t>
            </w:r>
          </w:p>
        </w:tc>
        <w:tc>
          <w:tcPr>
            <w:tcW w:w="3049" w:type="pct"/>
            <w:hideMark/>
          </w:tcPr>
          <w:p w14:paraId="29369B5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42589">
              <w:rPr>
                <w:rFonts w:ascii="Calibri" w:eastAsia="Times New Roman" w:hAnsi="Calibri" w:cs="Calibri"/>
              </w:rPr>
              <w:t>Stemi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per emostasi femorale rapida mediante sutura in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prolene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3.0, con possibilità di puntura, a breve tempo, del vaso. Possibilità, in caso di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failure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>, di mantenimento dell'accesso vascolare per un secondo tentativo di emostasi. Adatto per introduttori di dimensioni da 5F a 6F. Dispositivo composto da uno stantuffo, un'impugnatura, uno stelo ed una guina</w:t>
            </w:r>
          </w:p>
        </w:tc>
        <w:tc>
          <w:tcPr>
            <w:tcW w:w="358" w:type="pct"/>
          </w:tcPr>
          <w:p w14:paraId="322255B2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4A6C5365" w14:textId="40B6EA15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024B3F3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49</w:t>
            </w:r>
          </w:p>
        </w:tc>
        <w:tc>
          <w:tcPr>
            <w:tcW w:w="262" w:type="pct"/>
            <w:noWrap/>
            <w:hideMark/>
          </w:tcPr>
          <w:p w14:paraId="1BC411CC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4BEB6E2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Dispositivi per emostasi radiale meccanica </w:t>
            </w:r>
          </w:p>
        </w:tc>
        <w:tc>
          <w:tcPr>
            <w:tcW w:w="3049" w:type="pct"/>
            <w:hideMark/>
          </w:tcPr>
          <w:p w14:paraId="21EE34C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Dispositivi per emostasi radiale meccanica a pressione dotato di bracciale trasparente e siringa di gonfiaggio a doppia sicurezza. Devono essere disponibili almeno due misure: 24±3cm e 29±3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crm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58" w:type="pct"/>
          </w:tcPr>
          <w:p w14:paraId="443EFCF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5AE83268" w14:textId="749336C6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38C82900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62" w:type="pct"/>
            <w:noWrap/>
            <w:hideMark/>
          </w:tcPr>
          <w:p w14:paraId="71D9C0A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49C00CA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Dispositivi per emostasi radiale  a controllo di pressione </w:t>
            </w:r>
          </w:p>
        </w:tc>
        <w:tc>
          <w:tcPr>
            <w:tcW w:w="3049" w:type="pct"/>
            <w:hideMark/>
          </w:tcPr>
          <w:p w14:paraId="67B30C3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Dispositivi per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emastasi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radiale a controllo di pressione costituito da tappo girevole,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polsiera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cuscinetto e fascia . Elevata qualità dei componenti.</w:t>
            </w:r>
          </w:p>
        </w:tc>
        <w:tc>
          <w:tcPr>
            <w:tcW w:w="358" w:type="pct"/>
          </w:tcPr>
          <w:p w14:paraId="4EA94F8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619F3D18" w14:textId="2F2936C1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18E2A1DD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262" w:type="pct"/>
            <w:noWrap/>
            <w:hideMark/>
          </w:tcPr>
          <w:p w14:paraId="49686C35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460C0DB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>Dispositivi per emostasi arteriosa femorale, completamente riassorbibile, intravascolare. Diametri vari</w:t>
            </w:r>
          </w:p>
        </w:tc>
        <w:tc>
          <w:tcPr>
            <w:tcW w:w="3049" w:type="pct"/>
            <w:hideMark/>
          </w:tcPr>
          <w:p w14:paraId="5775EA02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>Dispositivi per emostasi arteriosa femorale con sistema di ancoraggio intravascolare in collagene riassorbibile. Il dispositivo deve consentire l'emostasi dopo impiego di introduttore vascolare femorale 6F, 7F, 8F.</w:t>
            </w:r>
          </w:p>
        </w:tc>
        <w:tc>
          <w:tcPr>
            <w:tcW w:w="358" w:type="pct"/>
          </w:tcPr>
          <w:p w14:paraId="5B26653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00809B9D" w14:textId="263122F7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34F7B0EA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262" w:type="pct"/>
            <w:noWrap/>
            <w:hideMark/>
          </w:tcPr>
          <w:p w14:paraId="1D4AC9C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592B25F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Dispositivi per emostasi arteriosa femorale per accessi vascolari di grosso calibro </w:t>
            </w:r>
          </w:p>
        </w:tc>
        <w:tc>
          <w:tcPr>
            <w:tcW w:w="3049" w:type="pct"/>
            <w:hideMark/>
          </w:tcPr>
          <w:p w14:paraId="675D472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Dispositivo percutaneo di emostasi della puntura arteriosa femorale mediante collagene, adatto per la chiusura di accessi vascolari di grosso calibro. Disponibile nelle misure di 14F e 18F</w:t>
            </w:r>
          </w:p>
        </w:tc>
        <w:tc>
          <w:tcPr>
            <w:tcW w:w="358" w:type="pct"/>
          </w:tcPr>
          <w:p w14:paraId="461721E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148F1E44" w14:textId="443AD6DA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60DE78BA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262" w:type="pct"/>
            <w:noWrap/>
            <w:hideMark/>
          </w:tcPr>
          <w:p w14:paraId="51CA553B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5A349FA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Aghi angiografici per puntura femorale compatibili con guida 0.035" e 0.038"</w:t>
            </w:r>
          </w:p>
        </w:tc>
        <w:tc>
          <w:tcPr>
            <w:tcW w:w="3049" w:type="pct"/>
            <w:hideMark/>
          </w:tcPr>
          <w:p w14:paraId="2FDEE1F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Aghi angiografici monouso per puntura veno arteriosa femorale dotati di attacco rastremato trasparente per facilitare l' introduzione della guida. Lunghezze 7 e 9 cm. Compatibili con guida da 0.035-inch a 0,038-inch. 18G; non mandrinati, con alta capacità di penetrazione.</w:t>
            </w:r>
          </w:p>
        </w:tc>
        <w:tc>
          <w:tcPr>
            <w:tcW w:w="358" w:type="pct"/>
          </w:tcPr>
          <w:p w14:paraId="205154B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4E59B062" w14:textId="2AE782B5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5188DB43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262" w:type="pct"/>
            <w:noWrap/>
            <w:hideMark/>
          </w:tcPr>
          <w:p w14:paraId="0A507AE6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4C87901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Dispositivo di gonfiaggio di cateteri a palloncino da 0 a 30 atm</w:t>
            </w:r>
          </w:p>
        </w:tc>
        <w:tc>
          <w:tcPr>
            <w:tcW w:w="3049" w:type="pct"/>
            <w:hideMark/>
          </w:tcPr>
          <w:p w14:paraId="07AE8CB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Dispositivo di gonfiaggio di cateteri a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paloncino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, da 0 a 30 atm con manometro di precisione, volume interno minimo 20 cc, sistema di gonfiaggio a vite e sistema di blocco della manopola, completo di rubinetto a tre vie ad alta pressione. </w:t>
            </w:r>
          </w:p>
        </w:tc>
        <w:tc>
          <w:tcPr>
            <w:tcW w:w="358" w:type="pct"/>
          </w:tcPr>
          <w:p w14:paraId="0E8E130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36307988" w14:textId="42DEB584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61D0804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262" w:type="pct"/>
            <w:noWrap/>
            <w:hideMark/>
          </w:tcPr>
          <w:p w14:paraId="16D549F5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0F82F7A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Connettore   a Y   per PTCA a molla </w:t>
            </w:r>
          </w:p>
        </w:tc>
        <w:tc>
          <w:tcPr>
            <w:tcW w:w="3049" w:type="pct"/>
            <w:hideMark/>
          </w:tcPr>
          <w:p w14:paraId="2E63654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Raccordo a Y per PTCA, in policarbonato trasparente, dotato di valvola emostatica a tenuta con meccanismo a molla, serraggio a scatto / spinta. Chiusura ermetica, impugnatura ergonomica, ago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passaguida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e torque confezione singola con lume interno 7F o 9F.</w:t>
            </w:r>
          </w:p>
        </w:tc>
        <w:tc>
          <w:tcPr>
            <w:tcW w:w="358" w:type="pct"/>
          </w:tcPr>
          <w:p w14:paraId="74E6600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6DC447FB" w14:textId="132809F0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7CB3271A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262" w:type="pct"/>
            <w:noWrap/>
            <w:hideMark/>
          </w:tcPr>
          <w:p w14:paraId="7FF00255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35967AA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Connettore a Y  per PTCA  a vite </w:t>
            </w:r>
          </w:p>
        </w:tc>
        <w:tc>
          <w:tcPr>
            <w:tcW w:w="3049" w:type="pct"/>
            <w:hideMark/>
          </w:tcPr>
          <w:p w14:paraId="68ED2C2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Connettore a Y con valvola emostatica, connettore rotante a doppio sistema di chiusura a scatto e a vite con possibilità di regolazione per limitare la fuoriuscita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dl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sangue. Diametro interno &gt; di 9 F. Completo di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torquer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ed introduttore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gulda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0.014</w:t>
            </w:r>
          </w:p>
        </w:tc>
        <w:tc>
          <w:tcPr>
            <w:tcW w:w="358" w:type="pct"/>
          </w:tcPr>
          <w:p w14:paraId="0211ECA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26D8E9CC" w14:textId="60F548CD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1E0A6AA3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57</w:t>
            </w:r>
          </w:p>
        </w:tc>
        <w:tc>
          <w:tcPr>
            <w:tcW w:w="262" w:type="pct"/>
            <w:noWrap/>
            <w:hideMark/>
          </w:tcPr>
          <w:p w14:paraId="10A9ABD6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5831E232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Connector rotante L-L maschio/maschio per insufflazione contemporanea di due cateteri </w:t>
            </w:r>
          </w:p>
        </w:tc>
        <w:tc>
          <w:tcPr>
            <w:tcW w:w="3049" w:type="pct"/>
            <w:hideMark/>
          </w:tcPr>
          <w:p w14:paraId="0CBF6D8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Connector rotante maschio/maschio. Resistente a pressioni da 50 a 1200 PSI</w:t>
            </w:r>
          </w:p>
        </w:tc>
        <w:tc>
          <w:tcPr>
            <w:tcW w:w="358" w:type="pct"/>
          </w:tcPr>
          <w:p w14:paraId="3CF6D40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24CDF114" w14:textId="7C8631C1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6A8DFB38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58</w:t>
            </w:r>
          </w:p>
        </w:tc>
        <w:tc>
          <w:tcPr>
            <w:tcW w:w="262" w:type="pct"/>
            <w:noWrap/>
            <w:hideMark/>
          </w:tcPr>
          <w:p w14:paraId="63EB717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5A6C4E6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Prolunghe resistente ad alta pressione con raccordo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luerlock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049" w:type="pct"/>
            <w:hideMark/>
          </w:tcPr>
          <w:p w14:paraId="08078D8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Prolunghe resistenti ad alta pressione (1000 PSI) con raccordo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luerlock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da un lato e raccordabili al catetere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coronarografla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>, dall'altro, sterili, trasparenti, lunghezze varie, lunghezze ≥ 50 cm</w:t>
            </w:r>
          </w:p>
        </w:tc>
        <w:tc>
          <w:tcPr>
            <w:tcW w:w="358" w:type="pct"/>
          </w:tcPr>
          <w:p w14:paraId="432FBD5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7C404175" w14:textId="19057706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0BA64F1B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59</w:t>
            </w:r>
          </w:p>
        </w:tc>
        <w:tc>
          <w:tcPr>
            <w:tcW w:w="262" w:type="pct"/>
            <w:noWrap/>
            <w:hideMark/>
          </w:tcPr>
          <w:p w14:paraId="06357330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4B90AAA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Kit accessori per angioplastica </w:t>
            </w:r>
          </w:p>
        </w:tc>
        <w:tc>
          <w:tcPr>
            <w:tcW w:w="3049" w:type="pct"/>
            <w:hideMark/>
          </w:tcPr>
          <w:p w14:paraId="07EF23E2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Kit composto da: 1.dispositivo di gonfiaggio con manometro da 30 ATM, Siringa da 20 cc, impugnatura anatomica, quadrante ben leggibile 2.adatttatore ad Y con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valvota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a totale azione emostatica, ad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amplo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lume interno e via laterale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monltoraggio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pressorio. 3. ago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passaguida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4. manopola orientamento filo guida(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torquer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358" w:type="pct"/>
          </w:tcPr>
          <w:p w14:paraId="01B3EF0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282311DB" w14:textId="0C3A0143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481C13B9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262" w:type="pct"/>
            <w:noWrap/>
            <w:hideMark/>
          </w:tcPr>
          <w:p w14:paraId="782D8189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04CF631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Rubinetti ad alta pressione </w:t>
            </w:r>
          </w:p>
        </w:tc>
        <w:tc>
          <w:tcPr>
            <w:tcW w:w="3049" w:type="pct"/>
            <w:hideMark/>
          </w:tcPr>
          <w:p w14:paraId="2319998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Rubinetti ad alta pressione (1000psi)</w:t>
            </w:r>
          </w:p>
        </w:tc>
        <w:tc>
          <w:tcPr>
            <w:tcW w:w="358" w:type="pct"/>
          </w:tcPr>
          <w:p w14:paraId="284F1E0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3E3DEA37" w14:textId="11690D9F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6470BB2C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61</w:t>
            </w:r>
          </w:p>
        </w:tc>
        <w:tc>
          <w:tcPr>
            <w:tcW w:w="262" w:type="pct"/>
            <w:noWrap/>
            <w:hideMark/>
          </w:tcPr>
          <w:p w14:paraId="53C9852A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7506719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Ago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passaguida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per fili guida 0.014-inch e 0.018-inch </w:t>
            </w:r>
          </w:p>
        </w:tc>
        <w:tc>
          <w:tcPr>
            <w:tcW w:w="3049" w:type="pct"/>
            <w:hideMark/>
          </w:tcPr>
          <w:p w14:paraId="1340F68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Ago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passaguida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fill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guida 0.014-inch e 0.018-inch</w:t>
            </w:r>
          </w:p>
        </w:tc>
        <w:tc>
          <w:tcPr>
            <w:tcW w:w="358" w:type="pct"/>
          </w:tcPr>
          <w:p w14:paraId="063C589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788992E1" w14:textId="4423F320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684F05A9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62</w:t>
            </w:r>
          </w:p>
        </w:tc>
        <w:tc>
          <w:tcPr>
            <w:tcW w:w="262" w:type="pct"/>
            <w:noWrap/>
            <w:hideMark/>
          </w:tcPr>
          <w:p w14:paraId="3A9921C0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1FB0982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Torque device per fili guida</w:t>
            </w:r>
          </w:p>
        </w:tc>
        <w:tc>
          <w:tcPr>
            <w:tcW w:w="3049" w:type="pct"/>
            <w:hideMark/>
          </w:tcPr>
          <w:p w14:paraId="54CA862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Torque device per fili guida</w:t>
            </w:r>
          </w:p>
        </w:tc>
        <w:tc>
          <w:tcPr>
            <w:tcW w:w="358" w:type="pct"/>
          </w:tcPr>
          <w:p w14:paraId="3232E4A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24EF149C" w14:textId="3CFD3CD6" w:rsidTr="00040B65">
        <w:trPr>
          <w:trHeight w:val="1140"/>
          <w:jc w:val="center"/>
        </w:trPr>
        <w:tc>
          <w:tcPr>
            <w:tcW w:w="193" w:type="pct"/>
            <w:noWrap/>
            <w:hideMark/>
          </w:tcPr>
          <w:p w14:paraId="50D4C696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262" w:type="pct"/>
            <w:noWrap/>
            <w:hideMark/>
          </w:tcPr>
          <w:p w14:paraId="0DD34448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7CEF452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Kit base per pericardiocentesi</w:t>
            </w:r>
          </w:p>
        </w:tc>
        <w:tc>
          <w:tcPr>
            <w:tcW w:w="3049" w:type="pct"/>
            <w:hideMark/>
          </w:tcPr>
          <w:p w14:paraId="023E23C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Kit per pericardiocentesi: ago per anestesia 25G, aghi di accesso (18G 9 cm e 18G 15 cm), filo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gulda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PTFE standard 0.035 80 cm con punta a doppio finale, catetere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pigtall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8F o catetere retto 8F con marker, un dilatatore 8.5F (22 cm), telo fenestrato, cavo con doppio attacco a morsetto con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coccodrll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, sacca di smaltimento da 1000 ml con beccuccio di </w:t>
            </w:r>
            <w:r w:rsidRPr="0004258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drenaggio, 2 rubinetti a 3 vie, 1 bisturi, siringa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luer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look da 10, 20 e 60 ml, telo fenestrato 60 cm x 60 cm, telo assorbente.</w:t>
            </w:r>
          </w:p>
        </w:tc>
        <w:tc>
          <w:tcPr>
            <w:tcW w:w="358" w:type="pct"/>
          </w:tcPr>
          <w:p w14:paraId="5A13BE7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74387413" w14:textId="7B380C29" w:rsidTr="00040B65">
        <w:trPr>
          <w:trHeight w:val="570"/>
          <w:jc w:val="center"/>
        </w:trPr>
        <w:tc>
          <w:tcPr>
            <w:tcW w:w="193" w:type="pct"/>
            <w:vMerge w:val="restart"/>
            <w:noWrap/>
            <w:hideMark/>
          </w:tcPr>
          <w:p w14:paraId="02F66890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64</w:t>
            </w:r>
          </w:p>
        </w:tc>
        <w:tc>
          <w:tcPr>
            <w:tcW w:w="262" w:type="pct"/>
            <w:noWrap/>
            <w:hideMark/>
          </w:tcPr>
          <w:p w14:paraId="42161628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645CDF1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Cateteri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contropulsatore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aortico, con fibra ottica  7F</w:t>
            </w:r>
          </w:p>
        </w:tc>
        <w:tc>
          <w:tcPr>
            <w:tcW w:w="3049" w:type="pct"/>
            <w:hideMark/>
          </w:tcPr>
          <w:p w14:paraId="59E6542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Pallone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contropulsatore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aortico con kit di impianto completo di accessori. Volumi interni e lunghezze del pallone da contropulsazione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disponibill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da 7.5 Fe 8F con diverse lunghezze in base alle caratteristiche del paziente.</w:t>
            </w:r>
          </w:p>
        </w:tc>
        <w:tc>
          <w:tcPr>
            <w:tcW w:w="358" w:type="pct"/>
          </w:tcPr>
          <w:p w14:paraId="3037884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427E2EE6" w14:textId="629DC671" w:rsidTr="00040B65">
        <w:trPr>
          <w:trHeight w:val="285"/>
          <w:jc w:val="center"/>
        </w:trPr>
        <w:tc>
          <w:tcPr>
            <w:tcW w:w="193" w:type="pct"/>
            <w:vMerge/>
            <w:hideMark/>
          </w:tcPr>
          <w:p w14:paraId="34C9F76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" w:type="pct"/>
            <w:noWrap/>
            <w:hideMark/>
          </w:tcPr>
          <w:p w14:paraId="4325506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9" w:type="pct"/>
            <w:hideMark/>
          </w:tcPr>
          <w:p w14:paraId="0989A642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Consolle dedicata 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contropulsatore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049" w:type="pct"/>
            <w:hideMark/>
          </w:tcPr>
          <w:p w14:paraId="00BBDF9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Comodato d'uso gratuito</w:t>
            </w:r>
          </w:p>
        </w:tc>
        <w:tc>
          <w:tcPr>
            <w:tcW w:w="358" w:type="pct"/>
          </w:tcPr>
          <w:p w14:paraId="59D2D6B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746E7D70" w14:textId="1DCA143B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7DDA157A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65</w:t>
            </w:r>
          </w:p>
        </w:tc>
        <w:tc>
          <w:tcPr>
            <w:tcW w:w="262" w:type="pct"/>
            <w:noWrap/>
            <w:hideMark/>
          </w:tcPr>
          <w:p w14:paraId="3276F28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18427BE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Cateteri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termodiluizione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tipo SWAN-GANZ a  quattro vie</w:t>
            </w:r>
          </w:p>
        </w:tc>
        <w:tc>
          <w:tcPr>
            <w:tcW w:w="3049" w:type="pct"/>
            <w:hideMark/>
          </w:tcPr>
          <w:p w14:paraId="499857D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Cateteri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termodiluizione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tipo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swan-ganz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a tre vie con palloncino, radiopachi,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antitrombogeni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, idonei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inserzlone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femorale o brachiale, con valvola di sicurezza.</w:t>
            </w:r>
          </w:p>
        </w:tc>
        <w:tc>
          <w:tcPr>
            <w:tcW w:w="358" w:type="pct"/>
          </w:tcPr>
          <w:p w14:paraId="6C76E6A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200E165D" w14:textId="51B27E4C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4DCF239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66</w:t>
            </w:r>
          </w:p>
        </w:tc>
        <w:tc>
          <w:tcPr>
            <w:tcW w:w="262" w:type="pct"/>
            <w:noWrap/>
            <w:hideMark/>
          </w:tcPr>
          <w:p w14:paraId="1E94C23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4BEB0BC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Biotomi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per biopsia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endomiocardica</w:t>
            </w:r>
            <w:proofErr w:type="spellEnd"/>
          </w:p>
        </w:tc>
        <w:tc>
          <w:tcPr>
            <w:tcW w:w="3049" w:type="pct"/>
            <w:hideMark/>
          </w:tcPr>
          <w:p w14:paraId="132F7E5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Biotomo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miocardico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blopssa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miocardica con approccio venoso a giugulare interna sia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Temor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 , con lame ampie per prelievo di frustoli.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Ibiotomi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femorali dovranno essere completi di Introduttore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valvolato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>, Confezione singola, sterile, monouso.</w:t>
            </w:r>
          </w:p>
        </w:tc>
        <w:tc>
          <w:tcPr>
            <w:tcW w:w="358" w:type="pct"/>
          </w:tcPr>
          <w:p w14:paraId="47A413C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44B78233" w14:textId="69D8711F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577CA9F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67</w:t>
            </w:r>
          </w:p>
        </w:tc>
        <w:tc>
          <w:tcPr>
            <w:tcW w:w="262" w:type="pct"/>
            <w:noWrap/>
            <w:hideMark/>
          </w:tcPr>
          <w:p w14:paraId="6490CA0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21A29CC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Rampe a tre vie con valvola automatica </w:t>
            </w:r>
          </w:p>
        </w:tc>
        <w:tc>
          <w:tcPr>
            <w:tcW w:w="3049" w:type="pct"/>
            <w:hideMark/>
          </w:tcPr>
          <w:p w14:paraId="7666116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Rampe a tre vie con valvola automatica</w:t>
            </w:r>
          </w:p>
        </w:tc>
        <w:tc>
          <w:tcPr>
            <w:tcW w:w="358" w:type="pct"/>
          </w:tcPr>
          <w:p w14:paraId="2F78AAE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771638C6" w14:textId="6DEF0B71" w:rsidTr="00040B65">
        <w:trPr>
          <w:trHeight w:val="285"/>
          <w:jc w:val="center"/>
        </w:trPr>
        <w:tc>
          <w:tcPr>
            <w:tcW w:w="193" w:type="pct"/>
            <w:vMerge w:val="restart"/>
            <w:noWrap/>
            <w:hideMark/>
          </w:tcPr>
          <w:p w14:paraId="4F0AC541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68</w:t>
            </w:r>
          </w:p>
        </w:tc>
        <w:tc>
          <w:tcPr>
            <w:tcW w:w="262" w:type="pct"/>
            <w:noWrap/>
            <w:hideMark/>
          </w:tcPr>
          <w:p w14:paraId="6B3E2993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4ACDD9D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Filo-guida coronarico per la valutazione del  flusso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intracoronarico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 con rilevatore di pressione e temperatura </w:t>
            </w:r>
          </w:p>
        </w:tc>
        <w:tc>
          <w:tcPr>
            <w:tcW w:w="3049" w:type="pct"/>
            <w:hideMark/>
          </w:tcPr>
          <w:p w14:paraId="562C286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Filo-guida coronarico 0.014-inch che consenta la misurazione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diegli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indici di funzionalità del microcircolo coronarico ( CFR, IMR)  </w:t>
            </w:r>
          </w:p>
        </w:tc>
        <w:tc>
          <w:tcPr>
            <w:tcW w:w="358" w:type="pct"/>
          </w:tcPr>
          <w:p w14:paraId="0696EA9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5A705C71" w14:textId="07C724B8" w:rsidTr="00040B65">
        <w:trPr>
          <w:trHeight w:val="285"/>
          <w:jc w:val="center"/>
        </w:trPr>
        <w:tc>
          <w:tcPr>
            <w:tcW w:w="193" w:type="pct"/>
            <w:vMerge/>
            <w:hideMark/>
          </w:tcPr>
          <w:p w14:paraId="2A8D09D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" w:type="pct"/>
            <w:noWrap/>
            <w:hideMark/>
          </w:tcPr>
          <w:p w14:paraId="7FBED44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9" w:type="pct"/>
            <w:hideMark/>
          </w:tcPr>
          <w:p w14:paraId="56E2352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Apparecchiatura dedicata in comodato d'uso gratuito</w:t>
            </w:r>
          </w:p>
        </w:tc>
        <w:tc>
          <w:tcPr>
            <w:tcW w:w="3049" w:type="pct"/>
            <w:hideMark/>
          </w:tcPr>
          <w:p w14:paraId="3F1D19B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8" w:type="pct"/>
          </w:tcPr>
          <w:p w14:paraId="7DD8601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3C2D8363" w14:textId="19840EC3" w:rsidTr="00040B65">
        <w:trPr>
          <w:trHeight w:val="570"/>
          <w:jc w:val="center"/>
        </w:trPr>
        <w:tc>
          <w:tcPr>
            <w:tcW w:w="193" w:type="pct"/>
            <w:vMerge w:val="restart"/>
            <w:noWrap/>
            <w:hideMark/>
          </w:tcPr>
          <w:p w14:paraId="23974886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69</w:t>
            </w:r>
          </w:p>
        </w:tc>
        <w:tc>
          <w:tcPr>
            <w:tcW w:w="262" w:type="pct"/>
            <w:noWrap/>
            <w:hideMark/>
          </w:tcPr>
          <w:p w14:paraId="7DC5FE9D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2FC5C73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>Filo-guida coronarico per la valutazione fisiologica delle lesioni intermedie (FFR o IFR)</w:t>
            </w:r>
          </w:p>
        </w:tc>
        <w:tc>
          <w:tcPr>
            <w:tcW w:w="3049" w:type="pct"/>
            <w:hideMark/>
          </w:tcPr>
          <w:p w14:paraId="5179794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>Filo guida 0.014- che consenta la misurazione degli indici funzionali per le stenosi coronariche intermedie. Gli indici derivati possono essere iperemici e/o a riposo. lunghezza 185 +/-10cm</w:t>
            </w:r>
          </w:p>
        </w:tc>
        <w:tc>
          <w:tcPr>
            <w:tcW w:w="358" w:type="pct"/>
          </w:tcPr>
          <w:p w14:paraId="7A371AD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392E8CB7" w14:textId="1E4FE15C" w:rsidTr="00040B65">
        <w:trPr>
          <w:trHeight w:val="285"/>
          <w:jc w:val="center"/>
        </w:trPr>
        <w:tc>
          <w:tcPr>
            <w:tcW w:w="193" w:type="pct"/>
            <w:vMerge/>
            <w:hideMark/>
          </w:tcPr>
          <w:p w14:paraId="39163F7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" w:type="pct"/>
            <w:noWrap/>
            <w:hideMark/>
          </w:tcPr>
          <w:p w14:paraId="258D6B2F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9" w:type="pct"/>
            <w:hideMark/>
          </w:tcPr>
          <w:p w14:paraId="3D55B15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Apparecchiatura dedicata in comodato d'uso gratuito</w:t>
            </w:r>
          </w:p>
        </w:tc>
        <w:tc>
          <w:tcPr>
            <w:tcW w:w="3049" w:type="pct"/>
            <w:hideMark/>
          </w:tcPr>
          <w:p w14:paraId="1B80D9C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8" w:type="pct"/>
          </w:tcPr>
          <w:p w14:paraId="79854D6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113EF0AD" w14:textId="251C418E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49D92CE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262" w:type="pct"/>
            <w:noWrap/>
            <w:hideMark/>
          </w:tcPr>
          <w:p w14:paraId="2B9BC33A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119D5BD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Sistema QFR permanente</w:t>
            </w:r>
          </w:p>
        </w:tc>
        <w:tc>
          <w:tcPr>
            <w:tcW w:w="3049" w:type="pct"/>
            <w:hideMark/>
          </w:tcPr>
          <w:p w14:paraId="5CD923C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Sistema di analisi per la valutazione funzionale delle stenosi su base angiografica anche in presenza di stenosi multiple attraverso pull back virtuale in tempo reale, numero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illimltato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di procedure; possibilità di analizzare le resistenze coronariche del microcircolo: possibilità di eseguire analisi anche in modalità off-line e su esami angiografici già acquisiti senza dato della pressione aortica, numero di procedure illimitate</w:t>
            </w:r>
          </w:p>
        </w:tc>
        <w:tc>
          <w:tcPr>
            <w:tcW w:w="358" w:type="pct"/>
          </w:tcPr>
          <w:p w14:paraId="480BAD3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629A65BF" w14:textId="04740D19" w:rsidTr="00040B65">
        <w:trPr>
          <w:trHeight w:val="570"/>
          <w:jc w:val="center"/>
        </w:trPr>
        <w:tc>
          <w:tcPr>
            <w:tcW w:w="193" w:type="pct"/>
            <w:vMerge w:val="restart"/>
            <w:noWrap/>
            <w:hideMark/>
          </w:tcPr>
          <w:p w14:paraId="36A3CCBA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71</w:t>
            </w:r>
          </w:p>
        </w:tc>
        <w:tc>
          <w:tcPr>
            <w:tcW w:w="262" w:type="pct"/>
            <w:noWrap/>
            <w:hideMark/>
          </w:tcPr>
          <w:p w14:paraId="44F1D808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0CF98A4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Sistemi per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aterectomia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coronarica rotazionale </w:t>
            </w:r>
          </w:p>
        </w:tc>
        <w:tc>
          <w:tcPr>
            <w:tcW w:w="3049" w:type="pct"/>
            <w:hideMark/>
          </w:tcPr>
          <w:p w14:paraId="5C3B1B7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Sistema per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aterectomia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rotazionale destinato ad uso coronarico composto da fresa montata su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manipolo.Le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frese devono avere un diametro compreso da 1.25 mm 2.50 mm, lunghezza di lavoro 135 cm</w:t>
            </w:r>
          </w:p>
        </w:tc>
        <w:tc>
          <w:tcPr>
            <w:tcW w:w="358" w:type="pct"/>
          </w:tcPr>
          <w:p w14:paraId="732738D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1366FE63" w14:textId="129C2128" w:rsidTr="00040B65">
        <w:trPr>
          <w:trHeight w:val="285"/>
          <w:jc w:val="center"/>
        </w:trPr>
        <w:tc>
          <w:tcPr>
            <w:tcW w:w="193" w:type="pct"/>
            <w:vMerge/>
            <w:hideMark/>
          </w:tcPr>
          <w:p w14:paraId="583E3A5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" w:type="pct"/>
            <w:noWrap/>
            <w:hideMark/>
          </w:tcPr>
          <w:p w14:paraId="6650C8EF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9" w:type="pct"/>
            <w:hideMark/>
          </w:tcPr>
          <w:p w14:paraId="443974E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Apparecchiatura dedicata noleggio e manutenzione</w:t>
            </w:r>
          </w:p>
        </w:tc>
        <w:tc>
          <w:tcPr>
            <w:tcW w:w="3049" w:type="pct"/>
            <w:hideMark/>
          </w:tcPr>
          <w:p w14:paraId="6B46BA5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Apparecchiatura dedicata</w:t>
            </w:r>
          </w:p>
        </w:tc>
        <w:tc>
          <w:tcPr>
            <w:tcW w:w="358" w:type="pct"/>
          </w:tcPr>
          <w:p w14:paraId="0AB0B9A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1AF09FBB" w14:textId="3F54B36F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7139D5BB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72</w:t>
            </w:r>
          </w:p>
        </w:tc>
        <w:tc>
          <w:tcPr>
            <w:tcW w:w="262" w:type="pct"/>
            <w:noWrap/>
            <w:hideMark/>
          </w:tcPr>
          <w:p w14:paraId="52C968DC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13C8989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Microguide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intracoronariche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aterectomia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rotazionale</w:t>
            </w:r>
          </w:p>
        </w:tc>
        <w:tc>
          <w:tcPr>
            <w:tcW w:w="3049" w:type="pct"/>
            <w:hideMark/>
          </w:tcPr>
          <w:p w14:paraId="1191A19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Microguide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intracoronariche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dedicate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aterectomia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rotazionale tipo floppy ed extra support.</w:t>
            </w:r>
          </w:p>
        </w:tc>
        <w:tc>
          <w:tcPr>
            <w:tcW w:w="358" w:type="pct"/>
          </w:tcPr>
          <w:p w14:paraId="2F7473E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4C62E873" w14:textId="3CBAB20E" w:rsidTr="00040B65">
        <w:trPr>
          <w:trHeight w:val="285"/>
          <w:jc w:val="center"/>
        </w:trPr>
        <w:tc>
          <w:tcPr>
            <w:tcW w:w="193" w:type="pct"/>
            <w:vMerge w:val="restart"/>
            <w:noWrap/>
            <w:hideMark/>
          </w:tcPr>
          <w:p w14:paraId="1C2C912B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73</w:t>
            </w:r>
          </w:p>
        </w:tc>
        <w:tc>
          <w:tcPr>
            <w:tcW w:w="262" w:type="pct"/>
            <w:noWrap/>
            <w:hideMark/>
          </w:tcPr>
          <w:p w14:paraId="74C9D5FD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7E23540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Sistema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aterectomia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laser </w:t>
            </w:r>
          </w:p>
        </w:tc>
        <w:tc>
          <w:tcPr>
            <w:tcW w:w="3049" w:type="pct"/>
            <w:hideMark/>
          </w:tcPr>
          <w:p w14:paraId="2C5B79F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Sistema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aterectomia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coronarica laser con catetere erogatore di diametro da 0,9 mm a 2 mm</w:t>
            </w:r>
          </w:p>
        </w:tc>
        <w:tc>
          <w:tcPr>
            <w:tcW w:w="358" w:type="pct"/>
          </w:tcPr>
          <w:p w14:paraId="614DAAB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6D5C85DA" w14:textId="317B199D" w:rsidTr="00040B65">
        <w:trPr>
          <w:trHeight w:val="285"/>
          <w:jc w:val="center"/>
        </w:trPr>
        <w:tc>
          <w:tcPr>
            <w:tcW w:w="193" w:type="pct"/>
            <w:vMerge/>
            <w:hideMark/>
          </w:tcPr>
          <w:p w14:paraId="097C56F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" w:type="pct"/>
            <w:noWrap/>
            <w:hideMark/>
          </w:tcPr>
          <w:p w14:paraId="02207396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9" w:type="pct"/>
            <w:hideMark/>
          </w:tcPr>
          <w:p w14:paraId="31FEE3A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Apparecchiatura dedicata in comodato d'uso gratuito</w:t>
            </w:r>
          </w:p>
        </w:tc>
        <w:tc>
          <w:tcPr>
            <w:tcW w:w="3049" w:type="pct"/>
            <w:hideMark/>
          </w:tcPr>
          <w:p w14:paraId="1A709DA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Apparecchiatura dedicata</w:t>
            </w:r>
          </w:p>
        </w:tc>
        <w:tc>
          <w:tcPr>
            <w:tcW w:w="358" w:type="pct"/>
          </w:tcPr>
          <w:p w14:paraId="5A9272F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6CF000DD" w14:textId="4D5A3F38" w:rsidTr="00040B65">
        <w:trPr>
          <w:trHeight w:val="570"/>
          <w:jc w:val="center"/>
        </w:trPr>
        <w:tc>
          <w:tcPr>
            <w:tcW w:w="193" w:type="pct"/>
            <w:vMerge w:val="restart"/>
            <w:noWrap/>
            <w:hideMark/>
          </w:tcPr>
          <w:p w14:paraId="1187DDE8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74</w:t>
            </w:r>
          </w:p>
        </w:tc>
        <w:tc>
          <w:tcPr>
            <w:tcW w:w="262" w:type="pct"/>
            <w:noWrap/>
            <w:hideMark/>
          </w:tcPr>
          <w:p w14:paraId="2458BB5D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7B18AD7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Sistema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aterectomia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orbitale completo di catetere orbitante e filo guida  dedicato. </w:t>
            </w:r>
          </w:p>
        </w:tc>
        <w:tc>
          <w:tcPr>
            <w:tcW w:w="3049" w:type="pct"/>
            <w:hideMark/>
          </w:tcPr>
          <w:p w14:paraId="7CC3571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Sisterna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aterectomia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orbitale coronarica percutanea. Presenza di un'unica coronarica eccentrica del diametro del 1,25 mm con rivestimento diamantato che possa trattare vasi di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differete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calibro (da 2,5 mm a 4 mm). Disponibilità nel kit di filo guida da 0.012 con punta da 0.014.</w:t>
            </w:r>
          </w:p>
        </w:tc>
        <w:tc>
          <w:tcPr>
            <w:tcW w:w="358" w:type="pct"/>
          </w:tcPr>
          <w:p w14:paraId="1A38274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26247778" w14:textId="4C14FA17" w:rsidTr="00040B65">
        <w:trPr>
          <w:trHeight w:val="285"/>
          <w:jc w:val="center"/>
        </w:trPr>
        <w:tc>
          <w:tcPr>
            <w:tcW w:w="193" w:type="pct"/>
            <w:vMerge/>
            <w:hideMark/>
          </w:tcPr>
          <w:p w14:paraId="4E5E087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" w:type="pct"/>
            <w:noWrap/>
            <w:hideMark/>
          </w:tcPr>
          <w:p w14:paraId="0877592F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9" w:type="pct"/>
            <w:hideMark/>
          </w:tcPr>
          <w:p w14:paraId="65A50A0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Consolle in comodato d'uso gratuito</w:t>
            </w:r>
          </w:p>
        </w:tc>
        <w:tc>
          <w:tcPr>
            <w:tcW w:w="3049" w:type="pct"/>
            <w:hideMark/>
          </w:tcPr>
          <w:p w14:paraId="077ECA5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Apparecchiatura dedicata</w:t>
            </w:r>
          </w:p>
        </w:tc>
        <w:tc>
          <w:tcPr>
            <w:tcW w:w="358" w:type="pct"/>
          </w:tcPr>
          <w:p w14:paraId="5BCB33C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403C81BD" w14:textId="41CC1CF9" w:rsidTr="00040B65">
        <w:trPr>
          <w:trHeight w:val="855"/>
          <w:jc w:val="center"/>
        </w:trPr>
        <w:tc>
          <w:tcPr>
            <w:tcW w:w="193" w:type="pct"/>
            <w:vMerge w:val="restart"/>
            <w:noWrap/>
            <w:hideMark/>
          </w:tcPr>
          <w:p w14:paraId="6007FB9A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262" w:type="pct"/>
            <w:noWrap/>
            <w:hideMark/>
          </w:tcPr>
          <w:p w14:paraId="2D4C27F3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5DA5696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Catetere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intracoronarico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per Tomografia a Coerenza Ottica (OCT)</w:t>
            </w:r>
          </w:p>
        </w:tc>
        <w:tc>
          <w:tcPr>
            <w:tcW w:w="3049" w:type="pct"/>
            <w:hideMark/>
          </w:tcPr>
          <w:p w14:paraId="2DCA2D6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Catetere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intracoronarico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por Tomografia a Coerenza ottica (OCT) per lo studio della placca vulnerabile. Fibra ottica ed emissione prossima alla banda degli infrarossi, alta risoluzione. Costruzione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monorail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comparibile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con fili guida da 0.014 " utilizza un sistema RX, deve avere un rivestimento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idrofilico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e 3 marker distali, punta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atramautica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358" w:type="pct"/>
          </w:tcPr>
          <w:p w14:paraId="4E805DC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186E807A" w14:textId="1C8D9F5D" w:rsidTr="00040B65">
        <w:trPr>
          <w:trHeight w:val="285"/>
          <w:jc w:val="center"/>
        </w:trPr>
        <w:tc>
          <w:tcPr>
            <w:tcW w:w="193" w:type="pct"/>
            <w:vMerge/>
            <w:hideMark/>
          </w:tcPr>
          <w:p w14:paraId="6C4A07C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" w:type="pct"/>
            <w:noWrap/>
            <w:hideMark/>
          </w:tcPr>
          <w:p w14:paraId="6F192825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9" w:type="pct"/>
            <w:hideMark/>
          </w:tcPr>
          <w:p w14:paraId="3325FEF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Apparecchiatura dedicata in comodato d'uso gratuito</w:t>
            </w:r>
          </w:p>
        </w:tc>
        <w:tc>
          <w:tcPr>
            <w:tcW w:w="3049" w:type="pct"/>
            <w:hideMark/>
          </w:tcPr>
          <w:p w14:paraId="53B31662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Apparecchiatura dedicata per l'analisi e l'archiviazione delle immagini in comodato d'uso</w:t>
            </w:r>
          </w:p>
        </w:tc>
        <w:tc>
          <w:tcPr>
            <w:tcW w:w="358" w:type="pct"/>
          </w:tcPr>
          <w:p w14:paraId="002777A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19CE0652" w14:textId="09385054" w:rsidTr="00040B65">
        <w:trPr>
          <w:trHeight w:val="570"/>
          <w:jc w:val="center"/>
        </w:trPr>
        <w:tc>
          <w:tcPr>
            <w:tcW w:w="193" w:type="pct"/>
            <w:vMerge w:val="restart"/>
            <w:noWrap/>
            <w:hideMark/>
          </w:tcPr>
          <w:p w14:paraId="624377C0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76</w:t>
            </w:r>
          </w:p>
        </w:tc>
        <w:tc>
          <w:tcPr>
            <w:tcW w:w="262" w:type="pct"/>
            <w:noWrap/>
            <w:hideMark/>
          </w:tcPr>
          <w:p w14:paraId="5155D9C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659005F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Sonde per ecografia intravascolare (IVUS)  meccanica </w:t>
            </w:r>
          </w:p>
        </w:tc>
        <w:tc>
          <w:tcPr>
            <w:tcW w:w="3049" w:type="pct"/>
            <w:hideMark/>
          </w:tcPr>
          <w:p w14:paraId="61411BA2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Catetere con meccanismo di scansione meccanico HD d elevata frequenza ( 60 MHz)  Compatibile con filo-guida 0.014-Inch e con cateteri guida almeno 6F.</w:t>
            </w:r>
          </w:p>
        </w:tc>
        <w:tc>
          <w:tcPr>
            <w:tcW w:w="358" w:type="pct"/>
          </w:tcPr>
          <w:p w14:paraId="506E4B3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40F9C5B0" w14:textId="679EFD73" w:rsidTr="00040B65">
        <w:trPr>
          <w:trHeight w:val="285"/>
          <w:jc w:val="center"/>
        </w:trPr>
        <w:tc>
          <w:tcPr>
            <w:tcW w:w="193" w:type="pct"/>
            <w:vMerge/>
            <w:hideMark/>
          </w:tcPr>
          <w:p w14:paraId="0FD543E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" w:type="pct"/>
            <w:noWrap/>
            <w:hideMark/>
          </w:tcPr>
          <w:p w14:paraId="039B56D5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9" w:type="pct"/>
            <w:hideMark/>
          </w:tcPr>
          <w:p w14:paraId="795ECF4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Consolle per ecografia intravascolare</w:t>
            </w:r>
          </w:p>
        </w:tc>
        <w:tc>
          <w:tcPr>
            <w:tcW w:w="3049" w:type="pct"/>
            <w:hideMark/>
          </w:tcPr>
          <w:p w14:paraId="454346A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Apparecchiatura dedicata</w:t>
            </w:r>
          </w:p>
        </w:tc>
        <w:tc>
          <w:tcPr>
            <w:tcW w:w="358" w:type="pct"/>
          </w:tcPr>
          <w:p w14:paraId="596E06B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4BB0E045" w14:textId="2CAA7AA9" w:rsidTr="00040B65">
        <w:trPr>
          <w:trHeight w:val="570"/>
          <w:jc w:val="center"/>
        </w:trPr>
        <w:tc>
          <w:tcPr>
            <w:tcW w:w="193" w:type="pct"/>
            <w:vMerge w:val="restart"/>
            <w:noWrap/>
            <w:hideMark/>
          </w:tcPr>
          <w:p w14:paraId="4921CF0C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77</w:t>
            </w:r>
          </w:p>
        </w:tc>
        <w:tc>
          <w:tcPr>
            <w:tcW w:w="262" w:type="pct"/>
            <w:noWrap/>
            <w:hideMark/>
          </w:tcPr>
          <w:p w14:paraId="3110DE98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6F3841E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Sonda per ecografia intravascolare ( IVUS) elettronica </w:t>
            </w:r>
          </w:p>
        </w:tc>
        <w:tc>
          <w:tcPr>
            <w:tcW w:w="3049" w:type="pct"/>
            <w:hideMark/>
          </w:tcPr>
          <w:p w14:paraId="5C44850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Catetere con meccanismo di scansione elettronico. La frequenza del trasduttore deve essere maggiore uguale a 45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MHz.Disponibilità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di sonde short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tip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e sonda meccanica Compatibilità con filo guida da 0.014 e catetere guida da 6F.</w:t>
            </w:r>
          </w:p>
        </w:tc>
        <w:tc>
          <w:tcPr>
            <w:tcW w:w="358" w:type="pct"/>
          </w:tcPr>
          <w:p w14:paraId="23307B6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532849D9" w14:textId="6FC69D6E" w:rsidTr="00040B65">
        <w:trPr>
          <w:trHeight w:val="285"/>
          <w:jc w:val="center"/>
        </w:trPr>
        <w:tc>
          <w:tcPr>
            <w:tcW w:w="193" w:type="pct"/>
            <w:vMerge/>
            <w:hideMark/>
          </w:tcPr>
          <w:p w14:paraId="5B9898C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" w:type="pct"/>
            <w:noWrap/>
            <w:hideMark/>
          </w:tcPr>
          <w:p w14:paraId="0829B861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9" w:type="pct"/>
            <w:hideMark/>
          </w:tcPr>
          <w:p w14:paraId="4393098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Consolle per ecografia intravascolare </w:t>
            </w:r>
          </w:p>
        </w:tc>
        <w:tc>
          <w:tcPr>
            <w:tcW w:w="3049" w:type="pct"/>
            <w:hideMark/>
          </w:tcPr>
          <w:p w14:paraId="7AE2356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Apparecchiatura dedicata</w:t>
            </w:r>
          </w:p>
        </w:tc>
        <w:tc>
          <w:tcPr>
            <w:tcW w:w="358" w:type="pct"/>
          </w:tcPr>
          <w:p w14:paraId="31926AD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42C5B3E0" w14:textId="7A0EAE3F" w:rsidTr="00040B65">
        <w:trPr>
          <w:trHeight w:val="570"/>
          <w:jc w:val="center"/>
        </w:trPr>
        <w:tc>
          <w:tcPr>
            <w:tcW w:w="193" w:type="pct"/>
            <w:vMerge w:val="restart"/>
            <w:noWrap/>
            <w:hideMark/>
          </w:tcPr>
          <w:p w14:paraId="4BA5ECF6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42589">
              <w:rPr>
                <w:rFonts w:ascii="Calibri" w:eastAsia="Times New Roman" w:hAnsi="Calibri" w:cs="Calibri"/>
                <w:b/>
                <w:bCs/>
              </w:rPr>
              <w:t>78</w:t>
            </w:r>
          </w:p>
        </w:tc>
        <w:tc>
          <w:tcPr>
            <w:tcW w:w="262" w:type="pct"/>
            <w:noWrap/>
            <w:hideMark/>
          </w:tcPr>
          <w:p w14:paraId="37807F1F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5799955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Sonde per ecografia intravascolare (IVUS)+NIRS per vasi coronarici</w:t>
            </w:r>
          </w:p>
        </w:tc>
        <w:tc>
          <w:tcPr>
            <w:tcW w:w="3049" w:type="pct"/>
            <w:hideMark/>
          </w:tcPr>
          <w:p w14:paraId="3A03E71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Catetere compatibile con filo-guida 0.014-inch per l'esame a ultrasuoni (IVUS) della patologica intravascolare coronarica e la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rilevazone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di placche lipidiche mediante tecnologia ad infrarossi (NIRS)</w:t>
            </w:r>
          </w:p>
        </w:tc>
        <w:tc>
          <w:tcPr>
            <w:tcW w:w="358" w:type="pct"/>
          </w:tcPr>
          <w:p w14:paraId="203FA17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5127AAAF" w14:textId="068EF7D9" w:rsidTr="00040B65">
        <w:trPr>
          <w:trHeight w:val="285"/>
          <w:jc w:val="center"/>
        </w:trPr>
        <w:tc>
          <w:tcPr>
            <w:tcW w:w="193" w:type="pct"/>
            <w:vMerge/>
            <w:hideMark/>
          </w:tcPr>
          <w:p w14:paraId="359273A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2" w:type="pct"/>
            <w:noWrap/>
            <w:hideMark/>
          </w:tcPr>
          <w:p w14:paraId="4E6B173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9" w:type="pct"/>
            <w:hideMark/>
          </w:tcPr>
          <w:p w14:paraId="7D65B0F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Consolle per ecografia intravascolare</w:t>
            </w:r>
          </w:p>
        </w:tc>
        <w:tc>
          <w:tcPr>
            <w:tcW w:w="3049" w:type="pct"/>
            <w:hideMark/>
          </w:tcPr>
          <w:p w14:paraId="4143628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Apparecchiatura dedicata</w:t>
            </w:r>
          </w:p>
        </w:tc>
        <w:tc>
          <w:tcPr>
            <w:tcW w:w="358" w:type="pct"/>
          </w:tcPr>
          <w:p w14:paraId="35C6E0E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7B0A9B5C" w14:textId="63EDA243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79CBED03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79</w:t>
            </w:r>
          </w:p>
        </w:tc>
        <w:tc>
          <w:tcPr>
            <w:tcW w:w="262" w:type="pct"/>
            <w:noWrap/>
            <w:hideMark/>
          </w:tcPr>
          <w:p w14:paraId="1F508C7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7028AAB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Teli monouso 100 x 100/150 cm</w:t>
            </w:r>
          </w:p>
        </w:tc>
        <w:tc>
          <w:tcPr>
            <w:tcW w:w="3049" w:type="pct"/>
            <w:hideMark/>
          </w:tcPr>
          <w:p w14:paraId="632AC66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Teli sterili monouso in TNT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biaccoppiato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>, in confezione singola, misure 100x100/150 cm.</w:t>
            </w:r>
          </w:p>
        </w:tc>
        <w:tc>
          <w:tcPr>
            <w:tcW w:w="358" w:type="pct"/>
          </w:tcPr>
          <w:p w14:paraId="2E76C66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738D2041" w14:textId="55C758CD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60F703DE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262" w:type="pct"/>
            <w:noWrap/>
            <w:hideMark/>
          </w:tcPr>
          <w:p w14:paraId="7F5C47C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123A2E8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>Telino per radioprotezione</w:t>
            </w:r>
          </w:p>
        </w:tc>
        <w:tc>
          <w:tcPr>
            <w:tcW w:w="3049" w:type="pct"/>
            <w:hideMark/>
          </w:tcPr>
          <w:p w14:paraId="5D17C27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Telino per radioprotezione per accesso radiale e femorale, monouso , sterile, privo di piombo e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lattice.Misure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35x40 cm con finestra dedicata per entrambe le configurazioni richieste. Comprensivo di cappellino radioprotettivo e clips di fissaggio. Grado di attenuazione delle radiazioni 75% a 90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KVp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o 0,125 mm Pb equivalenti</w:t>
            </w:r>
          </w:p>
        </w:tc>
        <w:tc>
          <w:tcPr>
            <w:tcW w:w="358" w:type="pct"/>
          </w:tcPr>
          <w:p w14:paraId="5BA69ED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419FB738" w14:textId="041A46BA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081B5E9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81</w:t>
            </w:r>
          </w:p>
        </w:tc>
        <w:tc>
          <w:tcPr>
            <w:tcW w:w="262" w:type="pct"/>
            <w:noWrap/>
            <w:hideMark/>
          </w:tcPr>
          <w:p w14:paraId="1D07AB6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4A4685C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Sistema meccanico di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apirazione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per embolia polmonare per via percutanea </w:t>
            </w:r>
          </w:p>
        </w:tc>
        <w:tc>
          <w:tcPr>
            <w:tcW w:w="3049" w:type="pct"/>
            <w:hideMark/>
          </w:tcPr>
          <w:p w14:paraId="0E85E49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Sistema meccanico di estrazione /aspirazione di emboli e trombi durante embolia polmonare composto da cateteri da 16, 20 e 24F e da una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serle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di dischi in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nitinol</w:t>
            </w:r>
            <w:proofErr w:type="spellEnd"/>
          </w:p>
        </w:tc>
        <w:tc>
          <w:tcPr>
            <w:tcW w:w="358" w:type="pct"/>
          </w:tcPr>
          <w:p w14:paraId="7F17ED1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4FDD1E47" w14:textId="120F4AE7" w:rsidTr="00040B65">
        <w:trPr>
          <w:trHeight w:val="1140"/>
          <w:jc w:val="center"/>
        </w:trPr>
        <w:tc>
          <w:tcPr>
            <w:tcW w:w="193" w:type="pct"/>
            <w:vMerge w:val="restart"/>
            <w:noWrap/>
            <w:hideMark/>
          </w:tcPr>
          <w:p w14:paraId="2744BFEE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82</w:t>
            </w:r>
          </w:p>
        </w:tc>
        <w:tc>
          <w:tcPr>
            <w:tcW w:w="262" w:type="pct"/>
            <w:noWrap/>
            <w:hideMark/>
          </w:tcPr>
          <w:p w14:paraId="1383C61C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4153DFF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>Sistema elettronico di tromboaspirazione continuo</w:t>
            </w:r>
          </w:p>
        </w:tc>
        <w:tc>
          <w:tcPr>
            <w:tcW w:w="3049" w:type="pct"/>
            <w:hideMark/>
          </w:tcPr>
          <w:p w14:paraId="49C2C3C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Sistema elettronico di tromboaspirazione continuo indicato per la rivascolarizzazione del sistema arterioso, venoso periferico e per la embolie polmonari in presenza di trombosi o emboli in fase acuta e subacuta. Il sistema deve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essre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costituito da cateteri ad ampio lune disponibili in diversi diametri fino a 16 Fr con diverse lunghezze e tipologia di punte, armati, resistenti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at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kinking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e con ottime capacità di torsione. Il catetere deve essere fornito in kit con tubo di aspirazione, catetere selettivo 6F lunghezza 125 cm e cestello di raccolta liquidi.</w:t>
            </w:r>
          </w:p>
        </w:tc>
        <w:tc>
          <w:tcPr>
            <w:tcW w:w="358" w:type="pct"/>
          </w:tcPr>
          <w:p w14:paraId="6FB9355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0171F54F" w14:textId="22F149D9" w:rsidTr="00040B65">
        <w:trPr>
          <w:trHeight w:val="285"/>
          <w:jc w:val="center"/>
        </w:trPr>
        <w:tc>
          <w:tcPr>
            <w:tcW w:w="193" w:type="pct"/>
            <w:vMerge/>
            <w:hideMark/>
          </w:tcPr>
          <w:p w14:paraId="70DF6F1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" w:type="pct"/>
            <w:noWrap/>
            <w:hideMark/>
          </w:tcPr>
          <w:p w14:paraId="46B5DBBD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9" w:type="pct"/>
            <w:hideMark/>
          </w:tcPr>
          <w:p w14:paraId="49BBAA6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>Pompa di aspirazione per sistema di tromboaspirazione continuo  in comodato d'uso gratuito</w:t>
            </w:r>
          </w:p>
        </w:tc>
        <w:tc>
          <w:tcPr>
            <w:tcW w:w="3049" w:type="pct"/>
            <w:hideMark/>
          </w:tcPr>
          <w:p w14:paraId="3F858CA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>Apparecchiatura dedicata</w:t>
            </w:r>
          </w:p>
        </w:tc>
        <w:tc>
          <w:tcPr>
            <w:tcW w:w="358" w:type="pct"/>
          </w:tcPr>
          <w:p w14:paraId="1DAAC6C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5A758AC4" w14:textId="2A151FB1" w:rsidTr="00040B65">
        <w:trPr>
          <w:trHeight w:val="855"/>
          <w:jc w:val="center"/>
        </w:trPr>
        <w:tc>
          <w:tcPr>
            <w:tcW w:w="193" w:type="pct"/>
            <w:vMerge w:val="restart"/>
            <w:noWrap/>
            <w:hideMark/>
          </w:tcPr>
          <w:p w14:paraId="0BDC76DF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83</w:t>
            </w:r>
          </w:p>
        </w:tc>
        <w:tc>
          <w:tcPr>
            <w:tcW w:w="262" w:type="pct"/>
            <w:noWrap/>
            <w:hideMark/>
          </w:tcPr>
          <w:p w14:paraId="23C9121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73C6FF5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Sistema meccanico di aspirazione per trombosi nel sistema coronarico </w:t>
            </w:r>
          </w:p>
        </w:tc>
        <w:tc>
          <w:tcPr>
            <w:tcW w:w="3049" w:type="pct"/>
            <w:hideMark/>
          </w:tcPr>
          <w:p w14:paraId="343E70A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Sistema meccanico di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tromboaspirazlone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meccanica per la rimozione di trombi nel sistema coronarico.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Costítuito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da: catetere da riperfusione RX compatibile con catetere guida 6F,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microguida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per frammentazione del trombo, tubo di aspirazione monouso per il collegamento del catetere da riperfusione alla pompa dl aspirazione, pompa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dí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aspirazione dedicata dotata di serbatoio per la raccolta di liquidi e filtro</w:t>
            </w:r>
          </w:p>
        </w:tc>
        <w:tc>
          <w:tcPr>
            <w:tcW w:w="358" w:type="pct"/>
          </w:tcPr>
          <w:p w14:paraId="076DA5B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05F220DF" w14:textId="39943233" w:rsidTr="00040B65">
        <w:trPr>
          <w:trHeight w:val="285"/>
          <w:jc w:val="center"/>
        </w:trPr>
        <w:tc>
          <w:tcPr>
            <w:tcW w:w="193" w:type="pct"/>
            <w:vMerge/>
            <w:hideMark/>
          </w:tcPr>
          <w:p w14:paraId="6A596CF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" w:type="pct"/>
            <w:noWrap/>
            <w:hideMark/>
          </w:tcPr>
          <w:p w14:paraId="03B587C3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9" w:type="pct"/>
            <w:hideMark/>
          </w:tcPr>
          <w:p w14:paraId="6626036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Pompa   per sistema di tromboaspirazione coronarica </w:t>
            </w:r>
          </w:p>
        </w:tc>
        <w:tc>
          <w:tcPr>
            <w:tcW w:w="3049" w:type="pct"/>
            <w:hideMark/>
          </w:tcPr>
          <w:p w14:paraId="5B5C7B4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Pompa di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tromboaspirazíone</w:t>
            </w:r>
            <w:proofErr w:type="spellEnd"/>
          </w:p>
        </w:tc>
        <w:tc>
          <w:tcPr>
            <w:tcW w:w="358" w:type="pct"/>
          </w:tcPr>
          <w:p w14:paraId="055695A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48BB36AC" w14:textId="195BA2BF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34E3C8D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84</w:t>
            </w:r>
          </w:p>
        </w:tc>
        <w:tc>
          <w:tcPr>
            <w:tcW w:w="262" w:type="pct"/>
            <w:hideMark/>
          </w:tcPr>
          <w:p w14:paraId="219C413D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027F7AE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Sistema di chiusura percutanea di forame ovale pervio senza rilascio di protesi permanente</w:t>
            </w:r>
          </w:p>
        </w:tc>
        <w:tc>
          <w:tcPr>
            <w:tcW w:w="3049" w:type="pct"/>
            <w:hideMark/>
          </w:tcPr>
          <w:p w14:paraId="6F9BD80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Sistema di chiusura percutanea di forame ovale pervio senza rilascio di protesi permanente. Il dispositivo deve consentire la chiusura del PFO mediante posizionamento di doppia sutura chirurgica in polipropilene.</w:t>
            </w:r>
          </w:p>
        </w:tc>
        <w:tc>
          <w:tcPr>
            <w:tcW w:w="358" w:type="pct"/>
          </w:tcPr>
          <w:p w14:paraId="6B7F433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63EA0F99" w14:textId="77B22056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512D42D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85</w:t>
            </w:r>
          </w:p>
        </w:tc>
        <w:tc>
          <w:tcPr>
            <w:tcW w:w="262" w:type="pct"/>
            <w:hideMark/>
          </w:tcPr>
          <w:p w14:paraId="50694010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70CB947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Sistema per il trattamento percutaneo dell'angina refrattaria </w:t>
            </w:r>
          </w:p>
        </w:tc>
        <w:tc>
          <w:tcPr>
            <w:tcW w:w="3049" w:type="pct"/>
            <w:hideMark/>
          </w:tcPr>
          <w:p w14:paraId="4D0C176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42589">
              <w:rPr>
                <w:rFonts w:ascii="Calibri" w:eastAsia="Times New Roman" w:hAnsi="Calibri" w:cs="Calibri"/>
              </w:rPr>
              <w:t>Dispostivo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impiantabile per via percutanea nel seno coronarico costituito da uno scaffold in acciaio balloon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expandable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>, Struttura a clessidra con differente diametro prossimale e distale. Premontato su un catetere a palloncino OTW con differente diametro prossimale e distale. Compatibile filo guida 0.035 Fornito con catetere guida dedicato 9F.</w:t>
            </w:r>
          </w:p>
        </w:tc>
        <w:tc>
          <w:tcPr>
            <w:tcW w:w="358" w:type="pct"/>
          </w:tcPr>
          <w:p w14:paraId="078F8E1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7C8BF7B9" w14:textId="0C3CC384" w:rsidTr="00040B65">
        <w:trPr>
          <w:trHeight w:val="570"/>
          <w:jc w:val="center"/>
        </w:trPr>
        <w:tc>
          <w:tcPr>
            <w:tcW w:w="193" w:type="pct"/>
            <w:vMerge w:val="restart"/>
            <w:noWrap/>
            <w:hideMark/>
          </w:tcPr>
          <w:p w14:paraId="25654A3C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86</w:t>
            </w:r>
          </w:p>
        </w:tc>
        <w:tc>
          <w:tcPr>
            <w:tcW w:w="262" w:type="pct"/>
            <w:noWrap/>
            <w:hideMark/>
          </w:tcPr>
          <w:p w14:paraId="39DD979F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050E6E9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Catetere a palloncino per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litotrissia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intravascolare. Uso coronarico e periferico </w:t>
            </w:r>
          </w:p>
        </w:tc>
        <w:tc>
          <w:tcPr>
            <w:tcW w:w="3049" w:type="pct"/>
            <w:hideMark/>
          </w:tcPr>
          <w:p w14:paraId="15B5DA7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Catetere a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paloncino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per il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trattamnento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delle lesioni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calcifiche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mediante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litotrissia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con erogazione di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mpulsi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>. Compatibilità con catetere guida 5F .</w:t>
            </w:r>
          </w:p>
        </w:tc>
        <w:tc>
          <w:tcPr>
            <w:tcW w:w="358" w:type="pct"/>
          </w:tcPr>
          <w:p w14:paraId="1225435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7C55D3EC" w14:textId="5B0CCEFE" w:rsidTr="00040B65">
        <w:trPr>
          <w:trHeight w:val="285"/>
          <w:jc w:val="center"/>
        </w:trPr>
        <w:tc>
          <w:tcPr>
            <w:tcW w:w="193" w:type="pct"/>
            <w:vMerge/>
            <w:hideMark/>
          </w:tcPr>
          <w:p w14:paraId="20AB804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" w:type="pct"/>
            <w:noWrap/>
            <w:hideMark/>
          </w:tcPr>
          <w:p w14:paraId="6E63DD75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9" w:type="pct"/>
            <w:hideMark/>
          </w:tcPr>
          <w:p w14:paraId="0833B2E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>Generatore ad onde d'urto  in comodato d'uso gratuito</w:t>
            </w:r>
          </w:p>
        </w:tc>
        <w:tc>
          <w:tcPr>
            <w:tcW w:w="3049" w:type="pct"/>
            <w:hideMark/>
          </w:tcPr>
          <w:p w14:paraId="4263739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>Apparecchiatura dedicata</w:t>
            </w:r>
          </w:p>
        </w:tc>
        <w:tc>
          <w:tcPr>
            <w:tcW w:w="358" w:type="pct"/>
          </w:tcPr>
          <w:p w14:paraId="156DC35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5C88ED0F" w14:textId="41211CE3" w:rsidTr="00040B65">
        <w:trPr>
          <w:trHeight w:val="855"/>
          <w:jc w:val="center"/>
        </w:trPr>
        <w:tc>
          <w:tcPr>
            <w:tcW w:w="193" w:type="pct"/>
            <w:vMerge w:val="restart"/>
            <w:noWrap/>
            <w:hideMark/>
          </w:tcPr>
          <w:p w14:paraId="03AFF8CD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87</w:t>
            </w:r>
          </w:p>
        </w:tc>
        <w:tc>
          <w:tcPr>
            <w:tcW w:w="262" w:type="pct"/>
            <w:noWrap/>
            <w:hideMark/>
          </w:tcPr>
          <w:p w14:paraId="10E891E3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45317AE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 Sistema di assistenza ventricolare sinistra percutaneo </w:t>
            </w:r>
          </w:p>
        </w:tc>
        <w:tc>
          <w:tcPr>
            <w:tcW w:w="3049" w:type="pct"/>
            <w:hideMark/>
          </w:tcPr>
          <w:p w14:paraId="16447D5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Sistema di supporto circolatorio per gli interventi di angioplastica costituito pompa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microassiale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endovascolare 14F per flussi fino a 4L, impiantabile per via percutanea femorale. Sistema per supporto circolatorio negli interventi di angioplastica con e senza riduzione della funzione ventricolare sinistra con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montoraggio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emodinamico 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riposizionamneto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senza imaging</w:t>
            </w:r>
          </w:p>
        </w:tc>
        <w:tc>
          <w:tcPr>
            <w:tcW w:w="358" w:type="pct"/>
          </w:tcPr>
          <w:p w14:paraId="2E5DFE3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3F94BEA5" w14:textId="12F04E5E" w:rsidTr="00040B65">
        <w:trPr>
          <w:trHeight w:val="285"/>
          <w:jc w:val="center"/>
        </w:trPr>
        <w:tc>
          <w:tcPr>
            <w:tcW w:w="193" w:type="pct"/>
            <w:vMerge/>
            <w:hideMark/>
          </w:tcPr>
          <w:p w14:paraId="0BFB47B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" w:type="pct"/>
            <w:noWrap/>
            <w:hideMark/>
          </w:tcPr>
          <w:p w14:paraId="41FB2D91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9" w:type="pct"/>
            <w:hideMark/>
          </w:tcPr>
          <w:p w14:paraId="5C0FF7B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Apparecchiatura dedicata in comodato d'uso gratuito</w:t>
            </w:r>
          </w:p>
        </w:tc>
        <w:tc>
          <w:tcPr>
            <w:tcW w:w="3049" w:type="pct"/>
            <w:hideMark/>
          </w:tcPr>
          <w:p w14:paraId="6B9EA10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8" w:type="pct"/>
          </w:tcPr>
          <w:p w14:paraId="27FB38F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1E7F1A26" w14:textId="3A6BBE56" w:rsidTr="00040B65">
        <w:trPr>
          <w:trHeight w:val="1140"/>
          <w:jc w:val="center"/>
        </w:trPr>
        <w:tc>
          <w:tcPr>
            <w:tcW w:w="193" w:type="pct"/>
            <w:vMerge w:val="restart"/>
            <w:noWrap/>
            <w:hideMark/>
          </w:tcPr>
          <w:p w14:paraId="48629AD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42589">
              <w:rPr>
                <w:rFonts w:ascii="Calibri" w:eastAsia="Times New Roman" w:hAnsi="Calibri" w:cs="Calibri"/>
                <w:b/>
                <w:bCs/>
              </w:rPr>
              <w:t>88</w:t>
            </w:r>
          </w:p>
        </w:tc>
        <w:tc>
          <w:tcPr>
            <w:tcW w:w="262" w:type="pct"/>
            <w:noWrap/>
            <w:hideMark/>
          </w:tcPr>
          <w:p w14:paraId="09DA9D85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22D9BD6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  Test di determinazione dell'ACT </w:t>
            </w:r>
          </w:p>
        </w:tc>
        <w:tc>
          <w:tcPr>
            <w:tcW w:w="3049" w:type="pct"/>
            <w:hideMark/>
          </w:tcPr>
          <w:p w14:paraId="1642DF5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Slstema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in grado di eseguire il test "tempo di coagulazione attivato/ACT". Apparecchiatura idonea all'utilizzo in Sala di Emodinamica e di Elettrofisiologia per la valutazione dello stato coagulativo intraoperatorio del paziente tramite la misura dell' ACT (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activeted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clotting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time) Sistema dotato di memorizzazione del test paziente e del controllo di qualità. Dovranno essere fornite delle cartucce idonee per l'esecuzione del test.</w:t>
            </w:r>
          </w:p>
        </w:tc>
        <w:tc>
          <w:tcPr>
            <w:tcW w:w="358" w:type="pct"/>
          </w:tcPr>
          <w:p w14:paraId="5271BAF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012F59FE" w14:textId="34EB9D30" w:rsidTr="00040B65">
        <w:trPr>
          <w:trHeight w:val="285"/>
          <w:jc w:val="center"/>
        </w:trPr>
        <w:tc>
          <w:tcPr>
            <w:tcW w:w="193" w:type="pct"/>
            <w:vMerge/>
            <w:hideMark/>
          </w:tcPr>
          <w:p w14:paraId="0D1ADBD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2" w:type="pct"/>
            <w:noWrap/>
            <w:hideMark/>
          </w:tcPr>
          <w:p w14:paraId="5A710EF0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9" w:type="pct"/>
            <w:hideMark/>
          </w:tcPr>
          <w:p w14:paraId="3E56F7B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Noleggio sistema POCT</w:t>
            </w:r>
          </w:p>
        </w:tc>
        <w:tc>
          <w:tcPr>
            <w:tcW w:w="3049" w:type="pct"/>
            <w:hideMark/>
          </w:tcPr>
          <w:p w14:paraId="296ACC6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8" w:type="pct"/>
          </w:tcPr>
          <w:p w14:paraId="4DFA09F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6CBDD9FB" w14:textId="7F48DD00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109C13F5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89</w:t>
            </w:r>
          </w:p>
        </w:tc>
        <w:tc>
          <w:tcPr>
            <w:tcW w:w="262" w:type="pct"/>
            <w:noWrap/>
            <w:hideMark/>
          </w:tcPr>
          <w:p w14:paraId="4EB657B3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444F4E1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Guide metalliche per PTCA 0.014” a controllo di torsione</w:t>
            </w:r>
          </w:p>
        </w:tc>
        <w:tc>
          <w:tcPr>
            <w:tcW w:w="3049" w:type="pct"/>
            <w:hideMark/>
          </w:tcPr>
          <w:p w14:paraId="3174E68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Lunghezza 190 ± 15 cm, con anima in acciaio, diametro 0,014" vario grado di supporto, punta morbida atraumatica sia dritta da modellare che preformate a "J". Le guide devono essere disponibili in varie versioni di supporto e varie gradazione di rigidità di punta. Sono richiesti rivestimenti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idrofilici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, polimerici o idrofobici, radiopacità in punta. Disponibilità di extension per utilizzo con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microcateteri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caronarici</w:t>
            </w:r>
            <w:proofErr w:type="spellEnd"/>
          </w:p>
        </w:tc>
        <w:tc>
          <w:tcPr>
            <w:tcW w:w="358" w:type="pct"/>
          </w:tcPr>
          <w:p w14:paraId="295354B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68643BEB" w14:textId="6608F2BB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4A6070D0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42589">
              <w:rPr>
                <w:rFonts w:ascii="Calibri" w:eastAsia="Times New Roman" w:hAnsi="Calibri" w:cs="Calibri"/>
                <w:b/>
                <w:bCs/>
              </w:rPr>
              <w:t>90</w:t>
            </w:r>
          </w:p>
        </w:tc>
        <w:tc>
          <w:tcPr>
            <w:tcW w:w="262" w:type="pct"/>
            <w:noWrap/>
            <w:hideMark/>
          </w:tcPr>
          <w:p w14:paraId="70D4B480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2B1D83A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Guide metalliche per PTCA 0.014” in acciaio con anima in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nitinolo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distale</w:t>
            </w:r>
          </w:p>
        </w:tc>
        <w:tc>
          <w:tcPr>
            <w:tcW w:w="3049" w:type="pct"/>
            <w:hideMark/>
          </w:tcPr>
          <w:p w14:paraId="26500F3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Anima in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nitinol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distale, acciaio prossimale,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idrofilica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solo nel tratto distale,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radioapaca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nei 2 cm distali, supporto moderato, punta dritta atraumatica.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Lungheza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&gt; 180 cm.</w:t>
            </w:r>
          </w:p>
        </w:tc>
        <w:tc>
          <w:tcPr>
            <w:tcW w:w="358" w:type="pct"/>
          </w:tcPr>
          <w:p w14:paraId="0054DD2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387D7CF0" w14:textId="01DF0F60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685B942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91</w:t>
            </w:r>
          </w:p>
        </w:tc>
        <w:tc>
          <w:tcPr>
            <w:tcW w:w="262" w:type="pct"/>
            <w:noWrap/>
            <w:hideMark/>
          </w:tcPr>
          <w:p w14:paraId="1C4F06E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1EC81C3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Filo guida per angioplastica coronarica 0,014 core interno e doppio coil nella porzione distale in acciaio.</w:t>
            </w:r>
          </w:p>
        </w:tc>
        <w:tc>
          <w:tcPr>
            <w:tcW w:w="3049" w:type="pct"/>
            <w:hideMark/>
          </w:tcPr>
          <w:p w14:paraId="7DEE429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Filo guida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anglioplastica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coronarica 0,014 core interno e doppio coil nella porzione distale in acciaio.</w:t>
            </w:r>
          </w:p>
        </w:tc>
        <w:tc>
          <w:tcPr>
            <w:tcW w:w="358" w:type="pct"/>
          </w:tcPr>
          <w:p w14:paraId="655D7F1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70C14CDE" w14:textId="1118C6E1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412ED42F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42589">
              <w:rPr>
                <w:rFonts w:ascii="Calibri" w:eastAsia="Times New Roman" w:hAnsi="Calibri" w:cs="Calibri"/>
                <w:b/>
                <w:bCs/>
              </w:rPr>
              <w:t>92</w:t>
            </w:r>
          </w:p>
        </w:tc>
        <w:tc>
          <w:tcPr>
            <w:tcW w:w="262" w:type="pct"/>
            <w:noWrap/>
            <w:hideMark/>
          </w:tcPr>
          <w:p w14:paraId="3C8EF67A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5392734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Filo guida per angioplastica coronarica  polimeriche per occlusioni coronariche complesse </w:t>
            </w:r>
          </w:p>
        </w:tc>
        <w:tc>
          <w:tcPr>
            <w:tcW w:w="3049" w:type="pct"/>
            <w:hideMark/>
          </w:tcPr>
          <w:p w14:paraId="345D0CD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Filo guida 0.014" ad elevata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scorrevoleza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con strato polimerico (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plastic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sleeve) e coating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idrofilico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a punta rastremata e non, con punte da 0,8 a 3 gr. Tratti distali radiopachi. Permettono di attraversare 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microcanali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a livello dell'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occusione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caronarica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completa. Utilizzabili nel trattamento delle occlusioni croniche sia con tecnica retrograda che anterograda.</w:t>
            </w:r>
          </w:p>
        </w:tc>
        <w:tc>
          <w:tcPr>
            <w:tcW w:w="358" w:type="pct"/>
          </w:tcPr>
          <w:p w14:paraId="7E92620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217928FF" w14:textId="463DE99A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42AEE186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93</w:t>
            </w:r>
          </w:p>
        </w:tc>
        <w:tc>
          <w:tcPr>
            <w:tcW w:w="262" w:type="pct"/>
            <w:noWrap/>
            <w:hideMark/>
          </w:tcPr>
          <w:p w14:paraId="4A0EBBB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3243C30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Filo guida coronarico  a punta rigida rastremata ad alto peso per l'attraversamento  di lesioni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calcifiche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  </w:t>
            </w:r>
          </w:p>
        </w:tc>
        <w:tc>
          <w:tcPr>
            <w:tcW w:w="3049" w:type="pct"/>
            <w:hideMark/>
          </w:tcPr>
          <w:p w14:paraId="6C9EC1A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Filo guida 0,014" senza strato polimerico con punta rastremata ad almeno 0,009" con punta rigida. Peso in punta &gt;9g. Radiopacità nel tratti distali.</w:t>
            </w:r>
          </w:p>
        </w:tc>
        <w:tc>
          <w:tcPr>
            <w:tcW w:w="358" w:type="pct"/>
          </w:tcPr>
          <w:p w14:paraId="50378B2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2C9BBF67" w14:textId="69332CEB" w:rsidTr="00040B65">
        <w:trPr>
          <w:trHeight w:val="1425"/>
          <w:jc w:val="center"/>
        </w:trPr>
        <w:tc>
          <w:tcPr>
            <w:tcW w:w="193" w:type="pct"/>
            <w:noWrap/>
            <w:hideMark/>
          </w:tcPr>
          <w:p w14:paraId="402690FC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94</w:t>
            </w:r>
          </w:p>
        </w:tc>
        <w:tc>
          <w:tcPr>
            <w:tcW w:w="262" w:type="pct"/>
            <w:noWrap/>
            <w:hideMark/>
          </w:tcPr>
          <w:p w14:paraId="2294DEED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4438F99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Filo guida coronarico per CTO con punta a doppia spirale </w:t>
            </w:r>
          </w:p>
        </w:tc>
        <w:tc>
          <w:tcPr>
            <w:tcW w:w="3049" w:type="pct"/>
            <w:hideMark/>
          </w:tcPr>
          <w:p w14:paraId="58CC31B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Filo guida 0,014"senza strato polimerico (senza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plastic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sleeve) con punta rastremata a 0.010" -0.012"disponibili in tre gradazioni di rigidità (da 1,7g a 4,5g) radiopaca negli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uitimi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15 cm distali. Punta costituta da due spirali (una interna ed una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estema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) e con punta preformata con angolatura a 45 gradi per un millimetro. Le caratteristiche suddette permettono al filo guida di mantenere il massimo controllo di torsione di avanzamento anche quando lo punta è all'interno del tratto occluso. Utilizzo per superamento di occlusioni coronariche complete croniche in modo controllato minimizzando il rischio di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perforarazioni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58" w:type="pct"/>
          </w:tcPr>
          <w:p w14:paraId="6B4F140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6AA7C298" w14:textId="48B00FFA" w:rsidTr="00040B65">
        <w:trPr>
          <w:trHeight w:val="1140"/>
          <w:jc w:val="center"/>
        </w:trPr>
        <w:tc>
          <w:tcPr>
            <w:tcW w:w="193" w:type="pct"/>
            <w:noWrap/>
            <w:hideMark/>
          </w:tcPr>
          <w:p w14:paraId="6E0A934E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95</w:t>
            </w:r>
          </w:p>
        </w:tc>
        <w:tc>
          <w:tcPr>
            <w:tcW w:w="262" w:type="pct"/>
            <w:noWrap/>
            <w:hideMark/>
          </w:tcPr>
          <w:p w14:paraId="26C1FCB7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7B08C92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Filo guida coronarico a punta morbida  per approccio retrogrado  </w:t>
            </w:r>
          </w:p>
        </w:tc>
        <w:tc>
          <w:tcPr>
            <w:tcW w:w="3049" w:type="pct"/>
            <w:hideMark/>
          </w:tcPr>
          <w:p w14:paraId="1B1AB53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Filo guida 0,014" in acciaio con struttura realizzata con 19 componenti. Coil distale: spirale esterna di fili intrecciati tipo fune (4 guide) Coil esterno prossimale (1 guida) anima della guida (1 guida) corpo della guida intrecciato parallelo allo stelo ed unito al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tip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(7 guide intrecciate) coil interno (6 guide) Peso in punta 0.3 gr. Permette di affrontare con approccio retrogrado con maggior sicurezza nell'attraversamento di vasi settali ed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epicardici</w:t>
            </w:r>
            <w:proofErr w:type="spellEnd"/>
          </w:p>
        </w:tc>
        <w:tc>
          <w:tcPr>
            <w:tcW w:w="358" w:type="pct"/>
          </w:tcPr>
          <w:p w14:paraId="2561CA4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30185384" w14:textId="4478A7BF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40E12E77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96</w:t>
            </w:r>
          </w:p>
        </w:tc>
        <w:tc>
          <w:tcPr>
            <w:tcW w:w="262" w:type="pct"/>
            <w:noWrap/>
            <w:hideMark/>
          </w:tcPr>
          <w:p w14:paraId="19C05EA1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03FB005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Filo guida coronarico  0,014"con punta morbida a doppia spirale </w:t>
            </w:r>
          </w:p>
        </w:tc>
        <w:tc>
          <w:tcPr>
            <w:tcW w:w="3049" w:type="pct"/>
            <w:hideMark/>
          </w:tcPr>
          <w:p w14:paraId="4F489F6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Filo guida coronarico 0,014" non rastremato con punta costituta da due spirali (una interna- una esterna) morbida (da 0.5 a 0,7 g) e ad alto supporto. Queste caratteristiche consentono al filo guida di mantenere il massimo controllo di torsione e di avanzamento anche in tratti coronarici tortuosi o angolati.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Posbltità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di estensione per ottenere una lunghezza totale di 300 cm</w:t>
            </w:r>
          </w:p>
        </w:tc>
        <w:tc>
          <w:tcPr>
            <w:tcW w:w="358" w:type="pct"/>
          </w:tcPr>
          <w:p w14:paraId="63C8132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17613202" w14:textId="4939D281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3048B6A9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97</w:t>
            </w:r>
          </w:p>
        </w:tc>
        <w:tc>
          <w:tcPr>
            <w:tcW w:w="262" w:type="pct"/>
            <w:noWrap/>
            <w:hideMark/>
          </w:tcPr>
          <w:p w14:paraId="709444B6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031CF9B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filo guida  coronarico per esternalizzazione: </w:t>
            </w:r>
          </w:p>
        </w:tc>
        <w:tc>
          <w:tcPr>
            <w:tcW w:w="3049" w:type="pct"/>
            <w:hideMark/>
          </w:tcPr>
          <w:p w14:paraId="09A4EE9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Filo guida coronarico da 0,010" a 0,013" lunghezza &gt;330 cm con rivestimento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idrofilico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distale. Radiopacità in punta.</w:t>
            </w:r>
          </w:p>
        </w:tc>
        <w:tc>
          <w:tcPr>
            <w:tcW w:w="358" w:type="pct"/>
          </w:tcPr>
          <w:p w14:paraId="4A4D67E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5CA0825F" w14:textId="599309B2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06C82E78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98</w:t>
            </w:r>
          </w:p>
        </w:tc>
        <w:tc>
          <w:tcPr>
            <w:tcW w:w="262" w:type="pct"/>
            <w:noWrap/>
            <w:hideMark/>
          </w:tcPr>
          <w:p w14:paraId="48AB5B37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70D7363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filo guida coronarico 0,014 "  per  CTO con tecnica di penetrazione :</w:t>
            </w:r>
          </w:p>
        </w:tc>
        <w:tc>
          <w:tcPr>
            <w:tcW w:w="3049" w:type="pct"/>
            <w:hideMark/>
          </w:tcPr>
          <w:p w14:paraId="0B47CD6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Filo guida con anima ad elemento unico in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durasteel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(o acciaio più resistente alla trazione) e rastrematura parabolica. Punta core-to-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tip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rastremata a 0,009". preformata con una micro- J, disponibile con differenti pesi di punta maggiori di 10 grammi. Lunghezze da 190 a 300 cm</w:t>
            </w:r>
          </w:p>
        </w:tc>
        <w:tc>
          <w:tcPr>
            <w:tcW w:w="358" w:type="pct"/>
          </w:tcPr>
          <w:p w14:paraId="78E7D2F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5AFD6038" w14:textId="5AD91136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14B6640F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99</w:t>
            </w:r>
          </w:p>
        </w:tc>
        <w:tc>
          <w:tcPr>
            <w:tcW w:w="262" w:type="pct"/>
            <w:noWrap/>
            <w:hideMark/>
          </w:tcPr>
          <w:p w14:paraId="34295C5B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31C8DEC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Filo guida coronarico 0.014 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per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lesioni complesse (CTO) disponibili a bassa, media ed alta grammatura in punta</w:t>
            </w:r>
          </w:p>
        </w:tc>
        <w:tc>
          <w:tcPr>
            <w:tcW w:w="3049" w:type="pct"/>
            <w:hideMark/>
          </w:tcPr>
          <w:p w14:paraId="021782B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Filo guida a bassa grammatura (0,8 gr) con rivestimento polimerico e rastrematura a 0,008" in puta. filo guida a media grammatura (4gr) con rivestimento polimerico, coil nel 25 cm distali e tratto diale radiopaco almeno 10 cm. Filo guida al alta grammatura (14 gr) con rivestimento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idrofilico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e rastrematura a 0,009" in punta. I fili devo essere disponibili nelle lunghezze 200 cm e 300 cm </w:t>
            </w:r>
          </w:p>
        </w:tc>
        <w:tc>
          <w:tcPr>
            <w:tcW w:w="358" w:type="pct"/>
          </w:tcPr>
          <w:p w14:paraId="54762E9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178A3FE8" w14:textId="1FCD977B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45612CB9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262" w:type="pct"/>
            <w:noWrap/>
            <w:hideMark/>
          </w:tcPr>
          <w:p w14:paraId="3BFD80A9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073DA9D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Filo guida coronarico  per  lesioni complesse e CTO</w:t>
            </w:r>
          </w:p>
        </w:tc>
        <w:tc>
          <w:tcPr>
            <w:tcW w:w="3049" w:type="pct"/>
            <w:hideMark/>
          </w:tcPr>
          <w:p w14:paraId="63AA4E4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Disponibilità sia di punta rastremata (=0,008") per trattamento di occlusioni coronariche, per lesioni occlusive, con supporto moderato. Grammatura di punta da 1 gr a 14 gr. Corpo delia guida in acciaio rivestito da PTFE,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ldroflica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nel tratto distale. Radiopache nel tratto distale di 3,5 cm lunghezze da 190 a 300 cm. Disponibilità di extension per l'utilizzo di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microcateteri</w:t>
            </w:r>
            <w:proofErr w:type="spellEnd"/>
          </w:p>
        </w:tc>
        <w:tc>
          <w:tcPr>
            <w:tcW w:w="358" w:type="pct"/>
          </w:tcPr>
          <w:p w14:paraId="2D391FA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02B381CB" w14:textId="3FFD52AC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2DC264A6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101</w:t>
            </w:r>
          </w:p>
        </w:tc>
        <w:tc>
          <w:tcPr>
            <w:tcW w:w="262" w:type="pct"/>
            <w:noWrap/>
            <w:hideMark/>
          </w:tcPr>
          <w:p w14:paraId="159C0515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1D7BA2C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Aghi per puntura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transettale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orientabili tipo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Brockenbrough</w:t>
            </w:r>
            <w:proofErr w:type="spellEnd"/>
          </w:p>
        </w:tc>
        <w:tc>
          <w:tcPr>
            <w:tcW w:w="3049" w:type="pct"/>
            <w:hideMark/>
          </w:tcPr>
          <w:p w14:paraId="2B1FEC2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Ago di puntura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transettale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con meccanismo interno e manipolo a rotella che lo renda orientabile da 0' a 80±10", compatibile con gli introduttori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transettali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tradizionali in commercio e comprensivo di eventuale stiletto di puntura opzionale per setti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interatrali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lipomatosi.</w:t>
            </w:r>
          </w:p>
        </w:tc>
        <w:tc>
          <w:tcPr>
            <w:tcW w:w="358" w:type="pct"/>
          </w:tcPr>
          <w:p w14:paraId="745979E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51844097" w14:textId="2B6D1124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3B86F24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102</w:t>
            </w:r>
          </w:p>
        </w:tc>
        <w:tc>
          <w:tcPr>
            <w:tcW w:w="262" w:type="pct"/>
            <w:noWrap/>
            <w:hideMark/>
          </w:tcPr>
          <w:p w14:paraId="43089995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3BF8BE2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Filo guida per puntura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transettale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in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nitinol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con punta a forma di "J" e marker radiopaco prossimale per visualizzazione in scopia; diametro 0,014-inch e lunghezza 135 cm</w:t>
            </w:r>
          </w:p>
        </w:tc>
        <w:tc>
          <w:tcPr>
            <w:tcW w:w="3049" w:type="pct"/>
            <w:hideMark/>
          </w:tcPr>
          <w:p w14:paraId="50A47E0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Filo guida per puntura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transettale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in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nitinol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con punta a forma di "J' e marker radiopaco prossimale per visualizzazione in scopia; diametro 0,014-inch e lunghezza 135 cm</w:t>
            </w:r>
          </w:p>
        </w:tc>
        <w:tc>
          <w:tcPr>
            <w:tcW w:w="358" w:type="pct"/>
          </w:tcPr>
          <w:p w14:paraId="123751F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799778BE" w14:textId="7F1E891B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59AEBD77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103</w:t>
            </w:r>
          </w:p>
        </w:tc>
        <w:tc>
          <w:tcPr>
            <w:tcW w:w="262" w:type="pct"/>
            <w:noWrap/>
            <w:hideMark/>
          </w:tcPr>
          <w:p w14:paraId="1FA76B8E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noWrap/>
            <w:hideMark/>
          </w:tcPr>
          <w:p w14:paraId="74D5DA95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Sistema per trattamento transcatetere della insufficienza mitralica mediante riparazione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edge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edge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, tipo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Mitraclip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o equivalente</w:t>
            </w:r>
          </w:p>
        </w:tc>
        <w:tc>
          <w:tcPr>
            <w:tcW w:w="3049" w:type="pct"/>
            <w:hideMark/>
          </w:tcPr>
          <w:p w14:paraId="4B2F889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Sistema percutaneo rappresentato da un catetere guida orientabile ed un delivery per una protesi metallica che consente di avvicinare i lembi dalla valvola mitrale dopo cateterismo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transettale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sotto guida angiografica, radioscopica ed ecocardiografica trans esofagea.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Cosi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composto: 1) sistema di rilascio della clip: 2) catetere guida orientabile. Tipo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Mitraclip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o equivalente. Misura variabile, sterile</w:t>
            </w:r>
          </w:p>
        </w:tc>
        <w:tc>
          <w:tcPr>
            <w:tcW w:w="358" w:type="pct"/>
          </w:tcPr>
          <w:p w14:paraId="517EC0C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5B9FBDD4" w14:textId="7B478070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43000F3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104</w:t>
            </w:r>
          </w:p>
        </w:tc>
        <w:tc>
          <w:tcPr>
            <w:tcW w:w="262" w:type="pct"/>
            <w:noWrap/>
            <w:hideMark/>
          </w:tcPr>
          <w:p w14:paraId="7454133B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noWrap/>
            <w:hideMark/>
          </w:tcPr>
          <w:p w14:paraId="5872BA5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Sistema di riparazione della valvola mitrale e della valvola tricuspide, mediante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edge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spacer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>, tipo Pascal o equivalente</w:t>
            </w:r>
          </w:p>
        </w:tc>
        <w:tc>
          <w:tcPr>
            <w:tcW w:w="3049" w:type="pct"/>
            <w:hideMark/>
          </w:tcPr>
          <w:p w14:paraId="44646C6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Sistema percutaneo di riparazione della valvola mitrale e della valvola tricuspide mediante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edge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spacer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cosi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composto : 1) catetere guida da 25 Fr; 2)protesi in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nitinol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rivestita da pet. Tipo Pascal o equivalente</w:t>
            </w:r>
          </w:p>
        </w:tc>
        <w:tc>
          <w:tcPr>
            <w:tcW w:w="358" w:type="pct"/>
          </w:tcPr>
          <w:p w14:paraId="0117388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305CFD57" w14:textId="6FC9F147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1A424503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105</w:t>
            </w:r>
          </w:p>
        </w:tc>
        <w:tc>
          <w:tcPr>
            <w:tcW w:w="262" w:type="pct"/>
            <w:noWrap/>
            <w:hideMark/>
          </w:tcPr>
          <w:p w14:paraId="7B5E332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noWrap/>
            <w:hideMark/>
          </w:tcPr>
          <w:p w14:paraId="67DCEEF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Sistema di riparazione della valvola  tricuspide,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edge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edge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, tipo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Triclip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o equivalente</w:t>
            </w:r>
          </w:p>
        </w:tc>
        <w:tc>
          <w:tcPr>
            <w:tcW w:w="3049" w:type="pct"/>
            <w:hideMark/>
          </w:tcPr>
          <w:p w14:paraId="21C8D34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Sistema di riparazione della valvola Tricuspide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edze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edge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cosi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composto: 1) sistema di rilascio della clip, 2) catetere guida orientabile. Misura variabile, sterile.</w:t>
            </w:r>
          </w:p>
        </w:tc>
        <w:tc>
          <w:tcPr>
            <w:tcW w:w="358" w:type="pct"/>
          </w:tcPr>
          <w:p w14:paraId="313A22A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4142D8B3" w14:textId="22D491DB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7A6FCA3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106</w:t>
            </w:r>
          </w:p>
        </w:tc>
        <w:tc>
          <w:tcPr>
            <w:tcW w:w="262" w:type="pct"/>
            <w:noWrap/>
            <w:hideMark/>
          </w:tcPr>
          <w:p w14:paraId="2DACC6F8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noWrap/>
            <w:hideMark/>
          </w:tcPr>
          <w:p w14:paraId="5859D3A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Pallone per valvuloplastica aortica  tipo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Klevar</w:t>
            </w:r>
            <w:proofErr w:type="spellEnd"/>
          </w:p>
        </w:tc>
        <w:tc>
          <w:tcPr>
            <w:tcW w:w="3049" w:type="pct"/>
            <w:hideMark/>
          </w:tcPr>
          <w:p w14:paraId="0919E3B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Catetere a perfusione per valvuloplastica aortica . Materiale ad altissima resistenza alla foratura ( tipo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Klevar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>). Parte centrale del catetere a palloncino che consente il flusso emodinamico durante l'angioplastica . Diametri da 18 a 26 mm. Lunghezza del palloncino 3,5 cm Compatible con guide 0.035</w:t>
            </w:r>
          </w:p>
        </w:tc>
        <w:tc>
          <w:tcPr>
            <w:tcW w:w="358" w:type="pct"/>
          </w:tcPr>
          <w:p w14:paraId="4FEC386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24BCE214" w14:textId="2EA2DF03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3C801B5A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107</w:t>
            </w:r>
          </w:p>
        </w:tc>
        <w:tc>
          <w:tcPr>
            <w:tcW w:w="262" w:type="pct"/>
            <w:noWrap/>
            <w:hideMark/>
          </w:tcPr>
          <w:p w14:paraId="19A61ABF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noWrap/>
            <w:hideMark/>
          </w:tcPr>
          <w:p w14:paraId="145CDD1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Pallone per valvuloplastica  aortica  coassiale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semicompliante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049" w:type="pct"/>
            <w:hideMark/>
          </w:tcPr>
          <w:p w14:paraId="49999A2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Catetere a palloncino coassiale  per valvuloplastica aortica. Disponibilità del diametri del pallone da 8 fino a 30 mm e lunghezze da 20 a 50 mm almeno con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shaft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di almeno 100 cm e pressioni nominale comprese almeno tra 2 atm e 6 atm. Lunghezza da 20mm a 40mm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almeno.alta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velocità di gonfiaggio e sgonfiaggio.</w:t>
            </w:r>
          </w:p>
        </w:tc>
        <w:tc>
          <w:tcPr>
            <w:tcW w:w="358" w:type="pct"/>
          </w:tcPr>
          <w:p w14:paraId="3952496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0B20887B" w14:textId="2D75799C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7D39ED68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108</w:t>
            </w:r>
          </w:p>
        </w:tc>
        <w:tc>
          <w:tcPr>
            <w:tcW w:w="262" w:type="pct"/>
            <w:noWrap/>
            <w:hideMark/>
          </w:tcPr>
          <w:p w14:paraId="3255AE4F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noWrap/>
            <w:hideMark/>
          </w:tcPr>
          <w:p w14:paraId="1C0CEC8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Sistema di denervazione renale</w:t>
            </w:r>
          </w:p>
        </w:tc>
        <w:tc>
          <w:tcPr>
            <w:tcW w:w="3049" w:type="pct"/>
            <w:hideMark/>
          </w:tcPr>
          <w:p w14:paraId="36DB037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Cateteri dedicati all'ablazione delle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anerie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renali. Devono essere spiraliformi 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multilettrodo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>, diametro  compatibile con introduttore  6F .</w:t>
            </w:r>
          </w:p>
        </w:tc>
        <w:tc>
          <w:tcPr>
            <w:tcW w:w="358" w:type="pct"/>
          </w:tcPr>
          <w:p w14:paraId="0EC720F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64502077" w14:textId="0A53B9D3" w:rsidTr="00040B65">
        <w:trPr>
          <w:trHeight w:val="1140"/>
          <w:jc w:val="center"/>
        </w:trPr>
        <w:tc>
          <w:tcPr>
            <w:tcW w:w="193" w:type="pct"/>
            <w:noWrap/>
            <w:hideMark/>
          </w:tcPr>
          <w:p w14:paraId="7A209C83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109</w:t>
            </w:r>
          </w:p>
        </w:tc>
        <w:tc>
          <w:tcPr>
            <w:tcW w:w="262" w:type="pct"/>
            <w:noWrap/>
            <w:hideMark/>
          </w:tcPr>
          <w:p w14:paraId="502158E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noWrap/>
            <w:hideMark/>
          </w:tcPr>
          <w:p w14:paraId="2A5BA35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>Dispositivi occludenti per DIV</w:t>
            </w:r>
          </w:p>
        </w:tc>
        <w:tc>
          <w:tcPr>
            <w:tcW w:w="3049" w:type="pct"/>
            <w:hideMark/>
          </w:tcPr>
          <w:p w14:paraId="189697F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Dispostivi occludenti per DIV muscolari, post infartuali e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perimembranosi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autoespandibili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costituiti da due dischi di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nitinol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uniti da un segmento intermedio misura variabile. I dichi devono contenere del poliestere cucito sulla struttura metallica. I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dispositi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devono essere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ricatturabili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e riposizionabili. Vasta gamma di misure. La ditta dovrà fornire in sconto merce il sistema di rilascio armato da 6F  a 13F. guida extra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stiff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da 0.35 lunghezza 260 cm</w:t>
            </w:r>
          </w:p>
        </w:tc>
        <w:tc>
          <w:tcPr>
            <w:tcW w:w="358" w:type="pct"/>
          </w:tcPr>
          <w:p w14:paraId="490C983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5C3DE9FC" w14:textId="6928157A" w:rsidTr="00040B65">
        <w:trPr>
          <w:trHeight w:val="855"/>
          <w:jc w:val="center"/>
        </w:trPr>
        <w:tc>
          <w:tcPr>
            <w:tcW w:w="193" w:type="pct"/>
            <w:noWrap/>
            <w:hideMark/>
          </w:tcPr>
          <w:p w14:paraId="70FA513D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110</w:t>
            </w:r>
          </w:p>
        </w:tc>
        <w:tc>
          <w:tcPr>
            <w:tcW w:w="262" w:type="pct"/>
            <w:noWrap/>
            <w:hideMark/>
          </w:tcPr>
          <w:p w14:paraId="4E0B9376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noWrap/>
            <w:hideMark/>
          </w:tcPr>
          <w:p w14:paraId="2D24EAE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Dispositivi occludenti per DIA, PFO e difetti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multifenestrati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3049" w:type="pct"/>
            <w:hideMark/>
          </w:tcPr>
          <w:p w14:paraId="7C54CCB3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42589">
              <w:rPr>
                <w:rFonts w:ascii="Calibri" w:eastAsia="Times New Roman" w:hAnsi="Calibri" w:cs="Calibri"/>
              </w:rPr>
              <w:t xml:space="preserve">Dispositivi occludenti per DIA, PFO e difetti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mutifenestrati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autoespandibili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, costituiti da due dischi in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nitinol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uniti da un segmento intermedio di misura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variable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con poliestere o similare cucito alla struttura metallica. I dispositivi devono essere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ricatturabili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e riposizionabili. Vasta gamma di misure. La ditta dovrà fornire in sconto merce il sistema di rilascio armato </w:t>
            </w:r>
          </w:p>
        </w:tc>
        <w:tc>
          <w:tcPr>
            <w:tcW w:w="358" w:type="pct"/>
          </w:tcPr>
          <w:p w14:paraId="41CCCEC6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0E292E7E" w14:textId="5DA4A2D4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4E46453C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111</w:t>
            </w:r>
          </w:p>
        </w:tc>
        <w:tc>
          <w:tcPr>
            <w:tcW w:w="262" w:type="pct"/>
            <w:noWrap/>
            <w:hideMark/>
          </w:tcPr>
          <w:p w14:paraId="78DADCB8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noWrap/>
            <w:hideMark/>
          </w:tcPr>
          <w:p w14:paraId="7F527B72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42589">
              <w:rPr>
                <w:rFonts w:ascii="Calibri" w:eastAsia="Times New Roman" w:hAnsi="Calibri" w:cs="Calibri"/>
              </w:rPr>
              <w:t>Stent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ricoperti in PTFE </w:t>
            </w:r>
          </w:p>
        </w:tc>
        <w:tc>
          <w:tcPr>
            <w:tcW w:w="3049" w:type="pct"/>
            <w:hideMark/>
          </w:tcPr>
          <w:p w14:paraId="1A56C751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42589">
              <w:rPr>
                <w:rFonts w:ascii="Calibri" w:eastAsia="Times New Roman" w:hAnsi="Calibri" w:cs="Calibri"/>
              </w:rPr>
              <w:t>stent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coronarico ricoperto in PTFE balloon </w:t>
            </w:r>
            <w:proofErr w:type="spellStart"/>
            <w:r w:rsidRPr="00042589">
              <w:rPr>
                <w:rFonts w:ascii="Calibri" w:eastAsia="Times New Roman" w:hAnsi="Calibri" w:cs="Calibri"/>
              </w:rPr>
              <w:t>expandable</w:t>
            </w:r>
            <w:proofErr w:type="spellEnd"/>
            <w:r w:rsidRPr="00042589">
              <w:rPr>
                <w:rFonts w:ascii="Calibri" w:eastAsia="Times New Roman" w:hAnsi="Calibri" w:cs="Calibri"/>
              </w:rPr>
              <w:t xml:space="preserve">  per il trattamento di perforazioni o aneurismi .Sono richiesti sia diametri coronarici che periferici da 2,5mm a 7mm almeno.</w:t>
            </w:r>
          </w:p>
        </w:tc>
        <w:tc>
          <w:tcPr>
            <w:tcW w:w="358" w:type="pct"/>
          </w:tcPr>
          <w:p w14:paraId="1007885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B3433" w:rsidRPr="00042589" w14:paraId="6373E424" w14:textId="07F389DB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5CE956DD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112</w:t>
            </w:r>
          </w:p>
        </w:tc>
        <w:tc>
          <w:tcPr>
            <w:tcW w:w="262" w:type="pct"/>
            <w:noWrap/>
            <w:hideMark/>
          </w:tcPr>
          <w:p w14:paraId="7EB633DF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noWrap/>
            <w:hideMark/>
          </w:tcPr>
          <w:p w14:paraId="2EF0FF2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Pallone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nc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ad alte atmosfere</w:t>
            </w:r>
          </w:p>
        </w:tc>
        <w:tc>
          <w:tcPr>
            <w:tcW w:w="3049" w:type="pct"/>
            <w:hideMark/>
          </w:tcPr>
          <w:p w14:paraId="6E7A434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Catetere a palloncino non compliante con almeno 24 atm di RBP. Diametri da 1,5 a 5,0 mm lunghezze almeno fino a 18 mm.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Lesion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entry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profile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inferiore a 0,017"</w:t>
            </w:r>
          </w:p>
        </w:tc>
        <w:tc>
          <w:tcPr>
            <w:tcW w:w="358" w:type="pct"/>
          </w:tcPr>
          <w:p w14:paraId="24FC3BE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1C596323" w14:textId="2B057F74" w:rsidTr="00040B65">
        <w:trPr>
          <w:trHeight w:val="1140"/>
          <w:jc w:val="center"/>
        </w:trPr>
        <w:tc>
          <w:tcPr>
            <w:tcW w:w="193" w:type="pct"/>
            <w:noWrap/>
            <w:hideMark/>
          </w:tcPr>
          <w:p w14:paraId="700421E6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113</w:t>
            </w:r>
          </w:p>
        </w:tc>
        <w:tc>
          <w:tcPr>
            <w:tcW w:w="262" w:type="pct"/>
            <w:noWrap/>
            <w:hideMark/>
          </w:tcPr>
          <w:p w14:paraId="6995792D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noWrap/>
            <w:hideMark/>
          </w:tcPr>
          <w:p w14:paraId="2656A0A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Sistema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litotrissia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meccanica</w:t>
            </w:r>
          </w:p>
        </w:tc>
        <w:tc>
          <w:tcPr>
            <w:tcW w:w="3049" w:type="pct"/>
            <w:hideMark/>
          </w:tcPr>
          <w:p w14:paraId="645E9A7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Sistema per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litotrissia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intravascolare meccanica dedicato al trattamento di lesioni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calcifiche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composto da un catetere a palloncino con semisfere in acciaio distribuite sulla superficie che frammentano in maniera atraumatica a basse pressioni il calcio mediante lo stress da contatto Hertziano. Sono chiesti diametri da 1,5 ad almeno 3,5 mm, per il trattamento anche delle stenosi più serrate è richiesto un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tip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profile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non superiore a 0,017" inch ed un crossing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profile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non superiore a 0,050"</w:t>
            </w:r>
          </w:p>
        </w:tc>
        <w:tc>
          <w:tcPr>
            <w:tcW w:w="358" w:type="pct"/>
          </w:tcPr>
          <w:p w14:paraId="0CF75E4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3887325A" w14:textId="48685CAD" w:rsidTr="00040B65">
        <w:trPr>
          <w:trHeight w:val="570"/>
          <w:jc w:val="center"/>
        </w:trPr>
        <w:tc>
          <w:tcPr>
            <w:tcW w:w="193" w:type="pct"/>
            <w:vMerge w:val="restart"/>
            <w:noWrap/>
            <w:hideMark/>
          </w:tcPr>
          <w:p w14:paraId="2C3CF24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114</w:t>
            </w:r>
          </w:p>
        </w:tc>
        <w:tc>
          <w:tcPr>
            <w:tcW w:w="262" w:type="pct"/>
            <w:noWrap/>
            <w:hideMark/>
          </w:tcPr>
          <w:p w14:paraId="39269ED3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19A7DE1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Microcatetere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per la valutazione funzionale delle stenosi coronariche tramite FFR</w:t>
            </w:r>
          </w:p>
        </w:tc>
        <w:tc>
          <w:tcPr>
            <w:tcW w:w="3049" w:type="pct"/>
            <w:hideMark/>
          </w:tcPr>
          <w:p w14:paraId="5800FA17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il sistema deve consentire la valutazione anche con indice non iperemico. Profilo di ingresso 0.0202 o inferiore per un agevole ingresso sui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vasidistali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. Compatibilità con fili guida 0.014 </w:t>
            </w:r>
          </w:p>
        </w:tc>
        <w:tc>
          <w:tcPr>
            <w:tcW w:w="358" w:type="pct"/>
          </w:tcPr>
          <w:p w14:paraId="66B8444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380FEF21" w14:textId="4D7D58B0" w:rsidTr="00040B65">
        <w:trPr>
          <w:trHeight w:val="285"/>
          <w:jc w:val="center"/>
        </w:trPr>
        <w:tc>
          <w:tcPr>
            <w:tcW w:w="193" w:type="pct"/>
            <w:vMerge/>
            <w:hideMark/>
          </w:tcPr>
          <w:p w14:paraId="35A3730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" w:type="pct"/>
            <w:noWrap/>
            <w:hideMark/>
          </w:tcPr>
          <w:p w14:paraId="5A8170B8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9" w:type="pct"/>
            <w:noWrap/>
            <w:hideMark/>
          </w:tcPr>
          <w:p w14:paraId="32CE291F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Apparecchiatura dedicata i comodato d'uso gratuito</w:t>
            </w:r>
          </w:p>
        </w:tc>
        <w:tc>
          <w:tcPr>
            <w:tcW w:w="3049" w:type="pct"/>
            <w:noWrap/>
            <w:hideMark/>
          </w:tcPr>
          <w:p w14:paraId="2A0C61C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Apparecchiatura dedicata i comodato d'uso gratuito</w:t>
            </w:r>
          </w:p>
        </w:tc>
        <w:tc>
          <w:tcPr>
            <w:tcW w:w="358" w:type="pct"/>
          </w:tcPr>
          <w:p w14:paraId="5CC0342C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2A5CAA00" w14:textId="1160B2FB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565584AD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115</w:t>
            </w:r>
          </w:p>
        </w:tc>
        <w:tc>
          <w:tcPr>
            <w:tcW w:w="262" w:type="pct"/>
            <w:noWrap/>
            <w:hideMark/>
          </w:tcPr>
          <w:p w14:paraId="29CFC9D3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hideMark/>
          </w:tcPr>
          <w:p w14:paraId="237E697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Sistema di assistenza ventricolare sinistra con accesso arterioso</w:t>
            </w:r>
          </w:p>
        </w:tc>
        <w:tc>
          <w:tcPr>
            <w:tcW w:w="3049" w:type="pct"/>
            <w:hideMark/>
          </w:tcPr>
          <w:p w14:paraId="43A19EFA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Sistema di assistenza ventricolare sinistra con accesso arterioso , in grado di garantire  una portata minima di 2l/min, dotato degli accessori necessari all'impianto e al corretto funzionamento </w:t>
            </w:r>
          </w:p>
        </w:tc>
        <w:tc>
          <w:tcPr>
            <w:tcW w:w="358" w:type="pct"/>
          </w:tcPr>
          <w:p w14:paraId="45BEEEF8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6FB10045" w14:textId="69864944" w:rsidTr="00040B65">
        <w:trPr>
          <w:trHeight w:val="570"/>
          <w:jc w:val="center"/>
        </w:trPr>
        <w:tc>
          <w:tcPr>
            <w:tcW w:w="193" w:type="pct"/>
            <w:noWrap/>
            <w:hideMark/>
          </w:tcPr>
          <w:p w14:paraId="3FF278EC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116</w:t>
            </w:r>
          </w:p>
        </w:tc>
        <w:tc>
          <w:tcPr>
            <w:tcW w:w="262" w:type="pct"/>
            <w:noWrap/>
            <w:hideMark/>
          </w:tcPr>
          <w:p w14:paraId="5415D50B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noWrap/>
            <w:hideMark/>
          </w:tcPr>
          <w:p w14:paraId="649AE2A2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Dispositivo per emostasi femorale a compressione </w:t>
            </w:r>
          </w:p>
        </w:tc>
        <w:tc>
          <w:tcPr>
            <w:tcW w:w="3049" w:type="pct"/>
            <w:hideMark/>
          </w:tcPr>
          <w:p w14:paraId="24F5405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Dispositivo per emostasi femorale a compressione composto da piastra di pressione con attacco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Luer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lock e sistema di ancoraggio adesivo sulla cute, con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possibolità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di ispezionare visivamente il sito di puntura. Disponibile in almeno 2 misure </w:t>
            </w:r>
          </w:p>
        </w:tc>
        <w:tc>
          <w:tcPr>
            <w:tcW w:w="358" w:type="pct"/>
          </w:tcPr>
          <w:p w14:paraId="5FB5B41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0EC54902" w14:textId="29E78444" w:rsidTr="00040B65">
        <w:trPr>
          <w:trHeight w:val="285"/>
          <w:jc w:val="center"/>
        </w:trPr>
        <w:tc>
          <w:tcPr>
            <w:tcW w:w="193" w:type="pct"/>
            <w:noWrap/>
            <w:hideMark/>
          </w:tcPr>
          <w:p w14:paraId="746454A5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117</w:t>
            </w:r>
          </w:p>
        </w:tc>
        <w:tc>
          <w:tcPr>
            <w:tcW w:w="262" w:type="pct"/>
            <w:noWrap/>
            <w:hideMark/>
          </w:tcPr>
          <w:p w14:paraId="48102844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noWrap/>
            <w:hideMark/>
          </w:tcPr>
          <w:p w14:paraId="2EE588F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Sistema di streaming 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recorder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digitale </w:t>
            </w:r>
          </w:p>
        </w:tc>
        <w:tc>
          <w:tcPr>
            <w:tcW w:w="3049" w:type="pct"/>
            <w:noWrap/>
            <w:hideMark/>
          </w:tcPr>
          <w:p w14:paraId="36C3C0B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Dispositivo di streaming e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recorder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digitale in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real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time tramite software dedicato </w:t>
            </w:r>
          </w:p>
        </w:tc>
        <w:tc>
          <w:tcPr>
            <w:tcW w:w="358" w:type="pct"/>
          </w:tcPr>
          <w:p w14:paraId="31C9F84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0BA7A1A8" w14:textId="59827B48" w:rsidTr="00040B65">
        <w:trPr>
          <w:trHeight w:val="570"/>
          <w:jc w:val="center"/>
        </w:trPr>
        <w:tc>
          <w:tcPr>
            <w:tcW w:w="193" w:type="pct"/>
            <w:vMerge w:val="restart"/>
            <w:noWrap/>
            <w:hideMark/>
          </w:tcPr>
          <w:p w14:paraId="418E965C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589">
              <w:rPr>
                <w:rFonts w:ascii="Calibri" w:eastAsia="Times New Roman" w:hAnsi="Calibri" w:cs="Calibri"/>
                <w:b/>
                <w:bCs/>
                <w:color w:val="000000"/>
              </w:rPr>
              <w:t>118</w:t>
            </w:r>
          </w:p>
        </w:tc>
        <w:tc>
          <w:tcPr>
            <w:tcW w:w="262" w:type="pct"/>
            <w:noWrap/>
            <w:hideMark/>
          </w:tcPr>
          <w:p w14:paraId="162B2FF3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9" w:type="pct"/>
            <w:noWrap/>
            <w:hideMark/>
          </w:tcPr>
          <w:p w14:paraId="11DB3FA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Sistema per infusione e somministrazione di farmaci fibrinolitici con tecnologia USAT </w:t>
            </w:r>
          </w:p>
        </w:tc>
        <w:tc>
          <w:tcPr>
            <w:tcW w:w="3049" w:type="pct"/>
            <w:hideMark/>
          </w:tcPr>
          <w:p w14:paraId="2326340D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Catetere per somministrazione di farmaci fibrinolitici compatibile con introduttore  6F e con guide angiografiche 0,035" ad utilizzo sulle arterie polmonari o sui distretti periferici .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Shaft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del catetere compreso tra 106 e 135 cm , zona di </w:t>
            </w:r>
            <w:proofErr w:type="spellStart"/>
            <w:r w:rsidRPr="00042589">
              <w:rPr>
                <w:rFonts w:ascii="Calibri" w:eastAsia="Times New Roman" w:hAnsi="Calibri" w:cs="Calibri"/>
                <w:color w:val="000000"/>
              </w:rPr>
              <w:t>trattamneto</w:t>
            </w:r>
            <w:proofErr w:type="spellEnd"/>
            <w:r w:rsidRPr="00042589">
              <w:rPr>
                <w:rFonts w:ascii="Calibri" w:eastAsia="Times New Roman" w:hAnsi="Calibri" w:cs="Calibri"/>
                <w:color w:val="000000"/>
              </w:rPr>
              <w:t xml:space="preserve"> tra 6 cm e 50 cm.</w:t>
            </w:r>
          </w:p>
        </w:tc>
        <w:tc>
          <w:tcPr>
            <w:tcW w:w="358" w:type="pct"/>
          </w:tcPr>
          <w:p w14:paraId="7DC0602E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433" w:rsidRPr="00042589" w14:paraId="17A627F0" w14:textId="2C6FF603" w:rsidTr="00040B65">
        <w:trPr>
          <w:trHeight w:val="285"/>
          <w:jc w:val="center"/>
        </w:trPr>
        <w:tc>
          <w:tcPr>
            <w:tcW w:w="193" w:type="pct"/>
            <w:vMerge/>
            <w:hideMark/>
          </w:tcPr>
          <w:p w14:paraId="38F14FB9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" w:type="pct"/>
            <w:noWrap/>
            <w:hideMark/>
          </w:tcPr>
          <w:p w14:paraId="1C8C2DB2" w14:textId="77777777" w:rsidR="00042589" w:rsidRPr="00042589" w:rsidRDefault="00042589" w:rsidP="00042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9" w:type="pct"/>
            <w:noWrap/>
            <w:hideMark/>
          </w:tcPr>
          <w:p w14:paraId="48C1D610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 xml:space="preserve">Consolle dedicata  </w:t>
            </w:r>
          </w:p>
        </w:tc>
        <w:tc>
          <w:tcPr>
            <w:tcW w:w="3049" w:type="pct"/>
            <w:noWrap/>
            <w:hideMark/>
          </w:tcPr>
          <w:p w14:paraId="4F3DF9D4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589">
              <w:rPr>
                <w:rFonts w:ascii="Calibri" w:eastAsia="Times New Roman" w:hAnsi="Calibri" w:cs="Calibri"/>
                <w:color w:val="000000"/>
              </w:rPr>
              <w:t>Consolle dedicata</w:t>
            </w:r>
          </w:p>
        </w:tc>
        <w:tc>
          <w:tcPr>
            <w:tcW w:w="358" w:type="pct"/>
          </w:tcPr>
          <w:p w14:paraId="5E3D8E9B" w14:textId="77777777" w:rsidR="00042589" w:rsidRPr="00042589" w:rsidRDefault="00042589" w:rsidP="00042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B27712E" w14:textId="77777777" w:rsidR="006A591A" w:rsidRDefault="006A591A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14DDD312" w14:textId="77777777" w:rsidR="006A591A" w:rsidRDefault="006A591A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00196F12" w14:textId="0B8DA0D6" w:rsidR="00154E39" w:rsidRDefault="00F148E7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1CD4">
        <w:rPr>
          <w:rFonts w:asciiTheme="minorHAnsi" w:hAnsiTheme="minorHAnsi" w:cstheme="minorHAnsi"/>
          <w:b/>
          <w:sz w:val="22"/>
          <w:szCs w:val="22"/>
        </w:rPr>
        <w:t xml:space="preserve">NB per ciascun prodotto, occorre indicare (NELLA COLONNA A) se lo stesso è oggetto di produzione/commercializzazione da parte dell’operatore economico </w:t>
      </w:r>
      <w:r w:rsidR="00E55C0B" w:rsidRPr="00A51CD4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3A77744F" w14:textId="1CE18B6B" w:rsidR="009715C0" w:rsidRDefault="00040B65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E’</w:t>
      </w:r>
      <w:r w:rsidR="00806F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547A">
        <w:rPr>
          <w:rFonts w:asciiTheme="minorHAnsi" w:hAnsiTheme="minorHAnsi" w:cstheme="minorHAnsi"/>
          <w:b/>
          <w:sz w:val="22"/>
          <w:szCs w:val="22"/>
        </w:rPr>
        <w:t>possibile</w:t>
      </w:r>
      <w:r w:rsidR="00806F64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inoltre </w:t>
      </w:r>
      <w:r w:rsidR="0080547A">
        <w:rPr>
          <w:rFonts w:asciiTheme="minorHAnsi" w:hAnsiTheme="minorHAnsi" w:cstheme="minorHAnsi"/>
          <w:b/>
          <w:sz w:val="22"/>
          <w:szCs w:val="22"/>
        </w:rPr>
        <w:t xml:space="preserve">validare o modificare le specifiche tecniche e funzionali </w:t>
      </w:r>
      <w:r>
        <w:rPr>
          <w:rFonts w:asciiTheme="minorHAnsi" w:hAnsiTheme="minorHAnsi" w:cstheme="minorHAnsi"/>
          <w:b/>
          <w:sz w:val="22"/>
          <w:szCs w:val="22"/>
        </w:rPr>
        <w:t xml:space="preserve">minime </w:t>
      </w:r>
      <w:r w:rsidR="0080547A">
        <w:rPr>
          <w:rFonts w:asciiTheme="minorHAnsi" w:hAnsiTheme="minorHAnsi" w:cstheme="minorHAnsi"/>
          <w:b/>
          <w:sz w:val="22"/>
          <w:szCs w:val="22"/>
        </w:rPr>
        <w:t xml:space="preserve">previste per ciascun lotto precisando se le stesse </w:t>
      </w:r>
      <w:r w:rsidR="009715C0">
        <w:rPr>
          <w:rFonts w:asciiTheme="minorHAnsi" w:hAnsiTheme="minorHAnsi" w:cstheme="minorHAnsi"/>
          <w:b/>
          <w:sz w:val="22"/>
          <w:szCs w:val="22"/>
        </w:rPr>
        <w:t>siano</w:t>
      </w:r>
      <w:r w:rsidR="0080547A">
        <w:rPr>
          <w:rFonts w:asciiTheme="minorHAnsi" w:hAnsiTheme="minorHAnsi" w:cstheme="minorHAnsi"/>
          <w:b/>
          <w:sz w:val="22"/>
          <w:szCs w:val="22"/>
        </w:rPr>
        <w:t xml:space="preserve"> da ritenersi minime a pena </w:t>
      </w:r>
      <w:r w:rsidR="009715C0">
        <w:rPr>
          <w:rFonts w:asciiTheme="minorHAnsi" w:hAnsiTheme="minorHAnsi" w:cstheme="minorHAnsi"/>
          <w:b/>
          <w:sz w:val="22"/>
          <w:szCs w:val="22"/>
        </w:rPr>
        <w:t>esclusione</w:t>
      </w:r>
      <w:r w:rsidR="0080547A">
        <w:rPr>
          <w:rFonts w:asciiTheme="minorHAnsi" w:hAnsiTheme="minorHAnsi" w:cstheme="minorHAnsi"/>
          <w:b/>
          <w:sz w:val="22"/>
          <w:szCs w:val="22"/>
        </w:rPr>
        <w:t xml:space="preserve"> ovvero </w:t>
      </w:r>
      <w:r w:rsidR="00485ECE">
        <w:rPr>
          <w:rFonts w:asciiTheme="minorHAnsi" w:hAnsiTheme="minorHAnsi" w:cstheme="minorHAnsi"/>
          <w:b/>
          <w:sz w:val="22"/>
          <w:szCs w:val="22"/>
        </w:rPr>
        <w:t>dovrebbero essere considerat</w:t>
      </w:r>
      <w:r w:rsidR="00BB21B0">
        <w:rPr>
          <w:rFonts w:asciiTheme="minorHAnsi" w:hAnsiTheme="minorHAnsi" w:cstheme="minorHAnsi"/>
          <w:b/>
          <w:sz w:val="22"/>
          <w:szCs w:val="22"/>
        </w:rPr>
        <w:t>e</w:t>
      </w:r>
      <w:r w:rsidR="00344A33">
        <w:rPr>
          <w:rFonts w:asciiTheme="minorHAnsi" w:hAnsiTheme="minorHAnsi" w:cstheme="minorHAnsi"/>
          <w:b/>
          <w:sz w:val="22"/>
          <w:szCs w:val="22"/>
        </w:rPr>
        <w:t xml:space="preserve"> quali</w:t>
      </w:r>
      <w:r w:rsidR="009715C0">
        <w:rPr>
          <w:rFonts w:asciiTheme="minorHAnsi" w:hAnsiTheme="minorHAnsi" w:cstheme="minorHAnsi"/>
          <w:b/>
          <w:sz w:val="22"/>
          <w:szCs w:val="22"/>
        </w:rPr>
        <w:t xml:space="preserve"> requisiti premiali a punteggio</w:t>
      </w:r>
      <w:r w:rsidR="00344A33">
        <w:rPr>
          <w:rFonts w:asciiTheme="minorHAnsi" w:hAnsiTheme="minorHAnsi" w:cstheme="minorHAnsi"/>
          <w:b/>
          <w:sz w:val="22"/>
          <w:szCs w:val="22"/>
        </w:rPr>
        <w:t xml:space="preserve"> (con relativa motivazione)</w:t>
      </w:r>
      <w:r w:rsidR="009715C0">
        <w:rPr>
          <w:rFonts w:asciiTheme="minorHAnsi" w:hAnsiTheme="minorHAnsi" w:cstheme="minorHAnsi"/>
          <w:b/>
          <w:sz w:val="22"/>
          <w:szCs w:val="22"/>
        </w:rPr>
        <w:t>.</w:t>
      </w:r>
      <w:r w:rsidR="009715C0" w:rsidRPr="009715C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E261767" w14:textId="0461E414" w:rsidR="00806F64" w:rsidRPr="00A51CD4" w:rsidRDefault="009715C0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1CD4">
        <w:rPr>
          <w:rFonts w:asciiTheme="minorHAnsi" w:hAnsiTheme="minorHAnsi" w:cstheme="minorHAnsi"/>
          <w:b/>
          <w:sz w:val="22"/>
          <w:szCs w:val="22"/>
        </w:rPr>
        <w:t>E’ possibile inviare documentazione tecnica a supporto.</w:t>
      </w:r>
    </w:p>
    <w:p w14:paraId="3FE846F7" w14:textId="13F23235" w:rsidR="00154E39" w:rsidRPr="00A51CD4" w:rsidRDefault="00932BAB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A51CD4">
        <w:rPr>
          <w:rFonts w:asciiTheme="minorHAnsi" w:hAnsiTheme="minorHAnsi" w:cstheme="minorHAnsi"/>
          <w:sz w:val="22"/>
          <w:szCs w:val="22"/>
        </w:rPr>
        <w:t>*</w:t>
      </w:r>
      <w:r w:rsidR="0040063E" w:rsidRPr="00A51CD4">
        <w:rPr>
          <w:rFonts w:asciiTheme="minorHAnsi" w:hAnsiTheme="minorHAnsi" w:cstheme="minorHAnsi"/>
          <w:sz w:val="22"/>
          <w:szCs w:val="22"/>
        </w:rPr>
        <w:t>qualora il prodotto non sia commercializzato occorre</w:t>
      </w:r>
      <w:r w:rsidR="007A7F68" w:rsidRPr="00A51CD4">
        <w:rPr>
          <w:rFonts w:asciiTheme="minorHAnsi" w:hAnsiTheme="minorHAnsi" w:cstheme="minorHAnsi"/>
          <w:sz w:val="22"/>
          <w:szCs w:val="22"/>
        </w:rPr>
        <w:t xml:space="preserve"> motivare </w:t>
      </w:r>
      <w:r w:rsidR="009E7415" w:rsidRPr="00A51CD4">
        <w:rPr>
          <w:rFonts w:asciiTheme="minorHAnsi" w:hAnsiTheme="minorHAnsi" w:cstheme="minorHAnsi"/>
          <w:sz w:val="22"/>
          <w:szCs w:val="22"/>
        </w:rPr>
        <w:t>se, a parere dell’istante, le</w:t>
      </w:r>
      <w:r w:rsidR="0040063E" w:rsidRPr="00A51CD4">
        <w:rPr>
          <w:rFonts w:asciiTheme="minorHAnsi" w:hAnsiTheme="minorHAnsi" w:cstheme="minorHAnsi"/>
          <w:sz w:val="22"/>
          <w:szCs w:val="22"/>
        </w:rPr>
        <w:t xml:space="preserve"> specifiche tecniche</w:t>
      </w:r>
      <w:r w:rsidR="009E7415" w:rsidRPr="00A51CD4">
        <w:rPr>
          <w:rFonts w:asciiTheme="minorHAnsi" w:hAnsiTheme="minorHAnsi" w:cstheme="minorHAnsi"/>
          <w:sz w:val="22"/>
          <w:szCs w:val="22"/>
        </w:rPr>
        <w:t xml:space="preserve"> indicate nel questionario siano ritenute potenzialmente limitative della concorrenza.</w:t>
      </w:r>
    </w:p>
    <w:p w14:paraId="7144919D" w14:textId="1119F2B8" w:rsidR="00154E39" w:rsidRDefault="00154E39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389895D5" w14:textId="77777777" w:rsidR="00170465" w:rsidRPr="00170465" w:rsidRDefault="00170465" w:rsidP="00170465">
      <w:pPr>
        <w:pStyle w:val="Numerazioneperbuste"/>
        <w:numPr>
          <w:ilvl w:val="0"/>
          <w:numId w:val="0"/>
        </w:numPr>
        <w:spacing w:before="0" w:after="0"/>
        <w:ind w:left="441"/>
        <w:jc w:val="both"/>
        <w:rPr>
          <w:rFonts w:asciiTheme="minorHAnsi" w:hAnsiTheme="minorHAnsi" w:cstheme="minorHAnsi"/>
        </w:rPr>
      </w:pPr>
    </w:p>
    <w:bookmarkEnd w:id="0"/>
    <w:p w14:paraId="549E683C" w14:textId="77777777" w:rsidR="00537F27" w:rsidRPr="00170465" w:rsidRDefault="00537F27" w:rsidP="00537F27">
      <w:pPr>
        <w:pStyle w:val="Numerazioneperbuste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  <w:r w:rsidRPr="00170465">
        <w:rPr>
          <w:rFonts w:asciiTheme="minorHAnsi" w:hAnsiTheme="minorHAnsi" w:cstheme="minorHAnsi"/>
        </w:rPr>
        <w:t xml:space="preserve">__________________, lì ________ </w:t>
      </w:r>
    </w:p>
    <w:p w14:paraId="316FF010" w14:textId="2ABDBFBD" w:rsidR="00170465" w:rsidRPr="00170465" w:rsidRDefault="00537F27" w:rsidP="00537F27">
      <w:pPr>
        <w:rPr>
          <w:rFonts w:asciiTheme="minorHAnsi" w:hAnsiTheme="minorHAnsi" w:cstheme="minorHAnsi"/>
          <w:i/>
        </w:rPr>
      </w:pPr>
      <w:r w:rsidRPr="00170465">
        <w:rPr>
          <w:rFonts w:asciiTheme="minorHAnsi" w:hAnsiTheme="minorHAnsi" w:cstheme="minorHAnsi"/>
          <w:i/>
        </w:rPr>
        <w:t>Il Documento deve essere firmato digitalmente</w:t>
      </w:r>
    </w:p>
    <w:sectPr w:rsidR="00170465" w:rsidRPr="00170465" w:rsidSect="008B3433">
      <w:pgSz w:w="16837" w:h="11905" w:orient="landscape"/>
      <w:pgMar w:top="720" w:right="720" w:bottom="720" w:left="720" w:header="72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88C8" w14:textId="77777777" w:rsidR="003231EA" w:rsidRDefault="003231EA">
      <w:r>
        <w:separator/>
      </w:r>
    </w:p>
  </w:endnote>
  <w:endnote w:type="continuationSeparator" w:id="0">
    <w:p w14:paraId="3EE577B5" w14:textId="77777777" w:rsidR="003231EA" w:rsidRDefault="003231EA">
      <w:r>
        <w:continuationSeparator/>
      </w:r>
    </w:p>
  </w:endnote>
  <w:endnote w:type="continuationNotice" w:id="1">
    <w:p w14:paraId="7AEC852A" w14:textId="77777777" w:rsidR="003231EA" w:rsidRDefault="00323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NewPS-BoldItalic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1893" w14:textId="22B2FADE" w:rsidR="006251EA" w:rsidRPr="00277FEF" w:rsidRDefault="006251EA" w:rsidP="00D2095D">
    <w:pPr>
      <w:pBdr>
        <w:top w:val="single" w:sz="4" w:space="1" w:color="auto"/>
      </w:pBdr>
      <w:tabs>
        <w:tab w:val="left" w:pos="284"/>
      </w:tabs>
      <w:suppressAutoHyphens/>
      <w:spacing w:before="120" w:after="120" w:line="360" w:lineRule="auto"/>
      <w:jc w:val="both"/>
      <w:rPr>
        <w:rFonts w:ascii="Times New Roman" w:eastAsia="Times New Roman" w:hAnsi="Times New Roman" w:cs="Times New Roman"/>
        <w:i/>
        <w:sz w:val="18"/>
        <w:szCs w:val="18"/>
        <w:lang w:eastAsia="ar-SA"/>
      </w:rPr>
    </w:pP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Allegato </w:t>
    </w:r>
    <w:r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A - </w:t>
    </w:r>
    <w:r w:rsidR="00170465">
      <w:rPr>
        <w:rFonts w:ascii="Times New Roman" w:eastAsia="Times New Roman" w:hAnsi="Times New Roman" w:cs="Times New Roman"/>
        <w:i/>
        <w:sz w:val="18"/>
        <w:szCs w:val="18"/>
        <w:lang w:eastAsia="ar-SA"/>
      </w:rPr>
      <w:t>Istanza</w: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 di partecipazione</w: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ab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ab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ab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ab/>
      <w:t xml:space="preserve">Pag. </w: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fldChar w:fldCharType="begin"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instrText xml:space="preserve"> PAGE </w:instrTex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fldChar w:fldCharType="separate"/>
    </w:r>
    <w:r w:rsidR="00932BAB">
      <w:rPr>
        <w:rFonts w:ascii="Times New Roman" w:eastAsia="Times New Roman" w:hAnsi="Times New Roman" w:cs="Times New Roman"/>
        <w:i/>
        <w:noProof/>
        <w:sz w:val="18"/>
        <w:szCs w:val="18"/>
        <w:lang w:eastAsia="ar-SA"/>
      </w:rPr>
      <w:t>1</w: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fldChar w:fldCharType="end"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 di </w:t>
    </w:r>
    <w:r>
      <w:rPr>
        <w:rFonts w:ascii="Times New Roman" w:eastAsia="Times New Roman" w:hAnsi="Times New Roman" w:cs="Times New Roman"/>
        <w:i/>
        <w:sz w:val="18"/>
        <w:szCs w:val="18"/>
        <w:lang w:eastAsia="ar-SA"/>
      </w:rPr>
      <w:t>20</w:t>
    </w:r>
  </w:p>
  <w:p w14:paraId="61896F93" w14:textId="77777777" w:rsidR="006251EA" w:rsidRPr="00277FEF" w:rsidRDefault="006251EA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E232" w14:textId="77777777" w:rsidR="003231EA" w:rsidRDefault="003231EA">
      <w:r>
        <w:separator/>
      </w:r>
    </w:p>
  </w:footnote>
  <w:footnote w:type="continuationSeparator" w:id="0">
    <w:p w14:paraId="50AEDD44" w14:textId="77777777" w:rsidR="003231EA" w:rsidRDefault="003231EA">
      <w:r>
        <w:continuationSeparator/>
      </w:r>
    </w:p>
  </w:footnote>
  <w:footnote w:type="continuationNotice" w:id="1">
    <w:p w14:paraId="3484C0C1" w14:textId="77777777" w:rsidR="003231EA" w:rsidRDefault="003231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E32D2C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cs="Times New Roman"/>
      </w:r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4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7" w15:restartNumberingAfterBreak="0">
    <w:nsid w:val="00000007"/>
    <w:multiLevelType w:val="singleLevel"/>
    <w:tmpl w:val="00000007"/>
    <w:name w:val="WW8Num8"/>
    <w:lvl w:ilvl="0">
      <w:start w:val="1"/>
      <w:numFmt w:val="bullet"/>
      <w:pStyle w:val="elencopuntato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/>
      </w:rPr>
    </w:lvl>
  </w:abstractNum>
  <w:abstractNum w:abstractNumId="8" w15:restartNumberingAfterBreak="0">
    <w:nsid w:val="00000008"/>
    <w:multiLevelType w:val="singleLevel"/>
    <w:tmpl w:val="72083F4E"/>
    <w:lvl w:ilvl="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00000009"/>
    <w:multiLevelType w:val="multilevel"/>
    <w:tmpl w:val="17347B46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Arial"/>
      </w:rPr>
    </w:lvl>
    <w:lvl w:ilvl="3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1" w15:restartNumberingAfterBreak="0">
    <w:nsid w:val="0000000B"/>
    <w:multiLevelType w:val="multilevel"/>
    <w:tmpl w:val="ACD01928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ascii="Arial" w:eastAsia="Times New Roman" w:hAnsi="Arial" w:cs="Aria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ascii="Arial" w:eastAsia="Times New Roman" w:hAnsi="Arial" w:cs="Arial"/>
      </w:rPr>
    </w:lvl>
  </w:abstractNum>
  <w:abstractNum w:abstractNumId="12" w15:restartNumberingAfterBreak="0">
    <w:nsid w:val="0000000C"/>
    <w:multiLevelType w:val="multilevel"/>
    <w:tmpl w:val="0000000C"/>
    <w:name w:val="WW8Num14"/>
    <w:lvl w:ilvl="0">
      <w:start w:val="1"/>
      <w:numFmt w:val="none"/>
      <w:pStyle w:val="ti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04B96B18"/>
    <w:multiLevelType w:val="hybridMultilevel"/>
    <w:tmpl w:val="6FE2A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1D5F96"/>
    <w:multiLevelType w:val="hybridMultilevel"/>
    <w:tmpl w:val="6CD8FDA4"/>
    <w:lvl w:ilvl="0" w:tplc="C7523522">
      <w:numFmt w:val="bullet"/>
      <w:pStyle w:val="ListRoman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F96060"/>
    <w:multiLevelType w:val="hybridMultilevel"/>
    <w:tmpl w:val="5838E664"/>
    <w:lvl w:ilvl="0" w:tplc="04100017">
      <w:start w:val="1"/>
      <w:numFmt w:val="lowerLetter"/>
      <w:lvlText w:val="%1)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08C77973"/>
    <w:multiLevelType w:val="multilevel"/>
    <w:tmpl w:val="FC726930"/>
    <w:styleLink w:val="StileNumerazioneautomatic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Book Antiqua" w:hAnsi="Book Antiqua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2A69FF"/>
    <w:multiLevelType w:val="hybridMultilevel"/>
    <w:tmpl w:val="21F6648A"/>
    <w:lvl w:ilvl="0" w:tplc="FFFFFFFF">
      <w:start w:val="1"/>
      <w:numFmt w:val="upperLetter"/>
      <w:pStyle w:val="Bust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pStyle w:val="Numeroelenco3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26A22E8"/>
    <w:multiLevelType w:val="hybridMultilevel"/>
    <w:tmpl w:val="BAF6E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CA4F6E"/>
    <w:multiLevelType w:val="hybridMultilevel"/>
    <w:tmpl w:val="C7466C30"/>
    <w:lvl w:ilvl="0" w:tplc="3EC6B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17A83B58"/>
    <w:multiLevelType w:val="hybridMultilevel"/>
    <w:tmpl w:val="D34C8BD4"/>
    <w:lvl w:ilvl="0" w:tplc="FFFFFFFF">
      <w:numFmt w:val="bullet"/>
      <w:lvlText w:val=""/>
      <w:lvlJc w:val="left"/>
      <w:pPr>
        <w:ind w:left="1004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1D283AA0"/>
    <w:multiLevelType w:val="hybridMultilevel"/>
    <w:tmpl w:val="53A08FB4"/>
    <w:lvl w:ilvl="0" w:tplc="6DF25DEA">
      <w:start w:val="1"/>
      <w:numFmt w:val="bullet"/>
      <w:pStyle w:val="puntato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AC6AD964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42B3C1B"/>
    <w:multiLevelType w:val="hybridMultilevel"/>
    <w:tmpl w:val="92125C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3284D64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9648FD"/>
    <w:multiLevelType w:val="singleLevel"/>
    <w:tmpl w:val="EA78C072"/>
    <w:lvl w:ilvl="0">
      <w:start w:val="1"/>
      <w:numFmt w:val="lowerLetter"/>
      <w:pStyle w:val="Numeroelenco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25EA3B88"/>
    <w:multiLevelType w:val="multilevel"/>
    <w:tmpl w:val="38F8CC9A"/>
    <w:lvl w:ilvl="0">
      <w:start w:val="1"/>
      <w:numFmt w:val="decimal"/>
      <w:pStyle w:val="Tito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itolo3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27" w15:restartNumberingAfterBreak="0">
    <w:nsid w:val="28905486"/>
    <w:multiLevelType w:val="multilevel"/>
    <w:tmpl w:val="CD4C98AE"/>
    <w:lvl w:ilvl="0">
      <w:start w:val="1"/>
      <w:numFmt w:val="bullet"/>
      <w:pStyle w:val="Puntoelenco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8" w15:restartNumberingAfterBreak="0">
    <w:nsid w:val="2B0C337C"/>
    <w:multiLevelType w:val="multilevel"/>
    <w:tmpl w:val="7CB23556"/>
    <w:lvl w:ilvl="0">
      <w:numFmt w:val="bullet"/>
      <w:pStyle w:val="ListAlpha"/>
      <w:lvlText w:val=""/>
      <w:lvlJc w:val="left"/>
      <w:pPr>
        <w:ind w:left="1004" w:hanging="360"/>
      </w:pPr>
      <w:rPr>
        <w:rFonts w:ascii="Wingdings" w:eastAsia="Times New Roman" w:hAnsi="Wingdings" w:cs="Times New Roman" w:hint="default"/>
        <w:b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2FD1178E"/>
    <w:multiLevelType w:val="hybridMultilevel"/>
    <w:tmpl w:val="D22A0EEA"/>
    <w:lvl w:ilvl="0" w:tplc="FFFFFFFF">
      <w:start w:val="1"/>
      <w:numFmt w:val="bullet"/>
      <w:lvlText w:val=""/>
      <w:lvlJc w:val="left"/>
      <w:pPr>
        <w:ind w:left="17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0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A25E4C"/>
    <w:multiLevelType w:val="hybridMultilevel"/>
    <w:tmpl w:val="08063A10"/>
    <w:lvl w:ilvl="0" w:tplc="C7523522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Appendix3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5331818"/>
    <w:multiLevelType w:val="hybridMultilevel"/>
    <w:tmpl w:val="08DC63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996248"/>
    <w:multiLevelType w:val="hybridMultilevel"/>
    <w:tmpl w:val="CED2CA48"/>
    <w:name w:val="WW8Num9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 w15:restartNumberingAfterBreak="0">
    <w:nsid w:val="3C3F70F1"/>
    <w:multiLevelType w:val="hybridMultilevel"/>
    <w:tmpl w:val="40A0AA8C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3C844F3B"/>
    <w:multiLevelType w:val="hybridMultilevel"/>
    <w:tmpl w:val="AAB69DEE"/>
    <w:lvl w:ilvl="0" w:tplc="69A65C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F217DF"/>
    <w:multiLevelType w:val="hybridMultilevel"/>
    <w:tmpl w:val="E278BEBC"/>
    <w:lvl w:ilvl="0" w:tplc="04090017">
      <w:start w:val="1"/>
      <w:numFmt w:val="lowerLetter"/>
      <w:lvlText w:val="%1)"/>
      <w:lvlJc w:val="left"/>
      <w:pPr>
        <w:ind w:left="882" w:hanging="360"/>
      </w:pPr>
    </w:lvl>
    <w:lvl w:ilvl="1" w:tplc="04090017">
      <w:start w:val="1"/>
      <w:numFmt w:val="lowerLetter"/>
      <w:lvlText w:val="%2)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7" w15:restartNumberingAfterBreak="0">
    <w:nsid w:val="45410E74"/>
    <w:multiLevelType w:val="hybridMultilevel"/>
    <w:tmpl w:val="67627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A6283A"/>
    <w:multiLevelType w:val="hybridMultilevel"/>
    <w:tmpl w:val="DBAA9396"/>
    <w:lvl w:ilvl="0" w:tplc="69A65C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C41468"/>
    <w:multiLevelType w:val="hybridMultilevel"/>
    <w:tmpl w:val="09CC1DB2"/>
    <w:lvl w:ilvl="0" w:tplc="FFFFFFFF">
      <w:numFmt w:val="bullet"/>
      <w:lvlText w:val=""/>
      <w:lvlJc w:val="left"/>
      <w:pPr>
        <w:ind w:left="3210" w:hanging="360"/>
      </w:pPr>
      <w:rPr>
        <w:rFonts w:ascii="Wingdings" w:eastAsia="Times New Roman" w:hAnsi="Wingdings" w:cs="Times New Roman" w:hint="default"/>
        <w:b/>
        <w:color w:val="auto"/>
      </w:rPr>
    </w:lvl>
    <w:lvl w:ilvl="1" w:tplc="04100019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40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pStyle w:val="Titolo9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41" w15:restartNumberingAfterBreak="0">
    <w:nsid w:val="4A9C7EF8"/>
    <w:multiLevelType w:val="hybridMultilevel"/>
    <w:tmpl w:val="A6580E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EB507C"/>
    <w:multiLevelType w:val="hybridMultilevel"/>
    <w:tmpl w:val="C1EAD950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3" w15:restartNumberingAfterBreak="0">
    <w:nsid w:val="4DE62F11"/>
    <w:multiLevelType w:val="hybridMultilevel"/>
    <w:tmpl w:val="D4042078"/>
    <w:lvl w:ilvl="0" w:tplc="0409000F">
      <w:start w:val="1"/>
      <w:numFmt w:val="decimal"/>
      <w:lvlText w:val="%1."/>
      <w:lvlJc w:val="left"/>
      <w:pPr>
        <w:ind w:left="780" w:hanging="339"/>
      </w:pPr>
      <w:rPr>
        <w:rFonts w:hint="default"/>
        <w:w w:val="103"/>
        <w:sz w:val="20"/>
        <w:szCs w:val="20"/>
        <w:lang w:val="it-IT" w:eastAsia="it-IT" w:bidi="it-IT"/>
      </w:rPr>
    </w:lvl>
    <w:lvl w:ilvl="1" w:tplc="F3C6AB1C">
      <w:numFmt w:val="bullet"/>
      <w:lvlText w:val="•"/>
      <w:lvlJc w:val="left"/>
      <w:pPr>
        <w:ind w:left="1630" w:hanging="339"/>
      </w:pPr>
      <w:rPr>
        <w:rFonts w:hint="default"/>
        <w:lang w:val="it-IT" w:eastAsia="it-IT" w:bidi="it-IT"/>
      </w:rPr>
    </w:lvl>
    <w:lvl w:ilvl="2" w:tplc="D3FE78A0">
      <w:numFmt w:val="bullet"/>
      <w:lvlText w:val="•"/>
      <w:lvlJc w:val="left"/>
      <w:pPr>
        <w:ind w:left="2480" w:hanging="339"/>
      </w:pPr>
      <w:rPr>
        <w:rFonts w:hint="default"/>
        <w:lang w:val="it-IT" w:eastAsia="it-IT" w:bidi="it-IT"/>
      </w:rPr>
    </w:lvl>
    <w:lvl w:ilvl="3" w:tplc="37F2B500">
      <w:numFmt w:val="bullet"/>
      <w:lvlText w:val="•"/>
      <w:lvlJc w:val="left"/>
      <w:pPr>
        <w:ind w:left="3330" w:hanging="339"/>
      </w:pPr>
      <w:rPr>
        <w:rFonts w:hint="default"/>
        <w:lang w:val="it-IT" w:eastAsia="it-IT" w:bidi="it-IT"/>
      </w:rPr>
    </w:lvl>
    <w:lvl w:ilvl="4" w:tplc="659A3C4A">
      <w:numFmt w:val="bullet"/>
      <w:lvlText w:val="•"/>
      <w:lvlJc w:val="left"/>
      <w:pPr>
        <w:ind w:left="4180" w:hanging="339"/>
      </w:pPr>
      <w:rPr>
        <w:rFonts w:hint="default"/>
        <w:lang w:val="it-IT" w:eastAsia="it-IT" w:bidi="it-IT"/>
      </w:rPr>
    </w:lvl>
    <w:lvl w:ilvl="5" w:tplc="39025CB2">
      <w:numFmt w:val="bullet"/>
      <w:lvlText w:val="•"/>
      <w:lvlJc w:val="left"/>
      <w:pPr>
        <w:ind w:left="5030" w:hanging="339"/>
      </w:pPr>
      <w:rPr>
        <w:rFonts w:hint="default"/>
        <w:lang w:val="it-IT" w:eastAsia="it-IT" w:bidi="it-IT"/>
      </w:rPr>
    </w:lvl>
    <w:lvl w:ilvl="6" w:tplc="6FA6B820">
      <w:numFmt w:val="bullet"/>
      <w:lvlText w:val="•"/>
      <w:lvlJc w:val="left"/>
      <w:pPr>
        <w:ind w:left="5880" w:hanging="339"/>
      </w:pPr>
      <w:rPr>
        <w:rFonts w:hint="default"/>
        <w:lang w:val="it-IT" w:eastAsia="it-IT" w:bidi="it-IT"/>
      </w:rPr>
    </w:lvl>
    <w:lvl w:ilvl="7" w:tplc="436ABAE6">
      <w:numFmt w:val="bullet"/>
      <w:lvlText w:val="•"/>
      <w:lvlJc w:val="left"/>
      <w:pPr>
        <w:ind w:left="6730" w:hanging="339"/>
      </w:pPr>
      <w:rPr>
        <w:rFonts w:hint="default"/>
        <w:lang w:val="it-IT" w:eastAsia="it-IT" w:bidi="it-IT"/>
      </w:rPr>
    </w:lvl>
    <w:lvl w:ilvl="8" w:tplc="BE94B3F4">
      <w:numFmt w:val="bullet"/>
      <w:lvlText w:val="•"/>
      <w:lvlJc w:val="left"/>
      <w:pPr>
        <w:ind w:left="7580" w:hanging="339"/>
      </w:pPr>
      <w:rPr>
        <w:rFonts w:hint="default"/>
        <w:lang w:val="it-IT" w:eastAsia="it-IT" w:bidi="it-IT"/>
      </w:rPr>
    </w:lvl>
  </w:abstractNum>
  <w:abstractNum w:abstractNumId="44" w15:restartNumberingAfterBreak="0">
    <w:nsid w:val="4F193334"/>
    <w:multiLevelType w:val="multilevel"/>
    <w:tmpl w:val="0D18A87E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508F4D7A"/>
    <w:multiLevelType w:val="hybridMultilevel"/>
    <w:tmpl w:val="0BCCF5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E51049"/>
    <w:multiLevelType w:val="hybridMultilevel"/>
    <w:tmpl w:val="EF5E7D12"/>
    <w:lvl w:ilvl="0" w:tplc="FFFFFFFF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F16412"/>
    <w:multiLevelType w:val="multilevel"/>
    <w:tmpl w:val="4CDCF01A"/>
    <w:lvl w:ilvl="0">
      <w:start w:val="1"/>
      <w:numFmt w:val="upperLetter"/>
      <w:pStyle w:val="Appendix1"/>
      <w:suff w:val="nothing"/>
      <w:lvlText w:val="Appendix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Appendix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5DE278C0"/>
    <w:multiLevelType w:val="hybridMultilevel"/>
    <w:tmpl w:val="729AF534"/>
    <w:lvl w:ilvl="0" w:tplc="3EC6BB3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pStyle w:val="Exhibit9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5E1D4BAA"/>
    <w:multiLevelType w:val="hybridMultilevel"/>
    <w:tmpl w:val="E9FE6EA4"/>
    <w:lvl w:ilvl="0" w:tplc="E37CB290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EB6A47"/>
    <w:multiLevelType w:val="hybridMultilevel"/>
    <w:tmpl w:val="D20E198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pStyle w:val="ListAlpha6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AE5ACE"/>
    <w:multiLevelType w:val="hybridMultilevel"/>
    <w:tmpl w:val="CC92A6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182309"/>
    <w:multiLevelType w:val="hybridMultilevel"/>
    <w:tmpl w:val="DE2C02BA"/>
    <w:lvl w:ilvl="0" w:tplc="7188DD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866E11"/>
    <w:multiLevelType w:val="hybridMultilevel"/>
    <w:tmpl w:val="BFC222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FB2CCA"/>
    <w:multiLevelType w:val="hybridMultilevel"/>
    <w:tmpl w:val="E38C2470"/>
    <w:lvl w:ilvl="0" w:tplc="69A65C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A65C56"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b/>
        <w:i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EF33B0"/>
    <w:multiLevelType w:val="multilevel"/>
    <w:tmpl w:val="419EC66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7" w15:restartNumberingAfterBreak="0">
    <w:nsid w:val="7F6E7A36"/>
    <w:multiLevelType w:val="multilevel"/>
    <w:tmpl w:val="91920344"/>
    <w:lvl w:ilvl="0">
      <w:start w:val="1"/>
      <w:numFmt w:val="upperLetter"/>
      <w:pStyle w:val="Exhibit1"/>
      <w:suff w:val="nothing"/>
      <w:lvlText w:val="Exhibit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Exhibit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pStyle w:val="Exhibit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Exhibit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Exhibit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pStyle w:val="Exhibit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Exhibi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Exhibi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649364080">
    <w:abstractNumId w:val="1"/>
  </w:num>
  <w:num w:numId="2" w16cid:durableId="1399594660">
    <w:abstractNumId w:val="7"/>
  </w:num>
  <w:num w:numId="3" w16cid:durableId="1321419240">
    <w:abstractNumId w:val="8"/>
  </w:num>
  <w:num w:numId="4" w16cid:durableId="2001037035">
    <w:abstractNumId w:val="12"/>
  </w:num>
  <w:num w:numId="5" w16cid:durableId="1457487679">
    <w:abstractNumId w:val="17"/>
  </w:num>
  <w:num w:numId="6" w16cid:durableId="887062403">
    <w:abstractNumId w:val="23"/>
  </w:num>
  <w:num w:numId="7" w16cid:durableId="1047605294">
    <w:abstractNumId w:val="18"/>
  </w:num>
  <w:num w:numId="8" w16cid:durableId="2084058092">
    <w:abstractNumId w:val="22"/>
  </w:num>
  <w:num w:numId="9" w16cid:durableId="1594511851">
    <w:abstractNumId w:val="29"/>
  </w:num>
  <w:num w:numId="10" w16cid:durableId="800999394">
    <w:abstractNumId w:val="39"/>
  </w:num>
  <w:num w:numId="11" w16cid:durableId="2060668914">
    <w:abstractNumId w:val="51"/>
  </w:num>
  <w:num w:numId="12" w16cid:durableId="1062290445">
    <w:abstractNumId w:val="21"/>
  </w:num>
  <w:num w:numId="13" w16cid:durableId="1563101704">
    <w:abstractNumId w:val="40"/>
  </w:num>
  <w:num w:numId="14" w16cid:durableId="72706332">
    <w:abstractNumId w:val="30"/>
  </w:num>
  <w:num w:numId="15" w16cid:durableId="1333334626">
    <w:abstractNumId w:val="25"/>
  </w:num>
  <w:num w:numId="16" w16cid:durableId="1748918269">
    <w:abstractNumId w:val="48"/>
  </w:num>
  <w:num w:numId="17" w16cid:durableId="1342471919">
    <w:abstractNumId w:val="31"/>
  </w:num>
  <w:num w:numId="18" w16cid:durableId="1230648116">
    <w:abstractNumId w:val="15"/>
  </w:num>
  <w:num w:numId="19" w16cid:durableId="2061395412">
    <w:abstractNumId w:val="28"/>
  </w:num>
  <w:num w:numId="20" w16cid:durableId="1012025537">
    <w:abstractNumId w:val="26"/>
  </w:num>
  <w:num w:numId="21" w16cid:durableId="855924771">
    <w:abstractNumId w:val="27"/>
    <w:lvlOverride w:ilvl="0">
      <w:lvl w:ilvl="0">
        <w:start w:val="1"/>
        <w:numFmt w:val="bullet"/>
        <w:pStyle w:val="Puntoelenco"/>
        <w:lvlText w:val=""/>
        <w:lvlJc w:val="left"/>
        <w:pPr>
          <w:tabs>
            <w:tab w:val="num" w:pos="567"/>
          </w:tabs>
          <w:ind w:left="567" w:hanging="567"/>
        </w:pPr>
        <w:rPr>
          <w:rFonts w:ascii="Symbol" w:hAnsi="Symbol" w:hint="default"/>
          <w:color w:val="auto"/>
        </w:rPr>
      </w:lvl>
    </w:lvlOverride>
  </w:num>
  <w:num w:numId="22" w16cid:durableId="1209800559">
    <w:abstractNumId w:val="0"/>
  </w:num>
  <w:num w:numId="23" w16cid:durableId="949123047">
    <w:abstractNumId w:val="47"/>
  </w:num>
  <w:num w:numId="24" w16cid:durableId="856118732">
    <w:abstractNumId w:val="57"/>
  </w:num>
  <w:num w:numId="25" w16cid:durableId="1208375278">
    <w:abstractNumId w:val="20"/>
  </w:num>
  <w:num w:numId="26" w16cid:durableId="170030602">
    <w:abstractNumId w:val="16"/>
  </w:num>
  <w:num w:numId="27" w16cid:durableId="1156995230">
    <w:abstractNumId w:val="42"/>
  </w:num>
  <w:num w:numId="28" w16cid:durableId="312029036">
    <w:abstractNumId w:val="34"/>
  </w:num>
  <w:num w:numId="29" w16cid:durableId="830635322">
    <w:abstractNumId w:val="41"/>
  </w:num>
  <w:num w:numId="30" w16cid:durableId="1452434985">
    <w:abstractNumId w:val="9"/>
  </w:num>
  <w:num w:numId="31" w16cid:durableId="882719744">
    <w:abstractNumId w:val="54"/>
  </w:num>
  <w:num w:numId="32" w16cid:durableId="1870794067">
    <w:abstractNumId w:val="24"/>
  </w:num>
  <w:num w:numId="33" w16cid:durableId="730226566">
    <w:abstractNumId w:val="55"/>
  </w:num>
  <w:num w:numId="34" w16cid:durableId="943415309">
    <w:abstractNumId w:val="14"/>
  </w:num>
  <w:num w:numId="35" w16cid:durableId="658310876">
    <w:abstractNumId w:val="38"/>
  </w:num>
  <w:num w:numId="36" w16cid:durableId="2065375466">
    <w:abstractNumId w:val="32"/>
  </w:num>
  <w:num w:numId="37" w16cid:durableId="1095780986">
    <w:abstractNumId w:val="35"/>
  </w:num>
  <w:num w:numId="38" w16cid:durableId="1437168538">
    <w:abstractNumId w:val="36"/>
  </w:num>
  <w:num w:numId="39" w16cid:durableId="744837658">
    <w:abstractNumId w:val="56"/>
  </w:num>
  <w:num w:numId="40" w16cid:durableId="597524143">
    <w:abstractNumId w:val="19"/>
  </w:num>
  <w:num w:numId="41" w16cid:durableId="810832318">
    <w:abstractNumId w:val="45"/>
  </w:num>
  <w:num w:numId="42" w16cid:durableId="198475450">
    <w:abstractNumId w:val="44"/>
  </w:num>
  <w:num w:numId="43" w16cid:durableId="1486239555">
    <w:abstractNumId w:val="50"/>
  </w:num>
  <w:num w:numId="44" w16cid:durableId="2049455362">
    <w:abstractNumId w:val="33"/>
  </w:num>
  <w:num w:numId="45" w16cid:durableId="933973103">
    <w:abstractNumId w:val="46"/>
  </w:num>
  <w:num w:numId="46" w16cid:durableId="750739486">
    <w:abstractNumId w:val="52"/>
  </w:num>
  <w:num w:numId="47" w16cid:durableId="1009064934">
    <w:abstractNumId w:val="49"/>
  </w:num>
  <w:num w:numId="48" w16cid:durableId="1376155851">
    <w:abstractNumId w:val="37"/>
  </w:num>
  <w:num w:numId="49" w16cid:durableId="26957990">
    <w:abstractNumId w:val="43"/>
  </w:num>
  <w:num w:numId="50" w16cid:durableId="362678245">
    <w:abstractNumId w:val="5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AA"/>
    <w:rsid w:val="0000014C"/>
    <w:rsid w:val="00007A3A"/>
    <w:rsid w:val="00015DA7"/>
    <w:rsid w:val="000162D9"/>
    <w:rsid w:val="0001674A"/>
    <w:rsid w:val="000203C3"/>
    <w:rsid w:val="000247CF"/>
    <w:rsid w:val="00026C58"/>
    <w:rsid w:val="00031FE5"/>
    <w:rsid w:val="00032AD7"/>
    <w:rsid w:val="00033949"/>
    <w:rsid w:val="00040B65"/>
    <w:rsid w:val="00042589"/>
    <w:rsid w:val="00042B84"/>
    <w:rsid w:val="00045651"/>
    <w:rsid w:val="00046D61"/>
    <w:rsid w:val="00047DF6"/>
    <w:rsid w:val="00047EC0"/>
    <w:rsid w:val="000500D0"/>
    <w:rsid w:val="00051286"/>
    <w:rsid w:val="00052565"/>
    <w:rsid w:val="000546E3"/>
    <w:rsid w:val="000578C6"/>
    <w:rsid w:val="00057C9D"/>
    <w:rsid w:val="00062C1D"/>
    <w:rsid w:val="00063501"/>
    <w:rsid w:val="0006740A"/>
    <w:rsid w:val="00070E0C"/>
    <w:rsid w:val="000733C7"/>
    <w:rsid w:val="000779C6"/>
    <w:rsid w:val="000905F6"/>
    <w:rsid w:val="00093566"/>
    <w:rsid w:val="000938F7"/>
    <w:rsid w:val="00096F3B"/>
    <w:rsid w:val="000A0AEE"/>
    <w:rsid w:val="000A47BD"/>
    <w:rsid w:val="000A4B2E"/>
    <w:rsid w:val="000A4E65"/>
    <w:rsid w:val="000A5556"/>
    <w:rsid w:val="000A71EE"/>
    <w:rsid w:val="000B2326"/>
    <w:rsid w:val="000B322C"/>
    <w:rsid w:val="000B370F"/>
    <w:rsid w:val="000C0513"/>
    <w:rsid w:val="000C0991"/>
    <w:rsid w:val="000D0EC0"/>
    <w:rsid w:val="000D4FDA"/>
    <w:rsid w:val="000E0AC4"/>
    <w:rsid w:val="000E614F"/>
    <w:rsid w:val="000E6723"/>
    <w:rsid w:val="000F695D"/>
    <w:rsid w:val="0010068B"/>
    <w:rsid w:val="00100DA6"/>
    <w:rsid w:val="00103D96"/>
    <w:rsid w:val="00106486"/>
    <w:rsid w:val="00106F9D"/>
    <w:rsid w:val="00114592"/>
    <w:rsid w:val="00117A09"/>
    <w:rsid w:val="00117ED1"/>
    <w:rsid w:val="0012237C"/>
    <w:rsid w:val="0012655F"/>
    <w:rsid w:val="00130CA3"/>
    <w:rsid w:val="00132BF7"/>
    <w:rsid w:val="00133943"/>
    <w:rsid w:val="00135059"/>
    <w:rsid w:val="0013797D"/>
    <w:rsid w:val="0014070F"/>
    <w:rsid w:val="00143313"/>
    <w:rsid w:val="0014363C"/>
    <w:rsid w:val="001438E9"/>
    <w:rsid w:val="00144FE8"/>
    <w:rsid w:val="00147E8B"/>
    <w:rsid w:val="0015099B"/>
    <w:rsid w:val="00150FD4"/>
    <w:rsid w:val="00151A4A"/>
    <w:rsid w:val="00151EF4"/>
    <w:rsid w:val="00151F3A"/>
    <w:rsid w:val="00152733"/>
    <w:rsid w:val="00152E79"/>
    <w:rsid w:val="00154E39"/>
    <w:rsid w:val="0015531E"/>
    <w:rsid w:val="00162CD3"/>
    <w:rsid w:val="00164F6C"/>
    <w:rsid w:val="001655C0"/>
    <w:rsid w:val="00170465"/>
    <w:rsid w:val="00172FE7"/>
    <w:rsid w:val="001768D8"/>
    <w:rsid w:val="0018036C"/>
    <w:rsid w:val="00183DCA"/>
    <w:rsid w:val="001853CF"/>
    <w:rsid w:val="00190835"/>
    <w:rsid w:val="00192699"/>
    <w:rsid w:val="001949F1"/>
    <w:rsid w:val="001958E3"/>
    <w:rsid w:val="00196E1C"/>
    <w:rsid w:val="001A3227"/>
    <w:rsid w:val="001B652A"/>
    <w:rsid w:val="001B739E"/>
    <w:rsid w:val="001B78E1"/>
    <w:rsid w:val="001C2016"/>
    <w:rsid w:val="001C2F80"/>
    <w:rsid w:val="001C30C9"/>
    <w:rsid w:val="001C49C0"/>
    <w:rsid w:val="001C59D3"/>
    <w:rsid w:val="001D27DC"/>
    <w:rsid w:val="001D46D0"/>
    <w:rsid w:val="001E7D92"/>
    <w:rsid w:val="001F1AE4"/>
    <w:rsid w:val="001F3A31"/>
    <w:rsid w:val="001F428B"/>
    <w:rsid w:val="002006D7"/>
    <w:rsid w:val="00200B32"/>
    <w:rsid w:val="00203B90"/>
    <w:rsid w:val="00204543"/>
    <w:rsid w:val="00211A6A"/>
    <w:rsid w:val="00211E85"/>
    <w:rsid w:val="0021279C"/>
    <w:rsid w:val="00214F4F"/>
    <w:rsid w:val="00223361"/>
    <w:rsid w:val="0022477E"/>
    <w:rsid w:val="00224E34"/>
    <w:rsid w:val="002318CA"/>
    <w:rsid w:val="00231DFE"/>
    <w:rsid w:val="00235E22"/>
    <w:rsid w:val="002374AA"/>
    <w:rsid w:val="0024039C"/>
    <w:rsid w:val="00241216"/>
    <w:rsid w:val="00242AF8"/>
    <w:rsid w:val="002431F3"/>
    <w:rsid w:val="00243DED"/>
    <w:rsid w:val="0024431E"/>
    <w:rsid w:val="002502D2"/>
    <w:rsid w:val="00252580"/>
    <w:rsid w:val="00256AE8"/>
    <w:rsid w:val="00256C81"/>
    <w:rsid w:val="00262BF4"/>
    <w:rsid w:val="0026356A"/>
    <w:rsid w:val="002734B8"/>
    <w:rsid w:val="00273890"/>
    <w:rsid w:val="00276B5B"/>
    <w:rsid w:val="00276BD4"/>
    <w:rsid w:val="00277FEF"/>
    <w:rsid w:val="00284FFF"/>
    <w:rsid w:val="0028554F"/>
    <w:rsid w:val="002858DA"/>
    <w:rsid w:val="002950D8"/>
    <w:rsid w:val="00295903"/>
    <w:rsid w:val="00297F44"/>
    <w:rsid w:val="002A4DB9"/>
    <w:rsid w:val="002A71BE"/>
    <w:rsid w:val="002B1D58"/>
    <w:rsid w:val="002B1F3F"/>
    <w:rsid w:val="002B42CF"/>
    <w:rsid w:val="002B4988"/>
    <w:rsid w:val="002B53D8"/>
    <w:rsid w:val="002B6535"/>
    <w:rsid w:val="002C056D"/>
    <w:rsid w:val="002C0DED"/>
    <w:rsid w:val="002C5C78"/>
    <w:rsid w:val="002C6C23"/>
    <w:rsid w:val="002D5C1C"/>
    <w:rsid w:val="002D6C0F"/>
    <w:rsid w:val="002E3635"/>
    <w:rsid w:val="002E4E65"/>
    <w:rsid w:val="002E50D3"/>
    <w:rsid w:val="002F06C3"/>
    <w:rsid w:val="002F41BA"/>
    <w:rsid w:val="002F6361"/>
    <w:rsid w:val="002F6C45"/>
    <w:rsid w:val="00300295"/>
    <w:rsid w:val="003021F4"/>
    <w:rsid w:val="00303224"/>
    <w:rsid w:val="00305335"/>
    <w:rsid w:val="00311AA3"/>
    <w:rsid w:val="00311AE0"/>
    <w:rsid w:val="0031208B"/>
    <w:rsid w:val="003223E8"/>
    <w:rsid w:val="003231EA"/>
    <w:rsid w:val="0032655E"/>
    <w:rsid w:val="00326FB1"/>
    <w:rsid w:val="00336B72"/>
    <w:rsid w:val="00342ABC"/>
    <w:rsid w:val="00344A33"/>
    <w:rsid w:val="00350713"/>
    <w:rsid w:val="00357943"/>
    <w:rsid w:val="003603EC"/>
    <w:rsid w:val="00361180"/>
    <w:rsid w:val="00363C0D"/>
    <w:rsid w:val="00372444"/>
    <w:rsid w:val="00372ECE"/>
    <w:rsid w:val="00374AED"/>
    <w:rsid w:val="00374B48"/>
    <w:rsid w:val="00377DA3"/>
    <w:rsid w:val="003902A1"/>
    <w:rsid w:val="003904DF"/>
    <w:rsid w:val="003908D8"/>
    <w:rsid w:val="003923F2"/>
    <w:rsid w:val="00395408"/>
    <w:rsid w:val="00397077"/>
    <w:rsid w:val="003A1462"/>
    <w:rsid w:val="003A2EE4"/>
    <w:rsid w:val="003A2F4B"/>
    <w:rsid w:val="003B1621"/>
    <w:rsid w:val="003B4949"/>
    <w:rsid w:val="003B4C15"/>
    <w:rsid w:val="003C03FA"/>
    <w:rsid w:val="003C0C9C"/>
    <w:rsid w:val="003C33E5"/>
    <w:rsid w:val="003C3CD4"/>
    <w:rsid w:val="003D3F7B"/>
    <w:rsid w:val="003D42D6"/>
    <w:rsid w:val="003D5D91"/>
    <w:rsid w:val="003F1E05"/>
    <w:rsid w:val="003F2E10"/>
    <w:rsid w:val="003F3D3D"/>
    <w:rsid w:val="003F77EA"/>
    <w:rsid w:val="0040063E"/>
    <w:rsid w:val="004047F3"/>
    <w:rsid w:val="004100B1"/>
    <w:rsid w:val="004115CB"/>
    <w:rsid w:val="00413C95"/>
    <w:rsid w:val="004146D6"/>
    <w:rsid w:val="004147DF"/>
    <w:rsid w:val="004204EA"/>
    <w:rsid w:val="00422B28"/>
    <w:rsid w:val="0042570C"/>
    <w:rsid w:val="004265AA"/>
    <w:rsid w:val="00426D25"/>
    <w:rsid w:val="00431F65"/>
    <w:rsid w:val="00434CB3"/>
    <w:rsid w:val="0043527B"/>
    <w:rsid w:val="00436396"/>
    <w:rsid w:val="0044042C"/>
    <w:rsid w:val="004429E3"/>
    <w:rsid w:val="00446D44"/>
    <w:rsid w:val="004479B6"/>
    <w:rsid w:val="004564C5"/>
    <w:rsid w:val="004663C7"/>
    <w:rsid w:val="00470C99"/>
    <w:rsid w:val="004713D1"/>
    <w:rsid w:val="004722BE"/>
    <w:rsid w:val="00474383"/>
    <w:rsid w:val="00480880"/>
    <w:rsid w:val="00485ECE"/>
    <w:rsid w:val="00496D98"/>
    <w:rsid w:val="00496DF7"/>
    <w:rsid w:val="004A0F4E"/>
    <w:rsid w:val="004B1125"/>
    <w:rsid w:val="004B536D"/>
    <w:rsid w:val="004B63DE"/>
    <w:rsid w:val="004B64B2"/>
    <w:rsid w:val="004C26DD"/>
    <w:rsid w:val="004C5A64"/>
    <w:rsid w:val="004C7CA3"/>
    <w:rsid w:val="004D02FC"/>
    <w:rsid w:val="004D1ACE"/>
    <w:rsid w:val="004D1E36"/>
    <w:rsid w:val="004D23E1"/>
    <w:rsid w:val="004D3B13"/>
    <w:rsid w:val="004D5CB9"/>
    <w:rsid w:val="004E1FA2"/>
    <w:rsid w:val="004E7549"/>
    <w:rsid w:val="004E75DF"/>
    <w:rsid w:val="004F0520"/>
    <w:rsid w:val="004F1FF9"/>
    <w:rsid w:val="004F6F96"/>
    <w:rsid w:val="0050452B"/>
    <w:rsid w:val="00514DD0"/>
    <w:rsid w:val="00520F26"/>
    <w:rsid w:val="0052112B"/>
    <w:rsid w:val="00523EBD"/>
    <w:rsid w:val="00523F3D"/>
    <w:rsid w:val="0052405B"/>
    <w:rsid w:val="00531617"/>
    <w:rsid w:val="005349AF"/>
    <w:rsid w:val="0053593B"/>
    <w:rsid w:val="00537F27"/>
    <w:rsid w:val="005414D9"/>
    <w:rsid w:val="00542907"/>
    <w:rsid w:val="00544C44"/>
    <w:rsid w:val="00546D11"/>
    <w:rsid w:val="005502CD"/>
    <w:rsid w:val="00552B58"/>
    <w:rsid w:val="00553B54"/>
    <w:rsid w:val="00554006"/>
    <w:rsid w:val="0057247A"/>
    <w:rsid w:val="00572A32"/>
    <w:rsid w:val="00577741"/>
    <w:rsid w:val="00586831"/>
    <w:rsid w:val="005876B5"/>
    <w:rsid w:val="005929CF"/>
    <w:rsid w:val="00593965"/>
    <w:rsid w:val="005944BC"/>
    <w:rsid w:val="0059597F"/>
    <w:rsid w:val="005A103E"/>
    <w:rsid w:val="005A43BA"/>
    <w:rsid w:val="005A5CCB"/>
    <w:rsid w:val="005A72FC"/>
    <w:rsid w:val="005B31D6"/>
    <w:rsid w:val="005B7BD2"/>
    <w:rsid w:val="005C65B3"/>
    <w:rsid w:val="005C6987"/>
    <w:rsid w:val="005C69A9"/>
    <w:rsid w:val="005C7C37"/>
    <w:rsid w:val="005D0C4F"/>
    <w:rsid w:val="005D4B9E"/>
    <w:rsid w:val="006001E5"/>
    <w:rsid w:val="00600825"/>
    <w:rsid w:val="0060459D"/>
    <w:rsid w:val="006101DB"/>
    <w:rsid w:val="006109B0"/>
    <w:rsid w:val="00611050"/>
    <w:rsid w:val="006174B2"/>
    <w:rsid w:val="006200E1"/>
    <w:rsid w:val="00620830"/>
    <w:rsid w:val="00621C08"/>
    <w:rsid w:val="00621E85"/>
    <w:rsid w:val="00622ABF"/>
    <w:rsid w:val="00623F5E"/>
    <w:rsid w:val="006251EA"/>
    <w:rsid w:val="006335A3"/>
    <w:rsid w:val="00633927"/>
    <w:rsid w:val="00636508"/>
    <w:rsid w:val="006366C2"/>
    <w:rsid w:val="00640308"/>
    <w:rsid w:val="0064110A"/>
    <w:rsid w:val="00641737"/>
    <w:rsid w:val="00644166"/>
    <w:rsid w:val="006447DB"/>
    <w:rsid w:val="0064570D"/>
    <w:rsid w:val="00646A83"/>
    <w:rsid w:val="00650C1F"/>
    <w:rsid w:val="006517F0"/>
    <w:rsid w:val="00652078"/>
    <w:rsid w:val="00652F79"/>
    <w:rsid w:val="0065572C"/>
    <w:rsid w:val="00660BA8"/>
    <w:rsid w:val="00661D8B"/>
    <w:rsid w:val="00665488"/>
    <w:rsid w:val="00666DF1"/>
    <w:rsid w:val="006677ED"/>
    <w:rsid w:val="00671057"/>
    <w:rsid w:val="00672328"/>
    <w:rsid w:val="00676C7D"/>
    <w:rsid w:val="00681E9F"/>
    <w:rsid w:val="0069110B"/>
    <w:rsid w:val="0069382F"/>
    <w:rsid w:val="006A0370"/>
    <w:rsid w:val="006A591A"/>
    <w:rsid w:val="006A5972"/>
    <w:rsid w:val="006A5C8C"/>
    <w:rsid w:val="006A6ACE"/>
    <w:rsid w:val="006A7FEE"/>
    <w:rsid w:val="006B12A4"/>
    <w:rsid w:val="006B6F1D"/>
    <w:rsid w:val="006C02BC"/>
    <w:rsid w:val="006C15AA"/>
    <w:rsid w:val="006C2928"/>
    <w:rsid w:val="006C3EE3"/>
    <w:rsid w:val="006D1C1A"/>
    <w:rsid w:val="006D6E43"/>
    <w:rsid w:val="006E02D5"/>
    <w:rsid w:val="006E0863"/>
    <w:rsid w:val="006E60A1"/>
    <w:rsid w:val="006F06BC"/>
    <w:rsid w:val="006F09DA"/>
    <w:rsid w:val="006F2CDC"/>
    <w:rsid w:val="006F69E0"/>
    <w:rsid w:val="00700829"/>
    <w:rsid w:val="007027AF"/>
    <w:rsid w:val="007048BA"/>
    <w:rsid w:val="00704CB2"/>
    <w:rsid w:val="00710F61"/>
    <w:rsid w:val="007136F8"/>
    <w:rsid w:val="00716D29"/>
    <w:rsid w:val="00717AC4"/>
    <w:rsid w:val="00717C16"/>
    <w:rsid w:val="00720C61"/>
    <w:rsid w:val="007211FB"/>
    <w:rsid w:val="00722193"/>
    <w:rsid w:val="007224C0"/>
    <w:rsid w:val="007235FB"/>
    <w:rsid w:val="007238F4"/>
    <w:rsid w:val="007262BE"/>
    <w:rsid w:val="00727F3A"/>
    <w:rsid w:val="00734B38"/>
    <w:rsid w:val="00734EFF"/>
    <w:rsid w:val="00736D79"/>
    <w:rsid w:val="007409D2"/>
    <w:rsid w:val="00740E35"/>
    <w:rsid w:val="00744D32"/>
    <w:rsid w:val="007459BD"/>
    <w:rsid w:val="00751FD2"/>
    <w:rsid w:val="00753556"/>
    <w:rsid w:val="00755614"/>
    <w:rsid w:val="0075782F"/>
    <w:rsid w:val="007634EB"/>
    <w:rsid w:val="00763CA3"/>
    <w:rsid w:val="00764CB2"/>
    <w:rsid w:val="00765C2D"/>
    <w:rsid w:val="007678A7"/>
    <w:rsid w:val="007761CD"/>
    <w:rsid w:val="007775D8"/>
    <w:rsid w:val="00781BF6"/>
    <w:rsid w:val="00784C20"/>
    <w:rsid w:val="00787775"/>
    <w:rsid w:val="007935EC"/>
    <w:rsid w:val="007936EC"/>
    <w:rsid w:val="00794E8E"/>
    <w:rsid w:val="007A1C64"/>
    <w:rsid w:val="007A3764"/>
    <w:rsid w:val="007A5B8E"/>
    <w:rsid w:val="007A707F"/>
    <w:rsid w:val="007A7F68"/>
    <w:rsid w:val="007B24E8"/>
    <w:rsid w:val="007B7026"/>
    <w:rsid w:val="007B77C7"/>
    <w:rsid w:val="007C326A"/>
    <w:rsid w:val="007C3459"/>
    <w:rsid w:val="007C39C5"/>
    <w:rsid w:val="007C5F36"/>
    <w:rsid w:val="007C7A16"/>
    <w:rsid w:val="007D0609"/>
    <w:rsid w:val="007D1922"/>
    <w:rsid w:val="007D22B7"/>
    <w:rsid w:val="007D23FE"/>
    <w:rsid w:val="007D50C6"/>
    <w:rsid w:val="007D5E18"/>
    <w:rsid w:val="007D6F5F"/>
    <w:rsid w:val="007E06FC"/>
    <w:rsid w:val="007E363A"/>
    <w:rsid w:val="007E3954"/>
    <w:rsid w:val="007E4225"/>
    <w:rsid w:val="007E4838"/>
    <w:rsid w:val="007E50EB"/>
    <w:rsid w:val="007F5581"/>
    <w:rsid w:val="007F7896"/>
    <w:rsid w:val="0080547A"/>
    <w:rsid w:val="008056ED"/>
    <w:rsid w:val="00806F64"/>
    <w:rsid w:val="00807716"/>
    <w:rsid w:val="008157DF"/>
    <w:rsid w:val="00817F2A"/>
    <w:rsid w:val="00822A24"/>
    <w:rsid w:val="0082676A"/>
    <w:rsid w:val="00826DEA"/>
    <w:rsid w:val="00830817"/>
    <w:rsid w:val="00831679"/>
    <w:rsid w:val="0083214D"/>
    <w:rsid w:val="00832643"/>
    <w:rsid w:val="0083290B"/>
    <w:rsid w:val="0083321A"/>
    <w:rsid w:val="008369B9"/>
    <w:rsid w:val="008369FD"/>
    <w:rsid w:val="00841D4D"/>
    <w:rsid w:val="008422D9"/>
    <w:rsid w:val="00860C00"/>
    <w:rsid w:val="00865C8F"/>
    <w:rsid w:val="00866F4D"/>
    <w:rsid w:val="00871EF0"/>
    <w:rsid w:val="00873141"/>
    <w:rsid w:val="008735B6"/>
    <w:rsid w:val="008770F9"/>
    <w:rsid w:val="00877812"/>
    <w:rsid w:val="00885577"/>
    <w:rsid w:val="00886FEA"/>
    <w:rsid w:val="00892E14"/>
    <w:rsid w:val="00895D7F"/>
    <w:rsid w:val="008976B7"/>
    <w:rsid w:val="008A1326"/>
    <w:rsid w:val="008A1984"/>
    <w:rsid w:val="008A2DE4"/>
    <w:rsid w:val="008A3501"/>
    <w:rsid w:val="008A5497"/>
    <w:rsid w:val="008A79CB"/>
    <w:rsid w:val="008B3433"/>
    <w:rsid w:val="008B5014"/>
    <w:rsid w:val="008B51D2"/>
    <w:rsid w:val="008B61B5"/>
    <w:rsid w:val="008B6B05"/>
    <w:rsid w:val="008C1A44"/>
    <w:rsid w:val="008C1B60"/>
    <w:rsid w:val="008C4798"/>
    <w:rsid w:val="008D40D8"/>
    <w:rsid w:val="008D4DCC"/>
    <w:rsid w:val="008D52B2"/>
    <w:rsid w:val="008D5A25"/>
    <w:rsid w:val="008D6FF7"/>
    <w:rsid w:val="008D7EE9"/>
    <w:rsid w:val="008E17BE"/>
    <w:rsid w:val="008E2DA4"/>
    <w:rsid w:val="008E5BE6"/>
    <w:rsid w:val="008F10C4"/>
    <w:rsid w:val="008F1338"/>
    <w:rsid w:val="008F4A08"/>
    <w:rsid w:val="008F4F17"/>
    <w:rsid w:val="008F5771"/>
    <w:rsid w:val="008F7F1F"/>
    <w:rsid w:val="00904540"/>
    <w:rsid w:val="00905FF5"/>
    <w:rsid w:val="00906F91"/>
    <w:rsid w:val="00907FA5"/>
    <w:rsid w:val="00911027"/>
    <w:rsid w:val="00912D02"/>
    <w:rsid w:val="00913F71"/>
    <w:rsid w:val="009153A1"/>
    <w:rsid w:val="0091717C"/>
    <w:rsid w:val="00922224"/>
    <w:rsid w:val="00922B85"/>
    <w:rsid w:val="00922F7A"/>
    <w:rsid w:val="009239C0"/>
    <w:rsid w:val="00923C50"/>
    <w:rsid w:val="009249B5"/>
    <w:rsid w:val="0092542C"/>
    <w:rsid w:val="00925870"/>
    <w:rsid w:val="0092672C"/>
    <w:rsid w:val="009308AA"/>
    <w:rsid w:val="0093165A"/>
    <w:rsid w:val="00931FDA"/>
    <w:rsid w:val="009320B3"/>
    <w:rsid w:val="00932BAB"/>
    <w:rsid w:val="00933E4E"/>
    <w:rsid w:val="00937796"/>
    <w:rsid w:val="00937CB0"/>
    <w:rsid w:val="009411AC"/>
    <w:rsid w:val="00942A99"/>
    <w:rsid w:val="00943C2A"/>
    <w:rsid w:val="00943DB1"/>
    <w:rsid w:val="0095398A"/>
    <w:rsid w:val="00954A90"/>
    <w:rsid w:val="00960532"/>
    <w:rsid w:val="0096060A"/>
    <w:rsid w:val="0096448E"/>
    <w:rsid w:val="00964C2F"/>
    <w:rsid w:val="00965A47"/>
    <w:rsid w:val="00965E66"/>
    <w:rsid w:val="009715C0"/>
    <w:rsid w:val="0097465C"/>
    <w:rsid w:val="00986A41"/>
    <w:rsid w:val="00990220"/>
    <w:rsid w:val="00993CA4"/>
    <w:rsid w:val="00994C02"/>
    <w:rsid w:val="00995C3C"/>
    <w:rsid w:val="00995CAE"/>
    <w:rsid w:val="009964DC"/>
    <w:rsid w:val="009A1228"/>
    <w:rsid w:val="009A1C8B"/>
    <w:rsid w:val="009A23B0"/>
    <w:rsid w:val="009A7FD8"/>
    <w:rsid w:val="009B3258"/>
    <w:rsid w:val="009B56C9"/>
    <w:rsid w:val="009B666D"/>
    <w:rsid w:val="009B6896"/>
    <w:rsid w:val="009C3CD5"/>
    <w:rsid w:val="009C481D"/>
    <w:rsid w:val="009C53E4"/>
    <w:rsid w:val="009C57B1"/>
    <w:rsid w:val="009C5B09"/>
    <w:rsid w:val="009C7C74"/>
    <w:rsid w:val="009D2528"/>
    <w:rsid w:val="009D29F5"/>
    <w:rsid w:val="009D4D17"/>
    <w:rsid w:val="009D5441"/>
    <w:rsid w:val="009D61B3"/>
    <w:rsid w:val="009E1B29"/>
    <w:rsid w:val="009E2955"/>
    <w:rsid w:val="009E4BB5"/>
    <w:rsid w:val="009E6C14"/>
    <w:rsid w:val="009E7415"/>
    <w:rsid w:val="009F423D"/>
    <w:rsid w:val="009F5D2B"/>
    <w:rsid w:val="009F7B40"/>
    <w:rsid w:val="00A00C5C"/>
    <w:rsid w:val="00A04B59"/>
    <w:rsid w:val="00A05108"/>
    <w:rsid w:val="00A0674A"/>
    <w:rsid w:val="00A13E07"/>
    <w:rsid w:val="00A1594E"/>
    <w:rsid w:val="00A15FDB"/>
    <w:rsid w:val="00A2034D"/>
    <w:rsid w:val="00A215E4"/>
    <w:rsid w:val="00A25C5A"/>
    <w:rsid w:val="00A26470"/>
    <w:rsid w:val="00A320B2"/>
    <w:rsid w:val="00A32ED0"/>
    <w:rsid w:val="00A372CF"/>
    <w:rsid w:val="00A40CA0"/>
    <w:rsid w:val="00A449E6"/>
    <w:rsid w:val="00A51CD4"/>
    <w:rsid w:val="00A535C7"/>
    <w:rsid w:val="00A56BF0"/>
    <w:rsid w:val="00A61EED"/>
    <w:rsid w:val="00A63B2E"/>
    <w:rsid w:val="00A6608D"/>
    <w:rsid w:val="00A70BE8"/>
    <w:rsid w:val="00A73A4B"/>
    <w:rsid w:val="00A75A04"/>
    <w:rsid w:val="00A80C97"/>
    <w:rsid w:val="00A82C41"/>
    <w:rsid w:val="00A858C0"/>
    <w:rsid w:val="00A90BF1"/>
    <w:rsid w:val="00A92993"/>
    <w:rsid w:val="00A92BBC"/>
    <w:rsid w:val="00A970DB"/>
    <w:rsid w:val="00AA1215"/>
    <w:rsid w:val="00AA4133"/>
    <w:rsid w:val="00AA6DDB"/>
    <w:rsid w:val="00AA6E2D"/>
    <w:rsid w:val="00AB6323"/>
    <w:rsid w:val="00AC47BF"/>
    <w:rsid w:val="00AC6D87"/>
    <w:rsid w:val="00AC720E"/>
    <w:rsid w:val="00AD0BB7"/>
    <w:rsid w:val="00AD2DDD"/>
    <w:rsid w:val="00AE0A0C"/>
    <w:rsid w:val="00AE0D36"/>
    <w:rsid w:val="00AE1CB8"/>
    <w:rsid w:val="00AE48BB"/>
    <w:rsid w:val="00AE612F"/>
    <w:rsid w:val="00AE6900"/>
    <w:rsid w:val="00AE6CEC"/>
    <w:rsid w:val="00AE757E"/>
    <w:rsid w:val="00AF3887"/>
    <w:rsid w:val="00AF52F6"/>
    <w:rsid w:val="00B0198E"/>
    <w:rsid w:val="00B02DD2"/>
    <w:rsid w:val="00B03FDA"/>
    <w:rsid w:val="00B043CC"/>
    <w:rsid w:val="00B0452B"/>
    <w:rsid w:val="00B059F8"/>
    <w:rsid w:val="00B0764A"/>
    <w:rsid w:val="00B11CCA"/>
    <w:rsid w:val="00B13257"/>
    <w:rsid w:val="00B1548A"/>
    <w:rsid w:val="00B17EFE"/>
    <w:rsid w:val="00B20EBB"/>
    <w:rsid w:val="00B26C4D"/>
    <w:rsid w:val="00B326B1"/>
    <w:rsid w:val="00B4079B"/>
    <w:rsid w:val="00B41CAD"/>
    <w:rsid w:val="00B453EA"/>
    <w:rsid w:val="00B47A1D"/>
    <w:rsid w:val="00B53139"/>
    <w:rsid w:val="00B537F4"/>
    <w:rsid w:val="00B53AEF"/>
    <w:rsid w:val="00B57C37"/>
    <w:rsid w:val="00B60484"/>
    <w:rsid w:val="00B60D6F"/>
    <w:rsid w:val="00B60DE9"/>
    <w:rsid w:val="00B6143F"/>
    <w:rsid w:val="00B634DF"/>
    <w:rsid w:val="00B63650"/>
    <w:rsid w:val="00B6404E"/>
    <w:rsid w:val="00B7574F"/>
    <w:rsid w:val="00B7691F"/>
    <w:rsid w:val="00B76DAD"/>
    <w:rsid w:val="00B775AD"/>
    <w:rsid w:val="00B81B13"/>
    <w:rsid w:val="00B84FFF"/>
    <w:rsid w:val="00B91C52"/>
    <w:rsid w:val="00B94992"/>
    <w:rsid w:val="00BA099F"/>
    <w:rsid w:val="00BA5263"/>
    <w:rsid w:val="00BA73DB"/>
    <w:rsid w:val="00BB21B0"/>
    <w:rsid w:val="00BB2C14"/>
    <w:rsid w:val="00BB5313"/>
    <w:rsid w:val="00BB7C16"/>
    <w:rsid w:val="00BC06D8"/>
    <w:rsid w:val="00BC2C45"/>
    <w:rsid w:val="00BC3271"/>
    <w:rsid w:val="00BC49C6"/>
    <w:rsid w:val="00BC7A59"/>
    <w:rsid w:val="00BD4A21"/>
    <w:rsid w:val="00BD54EB"/>
    <w:rsid w:val="00BD766E"/>
    <w:rsid w:val="00BE2381"/>
    <w:rsid w:val="00BE5308"/>
    <w:rsid w:val="00BF329C"/>
    <w:rsid w:val="00BF6611"/>
    <w:rsid w:val="00C03D88"/>
    <w:rsid w:val="00C04D12"/>
    <w:rsid w:val="00C10AF7"/>
    <w:rsid w:val="00C111D6"/>
    <w:rsid w:val="00C11548"/>
    <w:rsid w:val="00C1234E"/>
    <w:rsid w:val="00C15D0F"/>
    <w:rsid w:val="00C23E28"/>
    <w:rsid w:val="00C24598"/>
    <w:rsid w:val="00C26DEF"/>
    <w:rsid w:val="00C30EEC"/>
    <w:rsid w:val="00C32B47"/>
    <w:rsid w:val="00C339E2"/>
    <w:rsid w:val="00C41B12"/>
    <w:rsid w:val="00C454E1"/>
    <w:rsid w:val="00C507CF"/>
    <w:rsid w:val="00C52A69"/>
    <w:rsid w:val="00C5486D"/>
    <w:rsid w:val="00C567E5"/>
    <w:rsid w:val="00C600BC"/>
    <w:rsid w:val="00C62C5A"/>
    <w:rsid w:val="00C63CAD"/>
    <w:rsid w:val="00C67068"/>
    <w:rsid w:val="00C709A9"/>
    <w:rsid w:val="00C71065"/>
    <w:rsid w:val="00C72540"/>
    <w:rsid w:val="00C75A76"/>
    <w:rsid w:val="00C75F87"/>
    <w:rsid w:val="00C84048"/>
    <w:rsid w:val="00C8537A"/>
    <w:rsid w:val="00C945F2"/>
    <w:rsid w:val="00CA1831"/>
    <w:rsid w:val="00CA1AD6"/>
    <w:rsid w:val="00CA5237"/>
    <w:rsid w:val="00CA5C16"/>
    <w:rsid w:val="00CA6D37"/>
    <w:rsid w:val="00CA7816"/>
    <w:rsid w:val="00CB6CE8"/>
    <w:rsid w:val="00CB76C5"/>
    <w:rsid w:val="00CB7FA3"/>
    <w:rsid w:val="00CC07A3"/>
    <w:rsid w:val="00CC1714"/>
    <w:rsid w:val="00CC58FC"/>
    <w:rsid w:val="00CD3CD5"/>
    <w:rsid w:val="00CD4814"/>
    <w:rsid w:val="00CE42B4"/>
    <w:rsid w:val="00CE5E63"/>
    <w:rsid w:val="00CF2E99"/>
    <w:rsid w:val="00CF5387"/>
    <w:rsid w:val="00CF711F"/>
    <w:rsid w:val="00D014E4"/>
    <w:rsid w:val="00D040F8"/>
    <w:rsid w:val="00D10ACA"/>
    <w:rsid w:val="00D12F1C"/>
    <w:rsid w:val="00D12FBA"/>
    <w:rsid w:val="00D1601F"/>
    <w:rsid w:val="00D2095D"/>
    <w:rsid w:val="00D20ABA"/>
    <w:rsid w:val="00D23363"/>
    <w:rsid w:val="00D33ACB"/>
    <w:rsid w:val="00D3503D"/>
    <w:rsid w:val="00D35B77"/>
    <w:rsid w:val="00D43F89"/>
    <w:rsid w:val="00D4464C"/>
    <w:rsid w:val="00D50160"/>
    <w:rsid w:val="00D521B6"/>
    <w:rsid w:val="00D5493B"/>
    <w:rsid w:val="00D5607D"/>
    <w:rsid w:val="00D62F5B"/>
    <w:rsid w:val="00D63C46"/>
    <w:rsid w:val="00D7138C"/>
    <w:rsid w:val="00D7494D"/>
    <w:rsid w:val="00D82DB1"/>
    <w:rsid w:val="00D82ECC"/>
    <w:rsid w:val="00D85012"/>
    <w:rsid w:val="00D85795"/>
    <w:rsid w:val="00D86017"/>
    <w:rsid w:val="00D86CAD"/>
    <w:rsid w:val="00D9060C"/>
    <w:rsid w:val="00D943FE"/>
    <w:rsid w:val="00D9484D"/>
    <w:rsid w:val="00D95EC2"/>
    <w:rsid w:val="00D97063"/>
    <w:rsid w:val="00D97FBC"/>
    <w:rsid w:val="00DA09E7"/>
    <w:rsid w:val="00DA3365"/>
    <w:rsid w:val="00DA748A"/>
    <w:rsid w:val="00DB020E"/>
    <w:rsid w:val="00DB08AA"/>
    <w:rsid w:val="00DB2588"/>
    <w:rsid w:val="00DB3F2C"/>
    <w:rsid w:val="00DC044D"/>
    <w:rsid w:val="00DC6733"/>
    <w:rsid w:val="00DC7E84"/>
    <w:rsid w:val="00DD2D19"/>
    <w:rsid w:val="00DD7170"/>
    <w:rsid w:val="00DD7CF9"/>
    <w:rsid w:val="00DE48D8"/>
    <w:rsid w:val="00DE6704"/>
    <w:rsid w:val="00DE674C"/>
    <w:rsid w:val="00DF125F"/>
    <w:rsid w:val="00DF4318"/>
    <w:rsid w:val="00DF44C4"/>
    <w:rsid w:val="00E01BB2"/>
    <w:rsid w:val="00E0340B"/>
    <w:rsid w:val="00E04317"/>
    <w:rsid w:val="00E068DB"/>
    <w:rsid w:val="00E10674"/>
    <w:rsid w:val="00E11794"/>
    <w:rsid w:val="00E149C1"/>
    <w:rsid w:val="00E21BDC"/>
    <w:rsid w:val="00E21F73"/>
    <w:rsid w:val="00E2488E"/>
    <w:rsid w:val="00E25C3E"/>
    <w:rsid w:val="00E27FB1"/>
    <w:rsid w:val="00E31C77"/>
    <w:rsid w:val="00E32102"/>
    <w:rsid w:val="00E32DE2"/>
    <w:rsid w:val="00E3391F"/>
    <w:rsid w:val="00E33ED5"/>
    <w:rsid w:val="00E33F05"/>
    <w:rsid w:val="00E378A1"/>
    <w:rsid w:val="00E407D6"/>
    <w:rsid w:val="00E4358C"/>
    <w:rsid w:val="00E45528"/>
    <w:rsid w:val="00E456F6"/>
    <w:rsid w:val="00E46502"/>
    <w:rsid w:val="00E4678F"/>
    <w:rsid w:val="00E50BDB"/>
    <w:rsid w:val="00E53F6F"/>
    <w:rsid w:val="00E542B7"/>
    <w:rsid w:val="00E55C0B"/>
    <w:rsid w:val="00E56C11"/>
    <w:rsid w:val="00E57AF1"/>
    <w:rsid w:val="00E62C98"/>
    <w:rsid w:val="00E64DF0"/>
    <w:rsid w:val="00E66840"/>
    <w:rsid w:val="00E67E46"/>
    <w:rsid w:val="00E711D0"/>
    <w:rsid w:val="00E71624"/>
    <w:rsid w:val="00E72992"/>
    <w:rsid w:val="00E7344C"/>
    <w:rsid w:val="00E856C6"/>
    <w:rsid w:val="00E9127E"/>
    <w:rsid w:val="00E919DA"/>
    <w:rsid w:val="00E93331"/>
    <w:rsid w:val="00E9539F"/>
    <w:rsid w:val="00E96E83"/>
    <w:rsid w:val="00EA1121"/>
    <w:rsid w:val="00EA236C"/>
    <w:rsid w:val="00EA30E7"/>
    <w:rsid w:val="00EA3266"/>
    <w:rsid w:val="00EA7996"/>
    <w:rsid w:val="00EB0D28"/>
    <w:rsid w:val="00EB2091"/>
    <w:rsid w:val="00EB44D9"/>
    <w:rsid w:val="00EB59D6"/>
    <w:rsid w:val="00EC0551"/>
    <w:rsid w:val="00EC07E8"/>
    <w:rsid w:val="00EC2948"/>
    <w:rsid w:val="00ED7F69"/>
    <w:rsid w:val="00EE2CEC"/>
    <w:rsid w:val="00EF1CCF"/>
    <w:rsid w:val="00EF71E6"/>
    <w:rsid w:val="00EF752F"/>
    <w:rsid w:val="00F00241"/>
    <w:rsid w:val="00F008A4"/>
    <w:rsid w:val="00F01519"/>
    <w:rsid w:val="00F07FCE"/>
    <w:rsid w:val="00F148E7"/>
    <w:rsid w:val="00F16628"/>
    <w:rsid w:val="00F166B0"/>
    <w:rsid w:val="00F16EC7"/>
    <w:rsid w:val="00F21139"/>
    <w:rsid w:val="00F219D5"/>
    <w:rsid w:val="00F21F1F"/>
    <w:rsid w:val="00F2415D"/>
    <w:rsid w:val="00F2428B"/>
    <w:rsid w:val="00F25C91"/>
    <w:rsid w:val="00F27041"/>
    <w:rsid w:val="00F367D9"/>
    <w:rsid w:val="00F36808"/>
    <w:rsid w:val="00F44B92"/>
    <w:rsid w:val="00F4512C"/>
    <w:rsid w:val="00F47863"/>
    <w:rsid w:val="00F50B29"/>
    <w:rsid w:val="00F50C5F"/>
    <w:rsid w:val="00F51EC1"/>
    <w:rsid w:val="00F57B49"/>
    <w:rsid w:val="00F57D36"/>
    <w:rsid w:val="00F621F8"/>
    <w:rsid w:val="00F63E7C"/>
    <w:rsid w:val="00F650C5"/>
    <w:rsid w:val="00F65EEF"/>
    <w:rsid w:val="00F668EC"/>
    <w:rsid w:val="00F83A6E"/>
    <w:rsid w:val="00F849E5"/>
    <w:rsid w:val="00F86017"/>
    <w:rsid w:val="00F877E3"/>
    <w:rsid w:val="00FA7B61"/>
    <w:rsid w:val="00FB1B66"/>
    <w:rsid w:val="00FB201B"/>
    <w:rsid w:val="00FB4A97"/>
    <w:rsid w:val="00FB690C"/>
    <w:rsid w:val="00FB6C15"/>
    <w:rsid w:val="00FC0FD7"/>
    <w:rsid w:val="00FC49B0"/>
    <w:rsid w:val="00FD2D1F"/>
    <w:rsid w:val="00FD3706"/>
    <w:rsid w:val="00FD71D5"/>
    <w:rsid w:val="00FE422F"/>
    <w:rsid w:val="00FF5A63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02447E75"/>
  <w15:docId w15:val="{26E836F9-B411-4630-A64B-067F52F5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lang w:val="it-IT" w:eastAsia="it-IT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4B63DE"/>
  </w:style>
  <w:style w:type="paragraph" w:styleId="Titolo1">
    <w:name w:val="heading 1"/>
    <w:basedOn w:val="Normale"/>
    <w:next w:val="Titolo2"/>
    <w:link w:val="Titolo1Carattere"/>
    <w:uiPriority w:val="1"/>
    <w:qFormat/>
    <w:rsid w:val="004B63DE"/>
    <w:pPr>
      <w:keepNext/>
      <w:pageBreakBefore/>
      <w:numPr>
        <w:numId w:val="20"/>
      </w:numPr>
      <w:spacing w:after="480" w:line="600" w:lineRule="atLeast"/>
      <w:outlineLvl w:val="0"/>
    </w:pPr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styleId="Titolo2">
    <w:name w:val="heading 2"/>
    <w:basedOn w:val="Normale"/>
    <w:next w:val="Corpotesto"/>
    <w:link w:val="Titolo2Carattere"/>
    <w:uiPriority w:val="2"/>
    <w:qFormat/>
    <w:rsid w:val="004B63DE"/>
    <w:pPr>
      <w:keepNext/>
      <w:keepLines/>
      <w:numPr>
        <w:ilvl w:val="1"/>
        <w:numId w:val="20"/>
      </w:numPr>
      <w:spacing w:line="240" w:lineRule="auto"/>
      <w:outlineLvl w:val="1"/>
    </w:pPr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styleId="Titolo3">
    <w:name w:val="heading 3"/>
    <w:basedOn w:val="Normale"/>
    <w:next w:val="Corpotesto"/>
    <w:link w:val="Titolo3Carattere"/>
    <w:uiPriority w:val="3"/>
    <w:qFormat/>
    <w:rsid w:val="004B63DE"/>
    <w:pPr>
      <w:keepNext/>
      <w:keepLines/>
      <w:numPr>
        <w:ilvl w:val="2"/>
        <w:numId w:val="20"/>
      </w:numPr>
      <w:spacing w:line="240" w:lineRule="auto"/>
      <w:outlineLvl w:val="2"/>
    </w:pPr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9"/>
    <w:qFormat/>
    <w:rsid w:val="004B63DE"/>
    <w:pPr>
      <w:keepNext/>
      <w:keepLines/>
      <w:numPr>
        <w:ilvl w:val="3"/>
        <w:numId w:val="20"/>
      </w:numPr>
      <w:spacing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styleId="Titolo5">
    <w:name w:val="heading 5"/>
    <w:basedOn w:val="Normale"/>
    <w:next w:val="Corpotesto"/>
    <w:link w:val="Titolo5Carattere"/>
    <w:uiPriority w:val="99"/>
    <w:qFormat/>
    <w:rsid w:val="004B63DE"/>
    <w:pPr>
      <w:keepNext/>
      <w:keepLines/>
      <w:numPr>
        <w:ilvl w:val="4"/>
        <w:numId w:val="20"/>
      </w:numPr>
      <w:spacing w:line="240" w:lineRule="auto"/>
      <w:outlineLvl w:val="4"/>
    </w:pPr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B63DE"/>
    <w:pPr>
      <w:keepNext/>
      <w:keepLines/>
      <w:numPr>
        <w:ilvl w:val="5"/>
        <w:numId w:val="20"/>
      </w:numPr>
      <w:spacing w:line="240" w:lineRule="auto"/>
      <w:outlineLvl w:val="5"/>
    </w:pPr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B63DE"/>
    <w:pPr>
      <w:keepNext/>
      <w:keepLines/>
      <w:numPr>
        <w:ilvl w:val="6"/>
        <w:numId w:val="20"/>
      </w:numPr>
      <w:spacing w:line="240" w:lineRule="auto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B63DE"/>
    <w:pPr>
      <w:keepNext/>
      <w:keepLines/>
      <w:numPr>
        <w:ilvl w:val="7"/>
        <w:numId w:val="20"/>
      </w:numPr>
      <w:spacing w:line="240" w:lineRule="auto"/>
      <w:outlineLvl w:val="7"/>
    </w:pPr>
    <w:rPr>
      <w:rFonts w:asciiTheme="majorHAnsi" w:eastAsiaTheme="majorEastAsia" w:hAnsiTheme="majorHAnsi" w:cstheme="majorBidi"/>
      <w:i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B63DE"/>
    <w:pPr>
      <w:keepNext/>
      <w:keepLines/>
      <w:numPr>
        <w:ilvl w:val="8"/>
        <w:numId w:val="13"/>
      </w:numPr>
      <w:tabs>
        <w:tab w:val="clear" w:pos="3240"/>
      </w:tabs>
      <w:spacing w:line="240" w:lineRule="auto"/>
      <w:ind w:left="36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Wingdings" w:hAnsi="Wingdings"/>
      <w:color w:val="auto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Wingdings" w:hAnsi="Wingdings"/>
      <w:b/>
      <w:color w:val="auto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4"/>
    </w:rPr>
  </w:style>
  <w:style w:type="character" w:customStyle="1" w:styleId="WW8Num11z0">
    <w:name w:val="WW8Num11z0"/>
    <w:rPr>
      <w:rFonts w:ascii="Wingdings" w:hAnsi="Wingdings" w:cs="Wingdings"/>
      <w:b/>
      <w:bCs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  <w:rPr>
      <w:rFonts w:ascii="Arial" w:hAnsi="Arial" w:cs="Arial"/>
    </w:rPr>
  </w:style>
  <w:style w:type="character" w:customStyle="1" w:styleId="WW8Num12z0">
    <w:name w:val="WW8Num12z0"/>
    <w:rPr>
      <w:rFonts w:ascii="Arial" w:eastAsia="Times New Roman" w:hAnsi="Arial" w:cs="Aria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  <w:color w:val="auto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7z0">
    <w:name w:val="WW8Num7z0"/>
    <w:rPr>
      <w:b w:val="0"/>
      <w:i w:val="0"/>
      <w:sz w:val="20"/>
      <w:szCs w:val="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  <w:b w:val="0"/>
      <w:i w:val="0"/>
      <w:sz w:val="20"/>
      <w:szCs w:val="20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7z5">
    <w:name w:val="WW8Num7z5"/>
    <w:rPr>
      <w:rFonts w:ascii="Wingdings" w:hAnsi="Wingdings"/>
    </w:rPr>
  </w:style>
  <w:style w:type="character" w:customStyle="1" w:styleId="WW8Num10z0">
    <w:name w:val="WW8Num10z0"/>
    <w:rPr>
      <w:sz w:val="20"/>
      <w:szCs w:val="2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i/>
    </w:rPr>
  </w:style>
  <w:style w:type="character" w:customStyle="1" w:styleId="WW8Num16z1">
    <w:name w:val="WW8Num16z1"/>
    <w:rPr>
      <w:rFonts w:ascii="Wingdings" w:hAnsi="Wingdings"/>
      <w:color w:val="auto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color w:val="auto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8Num26z0">
    <w:name w:val="WW8Num26z0"/>
    <w:rPr>
      <w:b w:val="0"/>
      <w:i w:val="0"/>
      <w:sz w:val="20"/>
      <w:szCs w:val="2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  <w:b w:val="0"/>
      <w:i w:val="0"/>
      <w:sz w:val="20"/>
      <w:szCs w:val="20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6z5">
    <w:name w:val="WW8Num26z5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Times New Roman" w:eastAsia="Times New Roman" w:hAnsi="Times New Roman" w:cs="Times New Roman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4">
    <w:name w:val="WW8Num31z4"/>
    <w:rPr>
      <w:rFonts w:ascii="Courier New" w:hAnsi="Courier New"/>
    </w:rPr>
  </w:style>
  <w:style w:type="character" w:customStyle="1" w:styleId="WW8Num34z0">
    <w:name w:val="WW8Num34z0"/>
    <w:rPr>
      <w:i/>
    </w:rPr>
  </w:style>
  <w:style w:type="character" w:customStyle="1" w:styleId="WW8Num35z1">
    <w:name w:val="WW8Num35z1"/>
    <w:rPr>
      <w:rFonts w:ascii="Wingdings" w:hAnsi="Wingdings"/>
    </w:rPr>
  </w:style>
  <w:style w:type="character" w:customStyle="1" w:styleId="WW8Num36z0">
    <w:name w:val="WW8Num36z0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Wingdings" w:hAnsi="Wingdings" w:cs="Wingdings"/>
      <w:sz w:val="24"/>
      <w:szCs w:val="24"/>
    </w:rPr>
  </w:style>
  <w:style w:type="character" w:customStyle="1" w:styleId="WW8Num41z0">
    <w:name w:val="WW8Num41z0"/>
    <w:rPr>
      <w:i/>
    </w:rPr>
  </w:style>
  <w:style w:type="character" w:customStyle="1" w:styleId="WW8Num42z0">
    <w:name w:val="WW8Num42z0"/>
    <w:rPr>
      <w:rFonts w:ascii="Times New Roman" w:hAnsi="Times New Roman"/>
      <w:b w:val="0"/>
      <w:i w:val="0"/>
      <w:sz w:val="24"/>
    </w:rPr>
  </w:style>
  <w:style w:type="character" w:customStyle="1" w:styleId="WW8Num42z1">
    <w:name w:val="WW8Num42z1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/>
      <w:sz w:val="22"/>
      <w:szCs w:val="22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9z0">
    <w:name w:val="WW8Num49z0"/>
    <w:rPr>
      <w:rFonts w:ascii="Wingdings" w:hAnsi="Wingdings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RTFNum51">
    <w:name w:val="RTF_Num 5 1"/>
    <w:rPr>
      <w:rFonts w:ascii="Wingdings" w:eastAsia="Wingdings" w:hAnsi="Wingdings" w:cs="Wingdings"/>
      <w:b/>
      <w:bCs/>
      <w:color w:val="auto"/>
    </w:rPr>
  </w:style>
  <w:style w:type="character" w:customStyle="1" w:styleId="RTFNum52">
    <w:name w:val="RTF_Num 5 2"/>
    <w:rPr>
      <w:rFonts w:cs="Times New Roman"/>
    </w:rPr>
  </w:style>
  <w:style w:type="character" w:customStyle="1" w:styleId="RTFNum53">
    <w:name w:val="RTF_Num 5 3"/>
    <w:rPr>
      <w:rFonts w:ascii="Arial" w:eastAsia="Times New Roman" w:hAnsi="Arial" w:cs="Arial"/>
    </w:rPr>
  </w:style>
  <w:style w:type="character" w:customStyle="1" w:styleId="RTFNum54">
    <w:name w:val="RTF_Num 5 4"/>
    <w:rPr>
      <w:rFonts w:cs="Times New Roman"/>
    </w:rPr>
  </w:style>
  <w:style w:type="character" w:customStyle="1" w:styleId="RTFNum55">
    <w:name w:val="RTF_Num 5 5"/>
    <w:rPr>
      <w:rFonts w:cs="Times New Roman"/>
    </w:rPr>
  </w:style>
  <w:style w:type="character" w:customStyle="1" w:styleId="RTFNum56">
    <w:name w:val="RTF_Num 5 6"/>
    <w:rPr>
      <w:rFonts w:cs="Times New Roman"/>
    </w:rPr>
  </w:style>
  <w:style w:type="character" w:customStyle="1" w:styleId="RTFNum57">
    <w:name w:val="RTF_Num 5 7"/>
    <w:rPr>
      <w:rFonts w:cs="Times New Roman"/>
    </w:rPr>
  </w:style>
  <w:style w:type="character" w:customStyle="1" w:styleId="RTFNum58">
    <w:name w:val="RTF_Num 5 8"/>
    <w:rPr>
      <w:rFonts w:cs="Times New Roman"/>
    </w:rPr>
  </w:style>
  <w:style w:type="character" w:customStyle="1" w:styleId="RTFNum59">
    <w:name w:val="RTF_Num 5 9"/>
    <w:rPr>
      <w:rFonts w:cs="Times New Roman"/>
    </w:rPr>
  </w:style>
  <w:style w:type="character" w:customStyle="1" w:styleId="RTFNum231">
    <w:name w:val="RTF_Num 23 1"/>
    <w:rPr>
      <w:rFonts w:cs="Times New Roman"/>
    </w:rPr>
  </w:style>
  <w:style w:type="character" w:customStyle="1" w:styleId="RTFNum232">
    <w:name w:val="RTF_Num 23 2"/>
    <w:rPr>
      <w:rFonts w:cs="Times New Roman"/>
    </w:rPr>
  </w:style>
  <w:style w:type="character" w:customStyle="1" w:styleId="RTFNum233">
    <w:name w:val="RTF_Num 23 3"/>
    <w:rPr>
      <w:rFonts w:cs="Times New Roman"/>
    </w:rPr>
  </w:style>
  <w:style w:type="character" w:customStyle="1" w:styleId="RTFNum234">
    <w:name w:val="RTF_Num 23 4"/>
    <w:rPr>
      <w:rFonts w:cs="Times New Roman"/>
    </w:rPr>
  </w:style>
  <w:style w:type="character" w:customStyle="1" w:styleId="RTFNum235">
    <w:name w:val="RTF_Num 23 5"/>
    <w:rPr>
      <w:rFonts w:cs="Times New Roman"/>
    </w:rPr>
  </w:style>
  <w:style w:type="character" w:customStyle="1" w:styleId="RTFNum236">
    <w:name w:val="RTF_Num 23 6"/>
    <w:rPr>
      <w:rFonts w:cs="Times New Roman"/>
    </w:rPr>
  </w:style>
  <w:style w:type="character" w:customStyle="1" w:styleId="RTFNum237">
    <w:name w:val="RTF_Num 23 7"/>
    <w:rPr>
      <w:rFonts w:cs="Times New Roman"/>
    </w:rPr>
  </w:style>
  <w:style w:type="character" w:customStyle="1" w:styleId="RTFNum238">
    <w:name w:val="RTF_Num 23 8"/>
    <w:rPr>
      <w:rFonts w:cs="Times New Roman"/>
    </w:rPr>
  </w:style>
  <w:style w:type="character" w:customStyle="1" w:styleId="RTFNum239">
    <w:name w:val="RTF_Num 23 9"/>
    <w:rPr>
      <w:rFonts w:cs="Times New Roman"/>
    </w:rPr>
  </w:style>
  <w:style w:type="character" w:customStyle="1" w:styleId="RTFNum261">
    <w:name w:val="RTF_Num 26 1"/>
    <w:rPr>
      <w:rFonts w:ascii="Wingdings" w:eastAsia="Wingdings" w:hAnsi="Wingdings" w:cs="Wingdings"/>
    </w:rPr>
  </w:style>
  <w:style w:type="character" w:customStyle="1" w:styleId="RTFNum262">
    <w:name w:val="RTF_Num 26 2"/>
    <w:rPr>
      <w:rFonts w:ascii="Courier New" w:eastAsia="Courier New" w:hAnsi="Courier New" w:cs="Courier New"/>
    </w:rPr>
  </w:style>
  <w:style w:type="character" w:customStyle="1" w:styleId="RTFNum263">
    <w:name w:val="RTF_Num 26 3"/>
    <w:rPr>
      <w:rFonts w:ascii="Wingdings" w:eastAsia="Wingdings" w:hAnsi="Wingdings" w:cs="Wingdings"/>
    </w:rPr>
  </w:style>
  <w:style w:type="character" w:customStyle="1" w:styleId="RTFNum264">
    <w:name w:val="RTF_Num 26 4"/>
    <w:rPr>
      <w:rFonts w:ascii="Symbol" w:eastAsia="Symbol" w:hAnsi="Symbol" w:cs="Symbol"/>
    </w:rPr>
  </w:style>
  <w:style w:type="character" w:customStyle="1" w:styleId="RTFNum265">
    <w:name w:val="RTF_Num 26 5"/>
    <w:rPr>
      <w:rFonts w:ascii="Courier New" w:eastAsia="Courier New" w:hAnsi="Courier New" w:cs="Courier New"/>
    </w:rPr>
  </w:style>
  <w:style w:type="character" w:customStyle="1" w:styleId="RTFNum266">
    <w:name w:val="RTF_Num 26 6"/>
    <w:rPr>
      <w:rFonts w:ascii="Wingdings" w:eastAsia="Wingdings" w:hAnsi="Wingdings" w:cs="Wingdings"/>
    </w:rPr>
  </w:style>
  <w:style w:type="character" w:customStyle="1" w:styleId="RTFNum267">
    <w:name w:val="RTF_Num 26 7"/>
    <w:rPr>
      <w:rFonts w:ascii="Symbol" w:eastAsia="Symbol" w:hAnsi="Symbol" w:cs="Symbol"/>
    </w:rPr>
  </w:style>
  <w:style w:type="character" w:customStyle="1" w:styleId="RTFNum268">
    <w:name w:val="RTF_Num 26 8"/>
    <w:rPr>
      <w:rFonts w:ascii="Courier New" w:eastAsia="Courier New" w:hAnsi="Courier New" w:cs="Courier New"/>
    </w:rPr>
  </w:style>
  <w:style w:type="character" w:customStyle="1" w:styleId="RTFNum269">
    <w:name w:val="RTF_Num 26 9"/>
    <w:rPr>
      <w:rFonts w:ascii="Wingdings" w:eastAsia="Wingdings" w:hAnsi="Wingdings" w:cs="Wingdings"/>
    </w:rPr>
  </w:style>
  <w:style w:type="character" w:customStyle="1" w:styleId="RTFNum411">
    <w:name w:val="RTF_Num 41 1"/>
    <w:rPr>
      <w:rFonts w:cs="Times New Roman"/>
    </w:rPr>
  </w:style>
  <w:style w:type="character" w:customStyle="1" w:styleId="RTFNum412">
    <w:name w:val="RTF_Num 41 2"/>
    <w:rPr>
      <w:rFonts w:cs="Times New Roman"/>
    </w:rPr>
  </w:style>
  <w:style w:type="character" w:customStyle="1" w:styleId="RTFNum413">
    <w:name w:val="RTF_Num 41 3"/>
    <w:rPr>
      <w:rFonts w:cs="Times New Roman"/>
    </w:rPr>
  </w:style>
  <w:style w:type="character" w:customStyle="1" w:styleId="RTFNum414">
    <w:name w:val="RTF_Num 41 4"/>
    <w:rPr>
      <w:rFonts w:cs="Times New Roman"/>
    </w:rPr>
  </w:style>
  <w:style w:type="character" w:customStyle="1" w:styleId="RTFNum415">
    <w:name w:val="RTF_Num 41 5"/>
    <w:rPr>
      <w:rFonts w:cs="Times New Roman"/>
    </w:rPr>
  </w:style>
  <w:style w:type="character" w:customStyle="1" w:styleId="RTFNum416">
    <w:name w:val="RTF_Num 41 6"/>
    <w:rPr>
      <w:rFonts w:cs="Times New Roman"/>
    </w:rPr>
  </w:style>
  <w:style w:type="character" w:customStyle="1" w:styleId="RTFNum417">
    <w:name w:val="RTF_Num 41 7"/>
    <w:rPr>
      <w:rFonts w:cs="Times New Roman"/>
    </w:rPr>
  </w:style>
  <w:style w:type="character" w:customStyle="1" w:styleId="RTFNum418">
    <w:name w:val="RTF_Num 41 8"/>
    <w:rPr>
      <w:rFonts w:cs="Times New Roman"/>
    </w:rPr>
  </w:style>
  <w:style w:type="character" w:customStyle="1" w:styleId="RTFNum419">
    <w:name w:val="RTF_Num 41 9"/>
    <w:rPr>
      <w:rFonts w:cs="Times New Roman"/>
    </w:rPr>
  </w:style>
  <w:style w:type="character" w:customStyle="1" w:styleId="RTFNum381">
    <w:name w:val="RTF_Num 38 1"/>
    <w:rPr>
      <w:rFonts w:ascii="Wingdings" w:eastAsia="Wingdings" w:hAnsi="Wingdings" w:cs="Wingdings"/>
      <w:b/>
      <w:bCs/>
      <w:color w:val="auto"/>
    </w:rPr>
  </w:style>
  <w:style w:type="character" w:customStyle="1" w:styleId="RTFNum382">
    <w:name w:val="RTF_Num 38 2"/>
    <w:rPr>
      <w:rFonts w:ascii="Courier New" w:eastAsia="Courier New" w:hAnsi="Courier New" w:cs="Courier New"/>
    </w:rPr>
  </w:style>
  <w:style w:type="character" w:customStyle="1" w:styleId="RTFNum383">
    <w:name w:val="RTF_Num 38 3"/>
    <w:rPr>
      <w:rFonts w:ascii="Wingdings" w:eastAsia="Wingdings" w:hAnsi="Wingdings" w:cs="Wingdings"/>
    </w:rPr>
  </w:style>
  <w:style w:type="character" w:customStyle="1" w:styleId="RTFNum384">
    <w:name w:val="RTF_Num 38 4"/>
    <w:rPr>
      <w:rFonts w:ascii="Symbol" w:eastAsia="Symbol" w:hAnsi="Symbol" w:cs="Symbol"/>
    </w:rPr>
  </w:style>
  <w:style w:type="character" w:customStyle="1" w:styleId="RTFNum385">
    <w:name w:val="RTF_Num 38 5"/>
    <w:rPr>
      <w:rFonts w:ascii="Courier New" w:eastAsia="Courier New" w:hAnsi="Courier New" w:cs="Courier New"/>
    </w:rPr>
  </w:style>
  <w:style w:type="character" w:customStyle="1" w:styleId="RTFNum386">
    <w:name w:val="RTF_Num 38 6"/>
    <w:rPr>
      <w:rFonts w:ascii="Wingdings" w:eastAsia="Wingdings" w:hAnsi="Wingdings" w:cs="Wingdings"/>
    </w:rPr>
  </w:style>
  <w:style w:type="character" w:customStyle="1" w:styleId="RTFNum387">
    <w:name w:val="RTF_Num 38 7"/>
    <w:rPr>
      <w:rFonts w:ascii="Symbol" w:eastAsia="Symbol" w:hAnsi="Symbol" w:cs="Symbol"/>
    </w:rPr>
  </w:style>
  <w:style w:type="character" w:customStyle="1" w:styleId="RTFNum388">
    <w:name w:val="RTF_Num 38 8"/>
    <w:rPr>
      <w:rFonts w:ascii="Courier New" w:eastAsia="Courier New" w:hAnsi="Courier New" w:cs="Courier New"/>
    </w:rPr>
  </w:style>
  <w:style w:type="character" w:customStyle="1" w:styleId="RTFNum389">
    <w:name w:val="RTF_Num 38 9"/>
    <w:rPr>
      <w:rFonts w:ascii="Wingdings" w:eastAsia="Wingdings" w:hAnsi="Wingdings" w:cs="Wingding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qFormat/>
    <w:rsid w:val="004B63DE"/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aliases w:val="Intestazione Nova,hd,intestazione"/>
    <w:basedOn w:val="Normale"/>
    <w:link w:val="IntestazioneCarattere"/>
    <w:uiPriority w:val="99"/>
    <w:qFormat/>
    <w:rsid w:val="004B63DE"/>
    <w:pPr>
      <w:spacing w:after="0" w:line="240" w:lineRule="auto"/>
    </w:pPr>
    <w:rPr>
      <w:rFonts w:asciiTheme="minorHAnsi" w:hAnsiTheme="minorHAnsi"/>
      <w:sz w:val="16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paragraph" w:customStyle="1" w:styleId="caricafirma">
    <w:name w:val="carica firma"/>
    <w:basedOn w:val="Normale"/>
    <w:next w:val="Normale"/>
    <w:pPr>
      <w:spacing w:before="840" w:line="360" w:lineRule="exact"/>
      <w:ind w:left="4309"/>
      <w:jc w:val="center"/>
    </w:pPr>
    <w:rPr>
      <w:rFonts w:ascii="Futura Std Book" w:hAnsi="Futura Std Book"/>
      <w:b/>
      <w:sz w:val="18"/>
      <w:lang w:eastAsia="ar-SA"/>
    </w:rPr>
  </w:style>
  <w:style w:type="paragraph" w:customStyle="1" w:styleId="elencopuntato">
    <w:name w:val="elenco puntato"/>
    <w:basedOn w:val="Normale"/>
    <w:pPr>
      <w:widowControl w:val="0"/>
      <w:numPr>
        <w:numId w:val="2"/>
      </w:numPr>
      <w:tabs>
        <w:tab w:val="left" w:pos="851"/>
      </w:tabs>
      <w:spacing w:before="120" w:after="120"/>
      <w:ind w:left="851" w:hanging="851"/>
    </w:pPr>
    <w:rPr>
      <w:lang w:eastAsia="ar-SA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commento1">
    <w:name w:val="Testo commento1"/>
    <w:basedOn w:val="Normale"/>
    <w:pPr>
      <w:ind w:left="1077" w:hanging="1077"/>
    </w:pPr>
  </w:style>
  <w:style w:type="paragraph" w:customStyle="1" w:styleId="usoboll1">
    <w:name w:val="usoboll1"/>
    <w:basedOn w:val="Normale"/>
    <w:next w:val="Normale"/>
    <w:rPr>
      <w:rFonts w:ascii="CourierNewPS-BoldItalicMT" w:hAnsi="CourierNewPS-BoldItalicMT"/>
    </w:rPr>
  </w:style>
  <w:style w:type="paragraph" w:customStyle="1" w:styleId="Default">
    <w:name w:val="Default"/>
    <w:pPr>
      <w:suppressAutoHyphens/>
    </w:pPr>
    <w:rPr>
      <w:rFonts w:ascii="CourierNewPS-BoldItalicMT" w:eastAsia="Arial" w:hAnsi="CourierNewPS-BoldItalicMT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lang w:eastAsia="ar-SA"/>
    </w:rPr>
  </w:style>
  <w:style w:type="paragraph" w:customStyle="1" w:styleId="sche24">
    <w:name w:val="sche2_4"/>
    <w:pPr>
      <w:suppressAutoHyphens/>
      <w:spacing w:before="128"/>
      <w:jc w:val="right"/>
    </w:pPr>
    <w:rPr>
      <w:rFonts w:eastAsia="Arial"/>
      <w:lang w:val="en-US" w:eastAsia="ar-SA"/>
    </w:rPr>
  </w:style>
  <w:style w:type="paragraph" w:customStyle="1" w:styleId="sche3">
    <w:name w:val="sche_3"/>
    <w:pPr>
      <w:suppressAutoHyphens/>
      <w:jc w:val="both"/>
    </w:pPr>
    <w:rPr>
      <w:rFonts w:eastAsia="Arial"/>
      <w:lang w:val="en-US" w:eastAsia="ar-SA"/>
    </w:rPr>
  </w:style>
  <w:style w:type="paragraph" w:customStyle="1" w:styleId="sche4">
    <w:name w:val="sche_4"/>
    <w:pPr>
      <w:suppressAutoHyphens/>
      <w:jc w:val="both"/>
    </w:pPr>
    <w:rPr>
      <w:rFonts w:eastAsia="Arial"/>
      <w:lang w:val="en-US" w:eastAsia="ar-SA"/>
    </w:rPr>
  </w:style>
  <w:style w:type="paragraph" w:customStyle="1" w:styleId="sche2">
    <w:name w:val="sche_2"/>
    <w:pPr>
      <w:suppressAutoHyphens/>
      <w:spacing w:before="256"/>
      <w:jc w:val="both"/>
    </w:pPr>
    <w:rPr>
      <w:rFonts w:eastAsia="Arial"/>
      <w:lang w:val="en-US" w:eastAsia="ar-SA"/>
    </w:rPr>
  </w:style>
  <w:style w:type="paragraph" w:customStyle="1" w:styleId="Testonormale1">
    <w:name w:val="Testo normale1"/>
    <w:basedOn w:val="Normale"/>
    <w:rPr>
      <w:rFonts w:ascii="Courier New" w:hAnsi="Courier New"/>
      <w:lang w:eastAsia="ar-SA"/>
    </w:rPr>
  </w:style>
  <w:style w:type="paragraph" w:customStyle="1" w:styleId="Numerazioneperbuste">
    <w:name w:val="Numerazione per buste"/>
    <w:basedOn w:val="Normale"/>
    <w:pPr>
      <w:numPr>
        <w:numId w:val="3"/>
      </w:numPr>
      <w:spacing w:before="120" w:after="120" w:line="360" w:lineRule="auto"/>
    </w:pPr>
    <w:rPr>
      <w:lang w:eastAsia="ar-SA"/>
    </w:rPr>
  </w:style>
  <w:style w:type="paragraph" w:customStyle="1" w:styleId="sche21">
    <w:name w:val="sche2_1"/>
    <w:pPr>
      <w:suppressAutoHyphens/>
      <w:spacing w:before="256"/>
      <w:jc w:val="right"/>
    </w:pPr>
    <w:rPr>
      <w:rFonts w:eastAsia="Arial"/>
      <w:lang w:val="en-US"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Heading11">
    <w:name w:val="Heading 11"/>
    <w:basedOn w:val="Normale"/>
    <w:next w:val="Normale"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kern w:val="1"/>
      <w:sz w:val="32"/>
      <w:szCs w:val="32"/>
    </w:rPr>
  </w:style>
  <w:style w:type="paragraph" w:customStyle="1" w:styleId="tit1">
    <w:name w:val="tit 1"/>
    <w:basedOn w:val="Heading11"/>
    <w:pPr>
      <w:numPr>
        <w:numId w:val="4"/>
      </w:numPr>
      <w:tabs>
        <w:tab w:val="left" w:pos="0"/>
        <w:tab w:val="left" w:pos="20"/>
      </w:tabs>
      <w:overflowPunct w:val="0"/>
      <w:autoSpaceDE w:val="0"/>
      <w:spacing w:after="0" w:line="280" w:lineRule="exact"/>
      <w:textAlignment w:val="baseline"/>
    </w:pPr>
    <w:rPr>
      <w:sz w:val="20"/>
      <w:szCs w:val="20"/>
      <w:lang w:eastAsia="ar-SA"/>
    </w:rPr>
  </w:style>
  <w:style w:type="character" w:customStyle="1" w:styleId="IntestazioneCarattere">
    <w:name w:val="Intestazione Carattere"/>
    <w:aliases w:val="Intestazione Nova Carattere,hd Carattere,intestazione Carattere"/>
    <w:basedOn w:val="Carpredefinitoparagrafo"/>
    <w:link w:val="Intestazione"/>
    <w:uiPriority w:val="99"/>
    <w:rsid w:val="004B63DE"/>
    <w:rPr>
      <w:rFonts w:asciiTheme="minorHAnsi" w:hAnsiTheme="minorHAnsi"/>
      <w:sz w:val="16"/>
    </w:rPr>
  </w:style>
  <w:style w:type="paragraph" w:styleId="Testonormale">
    <w:name w:val="Plain Text"/>
    <w:basedOn w:val="Normale"/>
    <w:link w:val="TestonormaleCarattere"/>
    <w:uiPriority w:val="99"/>
    <w:rsid w:val="006C3EE3"/>
    <w:rPr>
      <w:rFonts w:ascii="Courier New" w:hAnsi="Courier New"/>
    </w:rPr>
  </w:style>
  <w:style w:type="character" w:customStyle="1" w:styleId="TestonormaleCarattere1">
    <w:name w:val="Testo normale Carattere1"/>
    <w:uiPriority w:val="99"/>
    <w:semiHidden/>
    <w:rsid w:val="006C3EE3"/>
    <w:rPr>
      <w:rFonts w:ascii="Courier New" w:hAnsi="Courier New" w:cs="Courier New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F1E0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3F1E05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4B63DE"/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4B63DE"/>
    <w:pPr>
      <w:spacing w:after="0" w:line="240" w:lineRule="auto"/>
      <w:contextualSpacing/>
    </w:pPr>
    <w:rPr>
      <w:rFonts w:asciiTheme="majorHAnsi" w:eastAsiaTheme="majorEastAsia" w:hAnsiTheme="majorHAnsi" w:cstheme="majorBidi"/>
      <w:b/>
      <w:i/>
      <w:spacing w:val="5"/>
      <w:kern w:val="28"/>
      <w:sz w:val="80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4B63DE"/>
    <w:rPr>
      <w:rFonts w:asciiTheme="majorHAnsi" w:eastAsiaTheme="majorEastAsia" w:hAnsiTheme="majorHAnsi" w:cstheme="majorBidi"/>
      <w:b/>
      <w:i/>
      <w:spacing w:val="5"/>
      <w:kern w:val="28"/>
      <w:sz w:val="80"/>
      <w:szCs w:val="52"/>
    </w:rPr>
  </w:style>
  <w:style w:type="paragraph" w:customStyle="1" w:styleId="BodyText22">
    <w:name w:val="Body Text 22"/>
    <w:basedOn w:val="Normale"/>
    <w:rsid w:val="003F1E05"/>
  </w:style>
  <w:style w:type="numbering" w:customStyle="1" w:styleId="StileNumerazioneautomatica">
    <w:name w:val="Stile Numerazione automatica"/>
    <w:basedOn w:val="Nessunelenco"/>
    <w:rsid w:val="003F1E05"/>
    <w:pPr>
      <w:numPr>
        <w:numId w:val="5"/>
      </w:numPr>
    </w:pPr>
  </w:style>
  <w:style w:type="paragraph" w:customStyle="1" w:styleId="puntato">
    <w:name w:val="puntato"/>
    <w:basedOn w:val="Normale"/>
    <w:rsid w:val="003F1E05"/>
    <w:pPr>
      <w:numPr>
        <w:numId w:val="6"/>
      </w:numPr>
      <w:spacing w:line="360" w:lineRule="auto"/>
    </w:pPr>
  </w:style>
  <w:style w:type="character" w:styleId="Rimandonotaapidipagina">
    <w:name w:val="footnote reference"/>
    <w:rsid w:val="003F1E05"/>
    <w:rPr>
      <w:color w:val="000000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3F1E05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1E05"/>
  </w:style>
  <w:style w:type="table" w:styleId="Grigliatabella">
    <w:name w:val="Table Grid"/>
    <w:basedOn w:val="Tabellanormale"/>
    <w:rsid w:val="00954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3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B63DE"/>
    <w:rPr>
      <w:rFonts w:asciiTheme="majorHAnsi" w:eastAsiaTheme="majorEastAsia" w:hAnsiTheme="majorHAnsi" w:cstheme="majorBidi"/>
      <w:i/>
    </w:rPr>
  </w:style>
  <w:style w:type="paragraph" w:customStyle="1" w:styleId="Buste">
    <w:name w:val="Buste"/>
    <w:basedOn w:val="Normale"/>
    <w:rsid w:val="007C3459"/>
    <w:pPr>
      <w:numPr>
        <w:numId w:val="7"/>
      </w:numPr>
      <w:spacing w:before="120" w:after="120" w:line="360" w:lineRule="auto"/>
    </w:pPr>
  </w:style>
  <w:style w:type="character" w:customStyle="1" w:styleId="Titolo1Carattere">
    <w:name w:val="Titolo 1 Carattere"/>
    <w:basedOn w:val="Carpredefinitoparagrafo"/>
    <w:link w:val="Titolo1"/>
    <w:uiPriority w:val="1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BodyText21">
    <w:name w:val="Body Text 21"/>
    <w:basedOn w:val="Normale"/>
    <w:rsid w:val="004265AA"/>
  </w:style>
  <w:style w:type="paragraph" w:customStyle="1" w:styleId="MediumGrid1-Accent21">
    <w:name w:val="Medium Grid 1 - Accent 21"/>
    <w:basedOn w:val="Normale"/>
    <w:uiPriority w:val="34"/>
    <w:rsid w:val="006174B2"/>
    <w:pPr>
      <w:ind w:left="708"/>
    </w:pPr>
  </w:style>
  <w:style w:type="paragraph" w:customStyle="1" w:styleId="MediumShading1-Accent11">
    <w:name w:val="Medium Shading 1 - Accent 11"/>
    <w:uiPriority w:val="1"/>
    <w:rsid w:val="00577741"/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semiHidden/>
    <w:unhideWhenUsed/>
    <w:rsid w:val="004D1AC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D1ACE"/>
  </w:style>
  <w:style w:type="character" w:customStyle="1" w:styleId="TestocommentoCarattere">
    <w:name w:val="Testo commento Carattere"/>
    <w:basedOn w:val="Carpredefinitoparagrafo"/>
    <w:link w:val="Testocommento"/>
    <w:semiHidden/>
    <w:rsid w:val="004D1AC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D1A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D1ACE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2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4B63DE"/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4B63DE"/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B63DE"/>
    <w:rPr>
      <w:rFonts w:asciiTheme="majorHAnsi" w:eastAsiaTheme="majorEastAsia" w:hAnsiTheme="majorHAnsi" w:cstheme="majorBidi"/>
      <w:i/>
      <w:iCs/>
    </w:rPr>
  </w:style>
  <w:style w:type="character" w:customStyle="1" w:styleId="Titolo9Carattere">
    <w:name w:val="Titolo 9 Carattere"/>
    <w:basedOn w:val="Carpredefinitoparagrafo"/>
    <w:link w:val="Titolo9"/>
    <w:uiPriority w:val="99"/>
    <w:rsid w:val="004B63DE"/>
    <w:rPr>
      <w:rFonts w:asciiTheme="majorHAnsi" w:eastAsiaTheme="majorEastAsia" w:hAnsiTheme="majorHAnsi" w:cstheme="majorBidi"/>
      <w:i/>
      <w:iCs/>
    </w:rPr>
  </w:style>
  <w:style w:type="numbering" w:customStyle="1" w:styleId="Nessunelenco1">
    <w:name w:val="Nessun elenco1"/>
    <w:next w:val="Nessunelenco"/>
    <w:semiHidden/>
    <w:rsid w:val="00096F3B"/>
  </w:style>
  <w:style w:type="paragraph" w:styleId="Sommario1">
    <w:name w:val="toc 1"/>
    <w:basedOn w:val="Normale"/>
    <w:next w:val="Normale"/>
    <w:autoRedefine/>
    <w:semiHidden/>
    <w:rsid w:val="00537F27"/>
    <w:pPr>
      <w:tabs>
        <w:tab w:val="left" w:pos="0"/>
        <w:tab w:val="left" w:pos="180"/>
        <w:tab w:val="left" w:pos="360"/>
        <w:tab w:val="right" w:leader="dot" w:pos="9720"/>
      </w:tabs>
      <w:spacing w:line="360" w:lineRule="auto"/>
      <w:ind w:right="641"/>
      <w:jc w:val="both"/>
      <w:outlineLvl w:val="0"/>
    </w:pPr>
  </w:style>
  <w:style w:type="paragraph" w:styleId="Sommario2">
    <w:name w:val="toc 2"/>
    <w:basedOn w:val="Normale"/>
    <w:next w:val="Normale"/>
    <w:autoRedefine/>
    <w:semiHidden/>
    <w:rsid w:val="00096F3B"/>
    <w:pPr>
      <w:tabs>
        <w:tab w:val="left" w:pos="720"/>
        <w:tab w:val="right" w:leader="dot" w:pos="9540"/>
        <w:tab w:val="right" w:leader="dot" w:pos="9720"/>
      </w:tabs>
      <w:ind w:left="240"/>
    </w:pPr>
  </w:style>
  <w:style w:type="paragraph" w:styleId="Sommario3">
    <w:name w:val="toc 3"/>
    <w:basedOn w:val="Normale"/>
    <w:next w:val="Normale"/>
    <w:autoRedefine/>
    <w:uiPriority w:val="39"/>
    <w:rsid w:val="00096F3B"/>
    <w:pPr>
      <w:keepNext/>
      <w:tabs>
        <w:tab w:val="left" w:pos="360"/>
        <w:tab w:val="right" w:leader="dot" w:pos="9720"/>
      </w:tabs>
      <w:ind w:left="360" w:right="641" w:hanging="360"/>
    </w:pPr>
  </w:style>
  <w:style w:type="character" w:customStyle="1" w:styleId="PidipaginaCarattere1">
    <w:name w:val="Piè di pagina Carattere1"/>
    <w:link w:val="Pidipagina"/>
    <w:uiPriority w:val="99"/>
    <w:rsid w:val="00096F3B"/>
    <w:rPr>
      <w:sz w:val="24"/>
      <w:szCs w:val="24"/>
    </w:rPr>
  </w:style>
  <w:style w:type="paragraph" w:customStyle="1" w:styleId="Corpodeltesto1">
    <w:name w:val="Corpo del testo 1"/>
    <w:basedOn w:val="Normale"/>
    <w:link w:val="Corpodeltesto1Carattere"/>
    <w:rsid w:val="00096F3B"/>
    <w:pPr>
      <w:spacing w:line="360" w:lineRule="auto"/>
    </w:pPr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096F3B"/>
    <w:rPr>
      <w:rFonts w:ascii="Arial" w:eastAsiaTheme="majorEastAsia" w:hAnsi="Arial" w:cs="Arial"/>
      <w:b/>
      <w:bCs/>
      <w:i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096F3B"/>
    <w:pPr>
      <w:tabs>
        <w:tab w:val="num" w:pos="454"/>
      </w:tabs>
      <w:spacing w:line="360" w:lineRule="auto"/>
      <w:ind w:left="431" w:right="1179" w:hanging="431"/>
    </w:pPr>
    <w:rPr>
      <w:rFonts w:ascii="Arial" w:hAnsi="Arial" w:cs="Arial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4B63DE"/>
  </w:style>
  <w:style w:type="paragraph" w:styleId="Sommario4">
    <w:name w:val="toc 4"/>
    <w:basedOn w:val="Normale"/>
    <w:next w:val="Normale"/>
    <w:autoRedefine/>
    <w:semiHidden/>
    <w:rsid w:val="00096F3B"/>
    <w:pPr>
      <w:tabs>
        <w:tab w:val="left" w:pos="1440"/>
        <w:tab w:val="right" w:leader="dot" w:pos="9720"/>
      </w:tabs>
      <w:ind w:left="900" w:right="638"/>
    </w:pPr>
  </w:style>
  <w:style w:type="paragraph" w:customStyle="1" w:styleId="StileTitolo1CenturyGothic">
    <w:name w:val="Stile Titolo 1 + Century Gothic"/>
    <w:basedOn w:val="Titolo1"/>
    <w:rsid w:val="00096F3B"/>
    <w:pPr>
      <w:numPr>
        <w:numId w:val="12"/>
      </w:numPr>
    </w:pPr>
    <w:rPr>
      <w:rFonts w:ascii="Century Gothic" w:hAnsi="Century Gothic" w:cs="Century Gothic"/>
      <w:color w:val="0000FF"/>
    </w:rPr>
  </w:style>
  <w:style w:type="character" w:customStyle="1" w:styleId="StileCenturyGothicCorsivoBlu">
    <w:name w:val="Stile Century Gothic Corsivo Blu"/>
    <w:rsid w:val="00096F3B"/>
    <w:rPr>
      <w:rFonts w:ascii="Century Gothic" w:hAnsi="Century Gothic" w:cs="Century Gothic"/>
      <w:i/>
      <w:iCs/>
    </w:rPr>
  </w:style>
  <w:style w:type="character" w:customStyle="1" w:styleId="Corpodeltesto1Carattere">
    <w:name w:val="Corpo del testo 1 Carattere"/>
    <w:link w:val="Corpodeltesto1"/>
    <w:locked/>
    <w:rsid w:val="00096F3B"/>
    <w:rPr>
      <w:rFonts w:ascii="Helvetica" w:hAnsi="Helvetica" w:cs="Helvetica"/>
    </w:rPr>
  </w:style>
  <w:style w:type="character" w:customStyle="1" w:styleId="CarattereCarattere6">
    <w:name w:val="Carattere Carattere6"/>
    <w:rsid w:val="00096F3B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096F3B"/>
    <w:pPr>
      <w:overflowPunct w:val="0"/>
      <w:autoSpaceDE w:val="0"/>
      <w:autoSpaceDN w:val="0"/>
      <w:adjustRightInd w:val="0"/>
      <w:ind w:left="709" w:hanging="709"/>
      <w:textAlignment w:val="baseline"/>
    </w:pPr>
  </w:style>
  <w:style w:type="paragraph" w:customStyle="1" w:styleId="Stile">
    <w:name w:val="Stile"/>
    <w:basedOn w:val="Normale"/>
    <w:rsid w:val="00096F3B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Tabellaacolori1">
    <w:name w:val="Table Colorful 1"/>
    <w:basedOn w:val="Tabellanormale"/>
    <w:rsid w:val="00096F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096F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096F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link w:val="ListParagraphChar"/>
    <w:rsid w:val="00096F3B"/>
    <w:pPr>
      <w:ind w:left="708"/>
    </w:pPr>
  </w:style>
  <w:style w:type="paragraph" w:styleId="Testonotadichiusura">
    <w:name w:val="endnote text"/>
    <w:basedOn w:val="Normale"/>
    <w:link w:val="TestonotadichiusuraCarattere"/>
    <w:semiHidden/>
    <w:rsid w:val="00096F3B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96F3B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rsid w:val="00096F3B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096F3B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096F3B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096F3B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096F3B"/>
    <w:pPr>
      <w:keepLines/>
      <w:spacing w:before="480" w:after="0" w:line="276" w:lineRule="auto"/>
      <w:outlineLvl w:val="9"/>
    </w:pPr>
    <w:rPr>
      <w:rFonts w:cs="Cambria"/>
      <w:color w:val="365F91"/>
      <w:sz w:val="28"/>
      <w:lang w:eastAsia="en-US"/>
    </w:rPr>
  </w:style>
  <w:style w:type="paragraph" w:customStyle="1" w:styleId="CM53">
    <w:name w:val="CM53"/>
    <w:basedOn w:val="Normale"/>
    <w:next w:val="Normale"/>
    <w:rsid w:val="00096F3B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</w:rPr>
  </w:style>
  <w:style w:type="paragraph" w:styleId="Corpodeltesto2">
    <w:name w:val="Body Text 2"/>
    <w:basedOn w:val="Normale"/>
    <w:link w:val="Corpodeltesto2Carattere"/>
    <w:rsid w:val="00096F3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096F3B"/>
    <w:rPr>
      <w:sz w:val="24"/>
      <w:szCs w:val="24"/>
    </w:rPr>
  </w:style>
  <w:style w:type="paragraph" w:customStyle="1" w:styleId="StyleLeft282cmFirstline035cm">
    <w:name w:val="Style Left:  282 cm First line:  035 cm"/>
    <w:basedOn w:val="Normale"/>
    <w:rsid w:val="00096F3B"/>
    <w:pPr>
      <w:spacing w:line="312" w:lineRule="auto"/>
      <w:ind w:left="1599" w:firstLine="198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096F3B"/>
    <w:pPr>
      <w:spacing w:after="160"/>
    </w:pPr>
    <w:rPr>
      <w:rFonts w:ascii="Verdana" w:hAnsi="Verdana" w:cs="Verdana"/>
      <w:lang w:val="en-US" w:eastAsia="en-US"/>
    </w:rPr>
  </w:style>
  <w:style w:type="character" w:styleId="Collegamentovisitato">
    <w:name w:val="FollowedHyperlink"/>
    <w:uiPriority w:val="99"/>
    <w:rsid w:val="00096F3B"/>
    <w:rPr>
      <w:rFonts w:cs="Times New Roman"/>
      <w:color w:val="800080"/>
      <w:u w:val="single"/>
    </w:rPr>
  </w:style>
  <w:style w:type="paragraph" w:styleId="Sommario5">
    <w:name w:val="toc 5"/>
    <w:basedOn w:val="Normale"/>
    <w:next w:val="Normale"/>
    <w:autoRedefine/>
    <w:semiHidden/>
    <w:rsid w:val="00096F3B"/>
    <w:pPr>
      <w:tabs>
        <w:tab w:val="right" w:leader="dot" w:pos="9720"/>
      </w:tabs>
      <w:ind w:left="960"/>
    </w:pPr>
  </w:style>
  <w:style w:type="paragraph" w:styleId="Sommario6">
    <w:name w:val="toc 6"/>
    <w:basedOn w:val="Normale"/>
    <w:next w:val="Normale"/>
    <w:autoRedefine/>
    <w:semiHidden/>
    <w:rsid w:val="00096F3B"/>
    <w:pPr>
      <w:ind w:left="1200"/>
    </w:pPr>
  </w:style>
  <w:style w:type="paragraph" w:styleId="Sommario7">
    <w:name w:val="toc 7"/>
    <w:basedOn w:val="Normale"/>
    <w:next w:val="Normale"/>
    <w:autoRedefine/>
    <w:semiHidden/>
    <w:rsid w:val="00096F3B"/>
    <w:pPr>
      <w:ind w:left="1440"/>
    </w:pPr>
  </w:style>
  <w:style w:type="paragraph" w:styleId="Sommario8">
    <w:name w:val="toc 8"/>
    <w:basedOn w:val="Normale"/>
    <w:next w:val="Normale"/>
    <w:autoRedefine/>
    <w:semiHidden/>
    <w:rsid w:val="00096F3B"/>
    <w:pPr>
      <w:ind w:left="1680"/>
    </w:pPr>
  </w:style>
  <w:style w:type="paragraph" w:styleId="Sommario9">
    <w:name w:val="toc 9"/>
    <w:basedOn w:val="Normale"/>
    <w:next w:val="Normale"/>
    <w:autoRedefine/>
    <w:semiHidden/>
    <w:rsid w:val="00096F3B"/>
    <w:pPr>
      <w:ind w:left="1920"/>
    </w:pPr>
  </w:style>
  <w:style w:type="character" w:styleId="MacchinadascrivereHTML">
    <w:name w:val="HTML Typewriter"/>
    <w:rsid w:val="00096F3B"/>
    <w:rPr>
      <w:rFonts w:ascii="Courier New" w:hAnsi="Courier New" w:cs="Courier New"/>
      <w:sz w:val="20"/>
      <w:szCs w:val="20"/>
    </w:rPr>
  </w:style>
  <w:style w:type="paragraph" w:styleId="Corpodeltesto3">
    <w:name w:val="Body Text 3"/>
    <w:basedOn w:val="Normale"/>
    <w:link w:val="Corpodeltesto3Carattere"/>
    <w:rsid w:val="00096F3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96F3B"/>
    <w:rPr>
      <w:sz w:val="16"/>
      <w:szCs w:val="16"/>
    </w:rPr>
  </w:style>
  <w:style w:type="paragraph" w:styleId="Indice1">
    <w:name w:val="index 1"/>
    <w:basedOn w:val="Normale"/>
    <w:next w:val="Normale"/>
    <w:autoRedefine/>
    <w:semiHidden/>
    <w:rsid w:val="00096F3B"/>
    <w:pPr>
      <w:ind w:left="240" w:hanging="240"/>
    </w:pPr>
  </w:style>
  <w:style w:type="paragraph" w:styleId="Titoloindice">
    <w:name w:val="index heading"/>
    <w:basedOn w:val="Normale"/>
    <w:next w:val="Normale"/>
    <w:semiHidden/>
    <w:rsid w:val="00096F3B"/>
    <w:rPr>
      <w:sz w:val="22"/>
    </w:rPr>
  </w:style>
  <w:style w:type="paragraph" w:customStyle="1" w:styleId="Riferimento">
    <w:name w:val="Riferimento"/>
    <w:basedOn w:val="Corpotesto"/>
    <w:rsid w:val="00096F3B"/>
    <w:pPr>
      <w:jc w:val="both"/>
    </w:pPr>
    <w:rPr>
      <w:rFonts w:ascii="Arial" w:hAnsi="Arial"/>
    </w:rPr>
  </w:style>
  <w:style w:type="numbering" w:customStyle="1" w:styleId="Stile11">
    <w:name w:val="Stile11"/>
    <w:rsid w:val="00096F3B"/>
    <w:pPr>
      <w:numPr>
        <w:numId w:val="14"/>
      </w:numPr>
    </w:pPr>
  </w:style>
  <w:style w:type="numbering" w:customStyle="1" w:styleId="Puntoelenco1">
    <w:name w:val="Punto elenco 1"/>
    <w:rsid w:val="00096F3B"/>
    <w:pPr>
      <w:numPr>
        <w:numId w:val="13"/>
      </w:numPr>
    </w:pPr>
  </w:style>
  <w:style w:type="character" w:styleId="Enfasigrassetto">
    <w:name w:val="Strong"/>
    <w:uiPriority w:val="99"/>
    <w:qFormat/>
    <w:rsid w:val="00096F3B"/>
    <w:rPr>
      <w:b/>
      <w:bCs/>
    </w:rPr>
  </w:style>
  <w:style w:type="paragraph" w:styleId="Revisione">
    <w:name w:val="Revision"/>
    <w:hidden/>
    <w:uiPriority w:val="99"/>
    <w:semiHidden/>
    <w:rsid w:val="00096F3B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096F3B"/>
    <w:pPr>
      <w:spacing w:before="100" w:beforeAutospacing="1" w:after="100" w:afterAutospacing="1"/>
    </w:pPr>
  </w:style>
  <w:style w:type="paragraph" w:styleId="Paragrafoelenco">
    <w:name w:val="List Paragraph"/>
    <w:aliases w:val="03_ELENCO PUNTATO,Paragrafo elenco 2,capitolo 1,lp1,Emaze punto elenco bianco,Bullet List"/>
    <w:basedOn w:val="Normale"/>
    <w:link w:val="ParagrafoelencoCarattere"/>
    <w:uiPriority w:val="1"/>
    <w:qFormat/>
    <w:rsid w:val="00871EF0"/>
    <w:pPr>
      <w:ind w:left="720"/>
      <w:contextualSpacing/>
    </w:pPr>
  </w:style>
  <w:style w:type="character" w:customStyle="1" w:styleId="ParagrafoelencoCarattere">
    <w:name w:val="Paragrafo elenco Carattere"/>
    <w:aliases w:val="03_ELENCO PUNTATO Carattere,Paragrafo elenco 2 Carattere,capitolo 1 Carattere,lp1 Carattere,Emaze punto elenco bianco Carattere,Bullet List Carattere"/>
    <w:basedOn w:val="Carpredefinitoparagrafo"/>
    <w:link w:val="Paragrafoelenco"/>
    <w:uiPriority w:val="34"/>
    <w:qFormat/>
    <w:locked/>
    <w:rsid w:val="00871EF0"/>
    <w:rPr>
      <w:sz w:val="24"/>
      <w:szCs w:val="24"/>
    </w:rPr>
  </w:style>
  <w:style w:type="paragraph" w:customStyle="1" w:styleId="SubHeading">
    <w:name w:val="Sub Heading"/>
    <w:basedOn w:val="Titolo1"/>
    <w:uiPriority w:val="99"/>
    <w:semiHidden/>
    <w:qFormat/>
    <w:rsid w:val="004B63DE"/>
    <w:pPr>
      <w:keepLines/>
      <w:pageBreakBefore w:val="0"/>
      <w:numPr>
        <w:numId w:val="0"/>
      </w:numPr>
    </w:pPr>
    <w:rPr>
      <w:b w:val="0"/>
      <w:i w:val="0"/>
    </w:rPr>
  </w:style>
  <w:style w:type="paragraph" w:customStyle="1" w:styleId="Guidance">
    <w:name w:val="Guidance"/>
    <w:basedOn w:val="Corpotesto"/>
    <w:link w:val="GuidanceChar"/>
    <w:uiPriority w:val="99"/>
    <w:semiHidden/>
    <w:qFormat/>
    <w:rsid w:val="004B63DE"/>
    <w:pPr>
      <w:spacing w:after="0"/>
    </w:pPr>
    <w:rPr>
      <w:rFonts w:asciiTheme="minorHAnsi" w:eastAsiaTheme="minorEastAsia" w:hAnsiTheme="minorHAnsi"/>
      <w:color w:val="00A5FF"/>
      <w:sz w:val="16"/>
      <w:szCs w:val="16"/>
      <w:lang w:val="en-US" w:bidi="en-US"/>
    </w:rPr>
  </w:style>
  <w:style w:type="character" w:customStyle="1" w:styleId="GuidanceChar">
    <w:name w:val="Guidance Char"/>
    <w:basedOn w:val="CorpotestoCarattere"/>
    <w:link w:val="Guidance"/>
    <w:uiPriority w:val="99"/>
    <w:semiHidden/>
    <w:rsid w:val="004B63DE"/>
    <w:rPr>
      <w:rFonts w:asciiTheme="minorHAnsi" w:eastAsiaTheme="minorEastAsia" w:hAnsiTheme="minorHAnsi"/>
      <w:color w:val="00A5FF"/>
      <w:sz w:val="16"/>
      <w:szCs w:val="16"/>
      <w:lang w:val="en-US" w:bidi="en-US"/>
    </w:rPr>
  </w:style>
  <w:style w:type="paragraph" w:customStyle="1" w:styleId="Source">
    <w:name w:val="Source"/>
    <w:basedOn w:val="Corpotesto"/>
    <w:link w:val="SourceChar"/>
    <w:uiPriority w:val="99"/>
    <w:qFormat/>
    <w:rsid w:val="004B63DE"/>
    <w:rPr>
      <w:i/>
      <w:sz w:val="16"/>
    </w:rPr>
  </w:style>
  <w:style w:type="character" w:customStyle="1" w:styleId="SourceChar">
    <w:name w:val="Source Char"/>
    <w:basedOn w:val="CorpotestoCarattere"/>
    <w:link w:val="Source"/>
    <w:uiPriority w:val="99"/>
    <w:rsid w:val="004B63DE"/>
    <w:rPr>
      <w:i/>
      <w:sz w:val="16"/>
    </w:rPr>
  </w:style>
  <w:style w:type="paragraph" w:customStyle="1" w:styleId="PreSection1Heading1">
    <w:name w:val="Pre Section 1 Heading 1"/>
    <w:basedOn w:val="Titolo1"/>
    <w:link w:val="PreSection1Heading1Char"/>
    <w:uiPriority w:val="99"/>
    <w:qFormat/>
    <w:rsid w:val="004B63DE"/>
    <w:pPr>
      <w:numPr>
        <w:numId w:val="0"/>
      </w:numPr>
    </w:pPr>
  </w:style>
  <w:style w:type="character" w:customStyle="1" w:styleId="PreSection1Heading1Char">
    <w:name w:val="Pre Section 1 Heading 1 Char"/>
    <w:basedOn w:val="Titolo1Carattere"/>
    <w:link w:val="PreSection1Heading1"/>
    <w:uiPriority w:val="99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Appendix1">
    <w:name w:val="Appendix 1"/>
    <w:basedOn w:val="Titolo1"/>
    <w:link w:val="Appendix1Char"/>
    <w:uiPriority w:val="99"/>
    <w:qFormat/>
    <w:rsid w:val="004B63DE"/>
    <w:pPr>
      <w:numPr>
        <w:numId w:val="23"/>
      </w:numPr>
    </w:pPr>
  </w:style>
  <w:style w:type="character" w:customStyle="1" w:styleId="Appendix1Char">
    <w:name w:val="Appendix 1 Char"/>
    <w:basedOn w:val="Titolo1Carattere"/>
    <w:link w:val="Appendix1"/>
    <w:uiPriority w:val="99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Exhibit1">
    <w:name w:val="Exhibit 1"/>
    <w:basedOn w:val="Titolo1"/>
    <w:link w:val="Exhibit1Char"/>
    <w:uiPriority w:val="5"/>
    <w:qFormat/>
    <w:rsid w:val="004B63DE"/>
    <w:pPr>
      <w:numPr>
        <w:numId w:val="24"/>
      </w:numPr>
    </w:pPr>
  </w:style>
  <w:style w:type="character" w:customStyle="1" w:styleId="Exhibit1Char">
    <w:name w:val="Exhibit 1 Char"/>
    <w:basedOn w:val="Titolo1Carattere"/>
    <w:link w:val="Exhibit1"/>
    <w:uiPriority w:val="5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Appendix2">
    <w:name w:val="Appendix 2"/>
    <w:basedOn w:val="Titolo2"/>
    <w:link w:val="Appendix2Char"/>
    <w:uiPriority w:val="99"/>
    <w:qFormat/>
    <w:rsid w:val="004B63DE"/>
    <w:pPr>
      <w:numPr>
        <w:numId w:val="23"/>
      </w:numPr>
    </w:pPr>
  </w:style>
  <w:style w:type="character" w:customStyle="1" w:styleId="Appendix2Char">
    <w:name w:val="Appendix 2 Char"/>
    <w:basedOn w:val="Titolo2Carattere"/>
    <w:link w:val="Appendix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customStyle="1" w:styleId="Appendix3">
    <w:name w:val="Appendix 3"/>
    <w:basedOn w:val="Titolo3"/>
    <w:link w:val="Appendix3Char"/>
    <w:uiPriority w:val="99"/>
    <w:qFormat/>
    <w:rsid w:val="004B63DE"/>
    <w:pPr>
      <w:numPr>
        <w:numId w:val="17"/>
      </w:numPr>
      <w:ind w:left="0" w:firstLine="0"/>
    </w:pPr>
  </w:style>
  <w:style w:type="character" w:customStyle="1" w:styleId="Appendix3Char">
    <w:name w:val="Appendix 3 Char"/>
    <w:basedOn w:val="Titolo3Carattere"/>
    <w:link w:val="Appendix3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customStyle="1" w:styleId="Exhibit2">
    <w:name w:val="Exhibit 2"/>
    <w:basedOn w:val="Appendix2"/>
    <w:link w:val="Exhibit2Char"/>
    <w:uiPriority w:val="99"/>
    <w:qFormat/>
    <w:rsid w:val="004B63DE"/>
    <w:pPr>
      <w:numPr>
        <w:numId w:val="24"/>
      </w:numPr>
    </w:pPr>
  </w:style>
  <w:style w:type="character" w:customStyle="1" w:styleId="Exhibit2Char">
    <w:name w:val="Exhibit 2 Char"/>
    <w:basedOn w:val="Appendix2Char"/>
    <w:link w:val="Exhibit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customStyle="1" w:styleId="Exhibit3">
    <w:name w:val="Exhibit 3"/>
    <w:basedOn w:val="Appendix3"/>
    <w:link w:val="Exhibit3Char"/>
    <w:uiPriority w:val="99"/>
    <w:qFormat/>
    <w:rsid w:val="004B63DE"/>
    <w:pPr>
      <w:numPr>
        <w:numId w:val="24"/>
      </w:numPr>
    </w:pPr>
  </w:style>
  <w:style w:type="character" w:customStyle="1" w:styleId="Exhibit3Char">
    <w:name w:val="Exhibit 3 Char"/>
    <w:basedOn w:val="Appendix3Char"/>
    <w:link w:val="Exhibit3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customStyle="1" w:styleId="Exhibit4">
    <w:name w:val="Exhibit 4"/>
    <w:basedOn w:val="Normale"/>
    <w:link w:val="Exhibit4Char"/>
    <w:uiPriority w:val="99"/>
    <w:qFormat/>
    <w:rsid w:val="004B63DE"/>
    <w:pPr>
      <w:keepNext/>
      <w:keepLines/>
      <w:numPr>
        <w:ilvl w:val="3"/>
        <w:numId w:val="24"/>
      </w:numPr>
      <w:spacing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character" w:customStyle="1" w:styleId="Exhibit4Char">
    <w:name w:val="Exhibit 4 Char"/>
    <w:basedOn w:val="Carpredefinitoparagrafo"/>
    <w:link w:val="Exhibit4"/>
    <w:uiPriority w:val="99"/>
    <w:rsid w:val="004B63DE"/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customStyle="1" w:styleId="Exhibit5">
    <w:name w:val="Exhibit 5"/>
    <w:basedOn w:val="Normale"/>
    <w:link w:val="Exhibit5Char"/>
    <w:uiPriority w:val="99"/>
    <w:qFormat/>
    <w:rsid w:val="004B63DE"/>
    <w:pPr>
      <w:keepNext/>
      <w:keepLines/>
      <w:numPr>
        <w:ilvl w:val="4"/>
        <w:numId w:val="24"/>
      </w:numPr>
      <w:spacing w:line="240" w:lineRule="auto"/>
      <w:outlineLvl w:val="4"/>
    </w:pPr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character" w:customStyle="1" w:styleId="Exhibit5Char">
    <w:name w:val="Exhibit 5 Char"/>
    <w:basedOn w:val="Carpredefinitoparagrafo"/>
    <w:link w:val="Exhibit5"/>
    <w:uiPriority w:val="99"/>
    <w:rsid w:val="004B63DE"/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paragraph" w:customStyle="1" w:styleId="Exhibit6">
    <w:name w:val="Exhibit 6"/>
    <w:basedOn w:val="Normale"/>
    <w:link w:val="Exhibit6Char"/>
    <w:uiPriority w:val="99"/>
    <w:qFormat/>
    <w:rsid w:val="004B63DE"/>
    <w:pPr>
      <w:keepNext/>
      <w:keepLines/>
      <w:numPr>
        <w:ilvl w:val="5"/>
        <w:numId w:val="24"/>
      </w:numPr>
      <w:spacing w:line="240" w:lineRule="auto"/>
      <w:outlineLvl w:val="5"/>
    </w:pPr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character" w:customStyle="1" w:styleId="Exhibit6Char">
    <w:name w:val="Exhibit 6 Char"/>
    <w:basedOn w:val="Carpredefinitoparagrafo"/>
    <w:link w:val="Exhibit6"/>
    <w:uiPriority w:val="99"/>
    <w:rsid w:val="004B63DE"/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paragraph" w:customStyle="1" w:styleId="Exhibit7">
    <w:name w:val="Exhibit 7"/>
    <w:basedOn w:val="Normale"/>
    <w:link w:val="Exhibit7Char"/>
    <w:uiPriority w:val="99"/>
    <w:qFormat/>
    <w:rsid w:val="004B63DE"/>
    <w:pPr>
      <w:keepNext/>
      <w:keepLines/>
      <w:numPr>
        <w:ilvl w:val="6"/>
        <w:numId w:val="24"/>
      </w:numPr>
      <w:spacing w:line="240" w:lineRule="auto"/>
      <w:outlineLvl w:val="6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Exhibit7Char">
    <w:name w:val="Exhibit 7 Char"/>
    <w:basedOn w:val="Carpredefinitoparagrafo"/>
    <w:link w:val="Exhibit7"/>
    <w:uiPriority w:val="99"/>
    <w:rsid w:val="004B63DE"/>
    <w:rPr>
      <w:rFonts w:asciiTheme="majorHAnsi" w:eastAsiaTheme="majorEastAsia" w:hAnsiTheme="majorHAnsi" w:cstheme="majorBidi"/>
      <w:i/>
      <w:iCs/>
      <w:color w:val="5B9BD5" w:themeColor="accent1"/>
    </w:rPr>
  </w:style>
  <w:style w:type="paragraph" w:customStyle="1" w:styleId="Exhibit8">
    <w:name w:val="Exhibit 8"/>
    <w:basedOn w:val="Normale"/>
    <w:link w:val="Exhibit8Char"/>
    <w:uiPriority w:val="99"/>
    <w:qFormat/>
    <w:rsid w:val="004B63DE"/>
    <w:pPr>
      <w:keepNext/>
      <w:keepLines/>
      <w:numPr>
        <w:ilvl w:val="7"/>
        <w:numId w:val="24"/>
      </w:numPr>
      <w:spacing w:line="240" w:lineRule="auto"/>
      <w:outlineLvl w:val="7"/>
    </w:pPr>
    <w:rPr>
      <w:rFonts w:asciiTheme="majorHAnsi" w:eastAsiaTheme="majorEastAsia" w:hAnsiTheme="majorHAnsi" w:cstheme="majorBidi"/>
      <w:i/>
      <w:color w:val="5B9BD5" w:themeColor="accent1"/>
    </w:rPr>
  </w:style>
  <w:style w:type="character" w:customStyle="1" w:styleId="Exhibit8Char">
    <w:name w:val="Exhibit 8 Char"/>
    <w:basedOn w:val="Carpredefinitoparagrafo"/>
    <w:link w:val="Exhibit8"/>
    <w:uiPriority w:val="99"/>
    <w:rsid w:val="004B63DE"/>
    <w:rPr>
      <w:rFonts w:asciiTheme="majorHAnsi" w:eastAsiaTheme="majorEastAsia" w:hAnsiTheme="majorHAnsi" w:cstheme="majorBidi"/>
      <w:i/>
      <w:color w:val="5B9BD5" w:themeColor="accent1"/>
    </w:rPr>
  </w:style>
  <w:style w:type="paragraph" w:customStyle="1" w:styleId="Exhibit9">
    <w:name w:val="Exhibit 9"/>
    <w:basedOn w:val="Normale"/>
    <w:link w:val="Exhibit9Char"/>
    <w:uiPriority w:val="99"/>
    <w:qFormat/>
    <w:rsid w:val="004B63DE"/>
    <w:pPr>
      <w:keepNext/>
      <w:keepLines/>
      <w:numPr>
        <w:ilvl w:val="8"/>
        <w:numId w:val="16"/>
      </w:numPr>
      <w:tabs>
        <w:tab w:val="clear" w:pos="6546"/>
      </w:tabs>
      <w:spacing w:line="240" w:lineRule="auto"/>
      <w:ind w:left="0" w:firstLine="0"/>
      <w:outlineLvl w:val="8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Exhibit9Char">
    <w:name w:val="Exhibit 9 Char"/>
    <w:basedOn w:val="Carpredefinitoparagrafo"/>
    <w:link w:val="Exhibit9"/>
    <w:uiPriority w:val="99"/>
    <w:rsid w:val="004B63DE"/>
    <w:rPr>
      <w:rFonts w:asciiTheme="majorHAnsi" w:eastAsiaTheme="majorEastAsia" w:hAnsiTheme="majorHAnsi" w:cstheme="majorBidi"/>
      <w:i/>
      <w:iCs/>
      <w:color w:val="5B9BD5" w:themeColor="accent1"/>
    </w:rPr>
  </w:style>
  <w:style w:type="paragraph" w:customStyle="1" w:styleId="ListRoman">
    <w:name w:val="List Roman"/>
    <w:basedOn w:val="Numeroelenco"/>
    <w:link w:val="ListRomanChar1"/>
    <w:qFormat/>
    <w:rsid w:val="004B63DE"/>
    <w:pPr>
      <w:numPr>
        <w:numId w:val="18"/>
      </w:numPr>
      <w:tabs>
        <w:tab w:val="num" w:pos="567"/>
      </w:tabs>
      <w:ind w:left="567" w:hanging="567"/>
    </w:pPr>
  </w:style>
  <w:style w:type="character" w:customStyle="1" w:styleId="ListRomanChar1">
    <w:name w:val="List Roman Char1"/>
    <w:basedOn w:val="NumeroelencoCarattere"/>
    <w:link w:val="ListRoman"/>
    <w:rsid w:val="004B63DE"/>
  </w:style>
  <w:style w:type="paragraph" w:styleId="Numeroelenco">
    <w:name w:val="List Number"/>
    <w:basedOn w:val="Normale"/>
    <w:link w:val="NumeroelencoCarattere"/>
    <w:uiPriority w:val="99"/>
    <w:qFormat/>
    <w:rsid w:val="004B63DE"/>
    <w:pPr>
      <w:numPr>
        <w:numId w:val="15"/>
      </w:numPr>
      <w:tabs>
        <w:tab w:val="clear" w:pos="360"/>
        <w:tab w:val="num" w:pos="567"/>
      </w:tabs>
      <w:spacing w:before="120"/>
      <w:ind w:left="567" w:hanging="567"/>
      <w:contextualSpacing/>
    </w:pPr>
  </w:style>
  <w:style w:type="paragraph" w:customStyle="1" w:styleId="ListAlpha">
    <w:name w:val="List Alpha"/>
    <w:basedOn w:val="ListRoman"/>
    <w:link w:val="ListAlphaChar"/>
    <w:uiPriority w:val="99"/>
    <w:qFormat/>
    <w:rsid w:val="004B63DE"/>
    <w:pPr>
      <w:numPr>
        <w:numId w:val="19"/>
      </w:numPr>
      <w:tabs>
        <w:tab w:val="num" w:pos="567"/>
      </w:tabs>
      <w:ind w:left="567" w:hanging="567"/>
    </w:pPr>
  </w:style>
  <w:style w:type="character" w:customStyle="1" w:styleId="ListAlphaChar">
    <w:name w:val="List Alpha Char"/>
    <w:basedOn w:val="ListRomanChar1"/>
    <w:link w:val="ListAlpha"/>
    <w:uiPriority w:val="99"/>
    <w:rsid w:val="004B63DE"/>
  </w:style>
  <w:style w:type="paragraph" w:customStyle="1" w:styleId="ListAlpha6">
    <w:name w:val="List Alpha 6"/>
    <w:basedOn w:val="Normale"/>
    <w:link w:val="ListAlpha6Char"/>
    <w:uiPriority w:val="99"/>
    <w:qFormat/>
    <w:rsid w:val="004B63DE"/>
    <w:pPr>
      <w:numPr>
        <w:ilvl w:val="5"/>
        <w:numId w:val="11"/>
      </w:numPr>
      <w:tabs>
        <w:tab w:val="num" w:pos="3402"/>
      </w:tabs>
      <w:spacing w:before="120"/>
      <w:ind w:left="3399" w:hanging="562"/>
      <w:contextualSpacing/>
    </w:pPr>
  </w:style>
  <w:style w:type="character" w:customStyle="1" w:styleId="ListAlpha6Char">
    <w:name w:val="List Alpha 6 Char"/>
    <w:basedOn w:val="Carpredefinitoparagrafo"/>
    <w:link w:val="ListAlpha6"/>
    <w:uiPriority w:val="99"/>
    <w:rsid w:val="004B63DE"/>
  </w:style>
  <w:style w:type="paragraph" w:customStyle="1" w:styleId="PwCAddress">
    <w:name w:val="PwC Address"/>
    <w:basedOn w:val="Normale"/>
    <w:link w:val="PwCAddressChar"/>
    <w:uiPriority w:val="99"/>
    <w:semiHidden/>
    <w:qFormat/>
    <w:rsid w:val="004B63DE"/>
    <w:pPr>
      <w:spacing w:after="0" w:line="200" w:lineRule="atLeast"/>
    </w:pPr>
    <w:rPr>
      <w:i/>
      <w:noProof/>
      <w:sz w:val="18"/>
      <w:szCs w:val="22"/>
      <w:lang w:eastAsia="en-GB"/>
    </w:rPr>
  </w:style>
  <w:style w:type="character" w:customStyle="1" w:styleId="PwCAddressChar">
    <w:name w:val="PwC Address Char"/>
    <w:basedOn w:val="Carpredefinitoparagrafo"/>
    <w:link w:val="PwCAddress"/>
    <w:uiPriority w:val="99"/>
    <w:semiHidden/>
    <w:rsid w:val="004B63DE"/>
    <w:rPr>
      <w:i/>
      <w:noProof/>
      <w:sz w:val="18"/>
      <w:szCs w:val="22"/>
      <w:lang w:eastAsia="en-GB"/>
    </w:rPr>
  </w:style>
  <w:style w:type="paragraph" w:customStyle="1" w:styleId="Dividerpage">
    <w:name w:val="Divider page"/>
    <w:uiPriority w:val="99"/>
    <w:semiHidden/>
    <w:unhideWhenUsed/>
    <w:qFormat/>
    <w:rsid w:val="004B63DE"/>
    <w:pPr>
      <w:suppressOverlap/>
    </w:pPr>
    <w:rPr>
      <w:rFonts w:eastAsiaTheme="majorEastAsia" w:cstheme="majorBidi"/>
      <w:i/>
      <w:noProof/>
      <w:color w:val="FFFFFF" w:themeColor="background1"/>
      <w:kern w:val="28"/>
      <w:sz w:val="66"/>
      <w:szCs w:val="66"/>
      <w:lang w:val="en-US" w:eastAsia="en-GB"/>
    </w:rPr>
  </w:style>
  <w:style w:type="paragraph" w:customStyle="1" w:styleId="PreSection1Heading2">
    <w:name w:val="Pre Section 1 Heading 2"/>
    <w:basedOn w:val="Titolo2"/>
    <w:link w:val="PreSection1Heading2Char"/>
    <w:uiPriority w:val="99"/>
    <w:qFormat/>
    <w:rsid w:val="004B63DE"/>
    <w:pPr>
      <w:numPr>
        <w:ilvl w:val="0"/>
        <w:numId w:val="0"/>
      </w:numPr>
      <w:ind w:left="360" w:hanging="360"/>
    </w:pPr>
  </w:style>
  <w:style w:type="character" w:customStyle="1" w:styleId="PreSection1Heading2Char">
    <w:name w:val="Pre Section 1 Heading 2 Char"/>
    <w:basedOn w:val="Titolo2Carattere"/>
    <w:link w:val="PreSection1Heading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styleId="Didascalia">
    <w:name w:val="caption"/>
    <w:basedOn w:val="Normale"/>
    <w:next w:val="Normale"/>
    <w:uiPriority w:val="99"/>
    <w:unhideWhenUsed/>
    <w:qFormat/>
    <w:rsid w:val="004B63DE"/>
    <w:pPr>
      <w:keepNext/>
      <w:spacing w:after="200" w:line="240" w:lineRule="auto"/>
    </w:pPr>
    <w:rPr>
      <w:b/>
      <w:bCs/>
      <w:color w:val="5B9BD5" w:themeColor="accent1"/>
      <w:szCs w:val="18"/>
    </w:rPr>
  </w:style>
  <w:style w:type="paragraph" w:styleId="Puntoelenco">
    <w:name w:val="List Bullet"/>
    <w:basedOn w:val="Normale"/>
    <w:uiPriority w:val="99"/>
    <w:qFormat/>
    <w:rsid w:val="004B63DE"/>
    <w:pPr>
      <w:numPr>
        <w:numId w:val="21"/>
      </w:numPr>
      <w:spacing w:before="120"/>
      <w:contextualSpacing/>
    </w:pPr>
  </w:style>
  <w:style w:type="character" w:customStyle="1" w:styleId="NumeroelencoCarattere">
    <w:name w:val="Numero elenco Carattere"/>
    <w:basedOn w:val="Carpredefinitoparagrafo"/>
    <w:link w:val="Numeroelenco"/>
    <w:uiPriority w:val="99"/>
    <w:rsid w:val="004B63DE"/>
  </w:style>
  <w:style w:type="paragraph" w:styleId="Numeroelenco3">
    <w:name w:val="List Number 3"/>
    <w:basedOn w:val="Puntoelenco3"/>
    <w:link w:val="Numeroelenco3Carattere"/>
    <w:uiPriority w:val="99"/>
    <w:qFormat/>
    <w:rsid w:val="004B63DE"/>
    <w:pPr>
      <w:numPr>
        <w:ilvl w:val="2"/>
        <w:numId w:val="7"/>
      </w:numPr>
      <w:tabs>
        <w:tab w:val="clear" w:pos="2160"/>
        <w:tab w:val="num" w:pos="1701"/>
      </w:tabs>
      <w:spacing w:before="120"/>
      <w:ind w:left="1700" w:hanging="562"/>
    </w:pPr>
  </w:style>
  <w:style w:type="character" w:customStyle="1" w:styleId="Numeroelenco3Carattere">
    <w:name w:val="Numero elenco 3 Carattere"/>
    <w:basedOn w:val="Carpredefinitoparagrafo"/>
    <w:link w:val="Numeroelenco3"/>
    <w:uiPriority w:val="99"/>
    <w:rsid w:val="004B63DE"/>
  </w:style>
  <w:style w:type="paragraph" w:styleId="Puntoelenco3">
    <w:name w:val="List Bullet 3"/>
    <w:basedOn w:val="Normale"/>
    <w:uiPriority w:val="99"/>
    <w:semiHidden/>
    <w:unhideWhenUsed/>
    <w:rsid w:val="004B63DE"/>
    <w:pPr>
      <w:numPr>
        <w:numId w:val="22"/>
      </w:numPr>
      <w:contextualSpacing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4B63DE"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80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B63DE"/>
    <w:rPr>
      <w:rFonts w:asciiTheme="majorHAnsi" w:eastAsiaTheme="majorEastAsia" w:hAnsiTheme="majorHAnsi" w:cstheme="majorBidi"/>
      <w:iCs/>
      <w:spacing w:val="15"/>
      <w:sz w:val="80"/>
      <w:szCs w:val="24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4B63DE"/>
    <w:pPr>
      <w:ind w:left="720"/>
    </w:pPr>
    <w:rPr>
      <w:i/>
      <w:iCs/>
      <w:noProof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4B63DE"/>
    <w:rPr>
      <w:i/>
      <w:iCs/>
      <w:noProof/>
      <w:color w:val="000000" w:themeColor="text1"/>
    </w:rPr>
  </w:style>
  <w:style w:type="paragraph" w:styleId="Titolosommario">
    <w:name w:val="TOC Heading"/>
    <w:basedOn w:val="Titolo1"/>
    <w:next w:val="Normale"/>
    <w:uiPriority w:val="99"/>
    <w:semiHidden/>
    <w:qFormat/>
    <w:rsid w:val="004B63DE"/>
    <w:pPr>
      <w:keepLines/>
      <w:pageBreakBefore w:val="0"/>
      <w:numPr>
        <w:numId w:val="0"/>
      </w:numPr>
      <w:ind w:left="360" w:hanging="360"/>
      <w:outlineLvl w:val="9"/>
    </w:pPr>
    <w:rPr>
      <w:lang w:val="en-US"/>
    </w:rPr>
  </w:style>
  <w:style w:type="character" w:customStyle="1" w:styleId="ListParagraphChar">
    <w:name w:val="List Paragraph Char"/>
    <w:link w:val="ListParagraph1"/>
    <w:locked/>
    <w:rsid w:val="0013797D"/>
  </w:style>
  <w:style w:type="character" w:customStyle="1" w:styleId="NormalBoldChar">
    <w:name w:val="NormalBold Char"/>
    <w:rsid w:val="0013797D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13797D"/>
    <w:rPr>
      <w:b/>
      <w:i/>
      <w:spacing w:val="0"/>
    </w:rPr>
  </w:style>
  <w:style w:type="character" w:customStyle="1" w:styleId="Caratterenotaapidipagina">
    <w:name w:val="Carattere nota a piè di pagina"/>
    <w:rsid w:val="0013797D"/>
  </w:style>
  <w:style w:type="paragraph" w:customStyle="1" w:styleId="NormalLeft">
    <w:name w:val="Normal Left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SectionTitle">
    <w:name w:val="SectionTitle"/>
    <w:basedOn w:val="Normale"/>
    <w:rsid w:val="0013797D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color w:val="00000A"/>
      <w:kern w:val="1"/>
      <w:sz w:val="28"/>
      <w:szCs w:val="22"/>
      <w:lang w:bidi="it-IT"/>
    </w:rPr>
  </w:style>
  <w:style w:type="paragraph" w:customStyle="1" w:styleId="NormalWeb1">
    <w:name w:val="Normal (Web)1"/>
    <w:basedOn w:val="Normale"/>
    <w:rsid w:val="0013797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13797D"/>
    <w:pPr>
      <w:spacing w:after="0" w:line="276" w:lineRule="auto"/>
      <w:ind w:left="720"/>
      <w:jc w:val="both"/>
    </w:pPr>
    <w:rPr>
      <w:rFonts w:ascii="Garamond" w:eastAsia="Calibri" w:hAnsi="Garamond" w:cs="Times New Roman"/>
      <w:sz w:val="24"/>
      <w:szCs w:val="22"/>
    </w:rPr>
  </w:style>
  <w:style w:type="paragraph" w:customStyle="1" w:styleId="msonormal0">
    <w:name w:val="msonormal"/>
    <w:basedOn w:val="Normale"/>
    <w:rsid w:val="006A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e"/>
    <w:rsid w:val="006A591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font5">
    <w:name w:val="font5"/>
    <w:basedOn w:val="Normale"/>
    <w:rsid w:val="006A591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2"/>
      <w:szCs w:val="22"/>
    </w:rPr>
  </w:style>
  <w:style w:type="paragraph" w:customStyle="1" w:styleId="xl66">
    <w:name w:val="xl66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8">
    <w:name w:val="xl68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e"/>
    <w:rsid w:val="006A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2855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550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FB0BB-DDF8-49A5-9D2C-9EE779FA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13</Pages>
  <Words>6424</Words>
  <Characters>36617</Characters>
  <Application>Microsoft Office Word</Application>
  <DocSecurity>0</DocSecurity>
  <Lines>305</Lines>
  <Paragraphs>85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Melia</dc:creator>
  <cp:lastModifiedBy>Donato Cavallo</cp:lastModifiedBy>
  <cp:revision>113</cp:revision>
  <cp:lastPrinted>2020-12-11T15:00:00Z</cp:lastPrinted>
  <dcterms:created xsi:type="dcterms:W3CDTF">2022-02-07T11:54:00Z</dcterms:created>
  <dcterms:modified xsi:type="dcterms:W3CDTF">2025-12-05T12:36:00Z</dcterms:modified>
</cp:coreProperties>
</file>