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C8" w:rsidRDefault="0086052F">
      <w:pPr>
        <w:pStyle w:val="Standard"/>
        <w:suppressAutoHyphens w:val="0"/>
        <w:autoSpaceDE w:val="0"/>
        <w:spacing w:line="360" w:lineRule="auto"/>
        <w:jc w:val="center"/>
        <w:rPr>
          <w:rFonts w:hint="eastAsia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iCs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(Da restituire debitamente compilato e firmato digitalmente dal legale rappresentante)</w:t>
      </w:r>
    </w:p>
    <w:p w:rsidR="00BC3CC8" w:rsidRDefault="00BC3CC8">
      <w:pPr>
        <w:pStyle w:val="Standard"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BC3CC8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DB3E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C3CC8" w:rsidRDefault="0086052F">
            <w:pPr>
              <w:pStyle w:val="Standarduser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MODELLO MANIFESTAZIONE D'INTERESSE</w:t>
            </w:r>
          </w:p>
        </w:tc>
      </w:tr>
    </w:tbl>
    <w:p w:rsidR="00BC3CC8" w:rsidRDefault="00BC3CC8">
      <w:pPr>
        <w:pStyle w:val="Standard"/>
        <w:jc w:val="both"/>
        <w:rPr>
          <w:rFonts w:ascii="Arial" w:hAnsi="Arial" w:cs="Arial"/>
          <w:color w:val="000000"/>
          <w:sz w:val="32"/>
        </w:rPr>
      </w:pPr>
    </w:p>
    <w:p w:rsidR="00BC3CC8" w:rsidRDefault="0086052F">
      <w:pPr>
        <w:pStyle w:val="Standard"/>
        <w:jc w:val="both"/>
        <w:rPr>
          <w:rFonts w:hint="eastAsia"/>
        </w:rPr>
      </w:pPr>
      <w:r>
        <w:rPr>
          <w:rFonts w:ascii="Arial" w:hAnsi="Arial" w:cs="Arial"/>
          <w:b/>
          <w:bCs/>
          <w:color w:val="000000"/>
        </w:rPr>
        <w:t xml:space="preserve">PER LA PARTECIPAZIONE ALLA PROCEDURA DI </w:t>
      </w:r>
      <w:r>
        <w:rPr>
          <w:rStyle w:val="StrongEmphasis"/>
          <w:rFonts w:ascii="Arial" w:hAnsi="Arial" w:cs="Arial"/>
          <w:color w:val="000000"/>
        </w:rPr>
        <w:t xml:space="preserve">AFFIDAMENTO DEL </w:t>
      </w:r>
      <w:r>
        <w:rPr>
          <w:rStyle w:val="StrongEmphasis"/>
          <w:rFonts w:ascii="Arial" w:hAnsi="Arial" w:cs="Arial"/>
          <w:color w:val="000000"/>
        </w:rPr>
        <w:t>SERVIZIO DI CONSULENZA E INTERMEDIAZIONE ASSICURATIVA – BROKER.</w:t>
      </w:r>
    </w:p>
    <w:p w:rsidR="00BC3CC8" w:rsidRDefault="00BC3CC8">
      <w:pPr>
        <w:pStyle w:val="Standard"/>
        <w:suppressAutoHyphens w:val="0"/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32"/>
        </w:rPr>
      </w:pPr>
    </w:p>
    <w:p w:rsidR="00BC3CC8" w:rsidRDefault="00BC3CC8">
      <w:pPr>
        <w:pStyle w:val="Standarduser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</w:p>
    <w:p w:rsidR="00BC3CC8" w:rsidRDefault="0086052F">
      <w:pPr>
        <w:pStyle w:val="Standarduser"/>
        <w:widowControl/>
        <w:suppressAutoHyphens w:val="0"/>
        <w:autoSpaceDE w:val="0"/>
        <w:spacing w:line="360" w:lineRule="auto"/>
        <w:jc w:val="both"/>
      </w:pPr>
      <w:r>
        <w:rPr>
          <w:rFonts w:ascii="Arial" w:hAnsi="Arial" w:cs="Arial"/>
        </w:rPr>
        <w:t xml:space="preserve">Il/la sottoscritto/a _________________________________________________ nato/a a__________________(__) il ___ /___/____/ C.F.___________________residente in ____________________________ CAP </w:t>
      </w:r>
      <w:r>
        <w:rPr>
          <w:rFonts w:ascii="Arial" w:hAnsi="Arial" w:cs="Arial"/>
        </w:rPr>
        <w:t>______________ Via _______________________________________n.________ in qualità di legale rappresentante di  ___________________________________________________________</w:t>
      </w:r>
    </w:p>
    <w:p w:rsidR="00BC3CC8" w:rsidRDefault="0086052F">
      <w:pPr>
        <w:pStyle w:val="Standarduser"/>
        <w:widowControl/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avente sede legale in _________________________________________CAP ______________Via __</w:t>
      </w:r>
      <w:r>
        <w:rPr>
          <w:rFonts w:ascii="Arial" w:hAnsi="Arial" w:cs="Arial"/>
        </w:rPr>
        <w:t>_____________________________________n. _____ C.F./P.IVA _________________________________________ Tel.______________________,e-mail _______________________________PEC _____________________________________</w:t>
      </w:r>
    </w:p>
    <w:p w:rsidR="00BC3CC8" w:rsidRDefault="0086052F">
      <w:pPr>
        <w:pStyle w:val="Standarduser"/>
        <w:widowControl/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avente la seguente forma giuridica:</w:t>
      </w:r>
    </w:p>
    <w:p w:rsidR="00BC3CC8" w:rsidRDefault="0086052F">
      <w:pPr>
        <w:pStyle w:val="Standarduser"/>
        <w:widowControl/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_________________________________________________</w:t>
      </w:r>
    </w:p>
    <w:p w:rsidR="00BC3CC8" w:rsidRDefault="0086052F">
      <w:pPr>
        <w:pStyle w:val="usoboll1"/>
        <w:spacing w:before="120" w:line="360" w:lineRule="auto"/>
      </w:pPr>
      <w:r>
        <w:rPr>
          <w:rFonts w:ascii="Arial" w:eastAsia="SimSun, 宋体" w:hAnsi="Arial" w:cs="Arial"/>
          <w:szCs w:val="24"/>
        </w:rPr>
        <w:t>ai sensi e per gli effetti dell’art. 76 del D.P.R. n. 445/2000, consapevole della responsabilità e delle conseguenze civili e penali previste in caso di dichiarazioni mendaci e/o formazione o uso di atti fa</w:t>
      </w:r>
      <w:r>
        <w:rPr>
          <w:rFonts w:ascii="Arial" w:eastAsia="SimSun, 宋体" w:hAnsi="Arial" w:cs="Arial"/>
          <w:szCs w:val="24"/>
        </w:rPr>
        <w:t xml:space="preserve">lsi, nonché in caso di esibizione di atti contenenti dati non più corrispondenti a verità e consapevole, altresì, che qualora emerga la non veridicità del contenuto della presente dichiarazione lo scrivente </w:t>
      </w:r>
      <w:r>
        <w:rPr>
          <w:rFonts w:ascii="Arial" w:eastAsia="SimSun, 宋体" w:hAnsi="Arial" w:cs="Arial"/>
          <w:i/>
          <w:szCs w:val="24"/>
        </w:rPr>
        <w:t>operatore economico</w:t>
      </w:r>
      <w:r>
        <w:rPr>
          <w:rFonts w:ascii="Arial" w:eastAsia="SimSun, 宋体" w:hAnsi="Arial" w:cs="Arial"/>
          <w:szCs w:val="24"/>
        </w:rPr>
        <w:t xml:space="preserve"> decadrà dai benefici per i </w:t>
      </w:r>
      <w:r>
        <w:rPr>
          <w:rFonts w:ascii="Arial" w:eastAsia="SimSun, 宋体" w:hAnsi="Arial" w:cs="Arial"/>
          <w:szCs w:val="24"/>
        </w:rPr>
        <w:t>quali la stessa è rilasciata;</w:t>
      </w:r>
    </w:p>
    <w:p w:rsidR="00BC3CC8" w:rsidRDefault="0086052F">
      <w:pPr>
        <w:pStyle w:val="Standard"/>
        <w:suppressAutoHyphens w:val="0"/>
        <w:autoSpaceDE w:val="0"/>
        <w:spacing w:before="240" w:after="160" w:line="360" w:lineRule="auto"/>
        <w:jc w:val="both"/>
        <w:rPr>
          <w:rFonts w:hint="eastAsia"/>
        </w:rPr>
      </w:pPr>
      <w:r>
        <w:rPr>
          <w:rFonts w:ascii="Arial" w:hAnsi="Arial" w:cs="Arial"/>
          <w:szCs w:val="20"/>
        </w:rPr>
        <w:t>Letto, compreso e accettato l’avviso esplorativo per manifestazione di interesse relativo alla procedura in oggetto,</w:t>
      </w:r>
    </w:p>
    <w:p w:rsidR="00BC3CC8" w:rsidRDefault="0086052F">
      <w:pPr>
        <w:pStyle w:val="Standarduser"/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MANIFESTA INTERESSE</w:t>
      </w:r>
    </w:p>
    <w:p w:rsidR="00BC3CC8" w:rsidRDefault="0086052F">
      <w:pPr>
        <w:pStyle w:val="Standarduser"/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BC3CC8" w:rsidRDefault="0086052F">
      <w:pPr>
        <w:pStyle w:val="Standarduser"/>
        <w:autoSpaceDE w:val="0"/>
        <w:jc w:val="both"/>
      </w:pPr>
      <w:r>
        <w:rPr>
          <w:rFonts w:ascii="Arial" w:hAnsi="Arial" w:cs="Arial"/>
          <w:b/>
          <w:bCs/>
        </w:rPr>
        <w:t xml:space="preserve">a partecipare alla </w:t>
      </w:r>
      <w:r>
        <w:rPr>
          <w:rFonts w:ascii="Arial" w:hAnsi="Arial" w:cs="Arial"/>
          <w:b/>
          <w:bCs/>
          <w:color w:val="000000"/>
        </w:rPr>
        <w:t>procedura negoziata che l’ARIC attiverà per l’affidamento del serviz</w:t>
      </w:r>
      <w:r>
        <w:rPr>
          <w:rFonts w:ascii="Arial" w:hAnsi="Arial" w:cs="Arial"/>
          <w:b/>
          <w:bCs/>
          <w:color w:val="000000"/>
        </w:rPr>
        <w:t>io di consulenza e intermediazione assicurativa – broker</w:t>
      </w:r>
      <w:r>
        <w:rPr>
          <w:rStyle w:val="StrongEmphasis"/>
          <w:rFonts w:ascii="Arial" w:hAnsi="Arial" w:cs="Arial"/>
          <w:color w:val="000000"/>
        </w:rPr>
        <w:t>.</w:t>
      </w:r>
    </w:p>
    <w:p w:rsidR="00BC3CC8" w:rsidRDefault="00BC3CC8">
      <w:pPr>
        <w:pStyle w:val="Standarduser"/>
        <w:autoSpaceDE w:val="0"/>
        <w:jc w:val="both"/>
        <w:rPr>
          <w:rFonts w:ascii="Arial" w:hAnsi="Arial" w:cs="Arial"/>
          <w:b/>
          <w:bCs/>
          <w:color w:val="000000"/>
          <w:sz w:val="32"/>
        </w:rPr>
      </w:pPr>
    </w:p>
    <w:p w:rsidR="00BC3CC8" w:rsidRDefault="00BC3CC8">
      <w:pPr>
        <w:pStyle w:val="Standarduser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lang w:eastAsia="it-IT"/>
        </w:rPr>
      </w:pPr>
    </w:p>
    <w:p w:rsidR="00BC3CC8" w:rsidRDefault="00BC3CC8">
      <w:pPr>
        <w:pStyle w:val="Tableuser"/>
        <w:rPr>
          <w:rFonts w:ascii="Arial" w:hAnsi="Arial" w:cs="Arial"/>
          <w:sz w:val="24"/>
          <w:szCs w:val="24"/>
        </w:rPr>
      </w:pPr>
    </w:p>
    <w:p w:rsidR="00BC3CC8" w:rsidRDefault="0086052F">
      <w:pPr>
        <w:pStyle w:val="Standarduser"/>
        <w:widowControl/>
        <w:suppressAutoHyphens w:val="0"/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 inoltre</w:t>
      </w:r>
    </w:p>
    <w:p w:rsidR="00BC3CC8" w:rsidRDefault="00BC3CC8">
      <w:pPr>
        <w:pStyle w:val="Standarduser"/>
        <w:widowControl/>
        <w:suppressAutoHyphens w:val="0"/>
        <w:autoSpaceDE w:val="0"/>
        <w:jc w:val="center"/>
        <w:rPr>
          <w:rFonts w:ascii="Arial" w:hAnsi="Arial" w:cs="Arial"/>
          <w:b/>
          <w:bCs/>
        </w:rPr>
      </w:pPr>
    </w:p>
    <w:p w:rsidR="00BC3CC8" w:rsidRDefault="0086052F">
      <w:pPr>
        <w:pStyle w:val="Standard"/>
        <w:numPr>
          <w:ilvl w:val="0"/>
          <w:numId w:val="9"/>
        </w:numPr>
        <w:tabs>
          <w:tab w:val="left" w:pos="230"/>
        </w:tabs>
        <w:jc w:val="both"/>
        <w:rPr>
          <w:rFonts w:hint="eastAsia"/>
        </w:rPr>
      </w:pPr>
      <w:r>
        <w:rPr>
          <w:rFonts w:ascii="Arial" w:hAnsi="Arial" w:cs="Arial"/>
          <w:bCs/>
          <w:color w:val="000000"/>
        </w:rPr>
        <w:t xml:space="preserve">di essere in possesso dei requisiti </w:t>
      </w:r>
      <w:r>
        <w:rPr>
          <w:rFonts w:ascii="Arial" w:hAnsi="Arial" w:cs="Arial"/>
          <w:color w:val="000000"/>
        </w:rPr>
        <w:t>di ordine generale di cui all’art. 80 del D.Lgs. n. 50/2016 (riportato in calce);</w:t>
      </w:r>
    </w:p>
    <w:p w:rsidR="00BC3CC8" w:rsidRDefault="00BC3CC8">
      <w:pPr>
        <w:pStyle w:val="Standard"/>
        <w:tabs>
          <w:tab w:val="left" w:pos="230"/>
        </w:tabs>
        <w:jc w:val="both"/>
        <w:rPr>
          <w:rFonts w:ascii="Arial" w:hAnsi="Arial" w:cs="Arial"/>
        </w:rPr>
      </w:pPr>
    </w:p>
    <w:p w:rsidR="00BC3CC8" w:rsidRDefault="0086052F">
      <w:pPr>
        <w:pStyle w:val="Standarduser"/>
        <w:widowControl/>
        <w:numPr>
          <w:ilvl w:val="0"/>
          <w:numId w:val="7"/>
        </w:numPr>
        <w:tabs>
          <w:tab w:val="left" w:pos="280"/>
        </w:tabs>
        <w:suppressAutoHyphens w:val="0"/>
        <w:autoSpaceDE w:val="0"/>
        <w:jc w:val="both"/>
      </w:pPr>
      <w:r>
        <w:rPr>
          <w:rFonts w:ascii="Arial" w:hAnsi="Arial" w:cs="Arial"/>
        </w:rPr>
        <w:t xml:space="preserve">che le eventuali comunicazioni in ordine agli esiti della </w:t>
      </w:r>
      <w:r>
        <w:rPr>
          <w:rFonts w:ascii="Arial" w:hAnsi="Arial" w:cs="Arial"/>
        </w:rPr>
        <w:t>presente selezione dovranno essere effettuate al seguente indirizzo email o PEC: _____________________________________________ ;</w:t>
      </w:r>
    </w:p>
    <w:p w:rsidR="00BC3CC8" w:rsidRDefault="00BC3CC8">
      <w:pPr>
        <w:pStyle w:val="Standarduser"/>
        <w:widowControl/>
        <w:suppressAutoHyphens w:val="0"/>
        <w:autoSpaceDE w:val="0"/>
        <w:jc w:val="both"/>
        <w:rPr>
          <w:rFonts w:ascii="Arial" w:hAnsi="Arial" w:cs="Arial"/>
        </w:rPr>
      </w:pPr>
    </w:p>
    <w:p w:rsidR="00BC3CC8" w:rsidRDefault="0086052F">
      <w:pPr>
        <w:pStyle w:val="Standarduser"/>
        <w:widowControl/>
        <w:numPr>
          <w:ilvl w:val="0"/>
          <w:numId w:val="7"/>
        </w:numPr>
        <w:tabs>
          <w:tab w:val="left" w:pos="340"/>
        </w:tabs>
        <w:suppressAutoHyphens w:val="0"/>
        <w:autoSpaceDE w:val="0"/>
        <w:jc w:val="both"/>
      </w:pPr>
      <w:r>
        <w:rPr>
          <w:rFonts w:ascii="Arial" w:hAnsi="Arial" w:cs="Arial"/>
        </w:rPr>
        <w:t xml:space="preserve">di essere informato, ai sensi e per gli effetti del D.Lgs. n. 196/2003, che i dati raccolti saranno trattati anche con </w:t>
      </w:r>
      <w:r>
        <w:rPr>
          <w:rFonts w:ascii="Arial" w:hAnsi="Arial" w:cs="Arial"/>
        </w:rPr>
        <w:t>strumenti informatici, esclusivamente nell’ambito del procedimento per il quale la dichiarazione viene resa.</w:t>
      </w:r>
    </w:p>
    <w:p w:rsidR="00BC3CC8" w:rsidRDefault="00BC3CC8">
      <w:pPr>
        <w:pStyle w:val="Standarduser"/>
        <w:widowControl/>
        <w:suppressAutoHyphens w:val="0"/>
        <w:autoSpaceDE w:val="0"/>
        <w:jc w:val="both"/>
        <w:rPr>
          <w:rFonts w:ascii="Arial" w:hAnsi="Arial" w:cs="Arial"/>
        </w:rPr>
      </w:pPr>
    </w:p>
    <w:p w:rsidR="00BC3CC8" w:rsidRDefault="00BC3CC8">
      <w:pPr>
        <w:pStyle w:val="Standarduser"/>
        <w:widowControl/>
        <w:suppressAutoHyphens w:val="0"/>
        <w:autoSpaceDE w:val="0"/>
        <w:jc w:val="center"/>
        <w:rPr>
          <w:rFonts w:ascii="Arial" w:hAnsi="Arial" w:cs="Arial"/>
          <w:b/>
          <w:bCs/>
        </w:rPr>
      </w:pPr>
    </w:p>
    <w:p w:rsidR="00BC3CC8" w:rsidRDefault="0086052F">
      <w:pPr>
        <w:pStyle w:val="Standarduser"/>
        <w:widowControl/>
        <w:suppressAutoHyphens w:val="0"/>
        <w:autoSpaceDE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 IMPEGNA</w:t>
      </w:r>
    </w:p>
    <w:p w:rsidR="00BC3CC8" w:rsidRDefault="00BC3CC8">
      <w:pPr>
        <w:pStyle w:val="Standarduser"/>
        <w:widowControl/>
        <w:suppressAutoHyphens w:val="0"/>
        <w:autoSpaceDE w:val="0"/>
        <w:jc w:val="center"/>
        <w:rPr>
          <w:rFonts w:ascii="Arial" w:hAnsi="Arial" w:cs="Arial"/>
          <w:b/>
          <w:bCs/>
        </w:rPr>
      </w:pPr>
    </w:p>
    <w:p w:rsidR="00BC3CC8" w:rsidRDefault="0086052F">
      <w:pPr>
        <w:pStyle w:val="Standarduser"/>
        <w:widowControl/>
        <w:suppressAutoHyphens w:val="0"/>
        <w:autoSpaceDE w:val="0"/>
        <w:jc w:val="both"/>
      </w:pPr>
      <w:r>
        <w:rPr>
          <w:rFonts w:ascii="Arial" w:hAnsi="Arial" w:cs="Arial"/>
        </w:rPr>
        <w:t>a comunicare tempestivamente ogni variazione relativa alla titolarità, alla denominazione o ragione sociale, alla rappresentanza, all</w:t>
      </w:r>
      <w:r>
        <w:rPr>
          <w:rFonts w:ascii="Arial" w:hAnsi="Arial" w:cs="Arial"/>
        </w:rPr>
        <w:t xml:space="preserve">'indirizzo della sede ed ogni </w:t>
      </w:r>
      <w:r>
        <w:rPr>
          <w:rFonts w:ascii="Arial" w:hAnsi="Arial" w:cs="Arial"/>
          <w:color w:val="000000"/>
        </w:rPr>
        <w:t>altra rilevante variazione dei dati e/o requisiti richiesti per la partecipazione alla procedura selettiva.</w:t>
      </w:r>
    </w:p>
    <w:p w:rsidR="00BC3CC8" w:rsidRDefault="00BC3CC8">
      <w:pPr>
        <w:pStyle w:val="Standarduser"/>
        <w:widowControl/>
        <w:suppressAutoHyphens w:val="0"/>
        <w:autoSpaceDE w:val="0"/>
        <w:jc w:val="both"/>
        <w:rPr>
          <w:rFonts w:ascii="Arial" w:hAnsi="Arial" w:cs="Arial"/>
          <w:color w:val="000000"/>
        </w:rPr>
      </w:pPr>
    </w:p>
    <w:p w:rsidR="00BC3CC8" w:rsidRDefault="00BC3CC8">
      <w:pPr>
        <w:pStyle w:val="Standarduser"/>
        <w:widowControl/>
        <w:suppressAutoHyphens w:val="0"/>
        <w:autoSpaceDE w:val="0"/>
        <w:jc w:val="both"/>
        <w:rPr>
          <w:rFonts w:ascii="Arial" w:hAnsi="Arial" w:cs="Arial"/>
          <w:color w:val="000000"/>
        </w:rPr>
      </w:pPr>
    </w:p>
    <w:p w:rsidR="00BC3CC8" w:rsidRDefault="0086052F">
      <w:pPr>
        <w:pStyle w:val="Standarduser"/>
        <w:widowControl/>
        <w:suppressAutoHyphens w:val="0"/>
        <w:autoSpaceDE w:val="0"/>
        <w:jc w:val="both"/>
      </w:pP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Sottoscritto digitalmente</w:t>
      </w:r>
    </w:p>
    <w:p w:rsidR="00BC3CC8" w:rsidRDefault="0086052F">
      <w:pPr>
        <w:pStyle w:val="Standard"/>
        <w:suppressAutoHyphens w:val="0"/>
        <w:autoSpaceDE w:val="0"/>
        <w:spacing w:line="360" w:lineRule="auto"/>
        <w:jc w:val="both"/>
        <w:rPr>
          <w:rFonts w:ascii="Arial" w:hAnsi="Arial" w:cs="Arial"/>
          <w:i/>
          <w:iCs/>
          <w:color w:val="000000"/>
          <w:sz w:val="18"/>
        </w:rPr>
      </w:pPr>
      <w:r>
        <w:rPr>
          <w:rFonts w:ascii="Arial" w:hAnsi="Arial" w:cs="Arial"/>
          <w:i/>
          <w:iCs/>
          <w:color w:val="000000"/>
          <w:sz w:val="18"/>
        </w:rPr>
        <w:t xml:space="preserve"> </w:t>
      </w:r>
      <w:r>
        <w:rPr>
          <w:rFonts w:ascii="Arial" w:hAnsi="Arial" w:cs="Arial"/>
          <w:i/>
          <w:iCs/>
          <w:color w:val="000000"/>
          <w:sz w:val="18"/>
        </w:rPr>
        <w:tab/>
      </w:r>
      <w:r>
        <w:rPr>
          <w:rFonts w:ascii="Arial" w:hAnsi="Arial" w:cs="Arial"/>
          <w:i/>
          <w:iCs/>
          <w:color w:val="000000"/>
          <w:sz w:val="18"/>
        </w:rPr>
        <w:tab/>
      </w:r>
      <w:r>
        <w:rPr>
          <w:rFonts w:ascii="Arial" w:hAnsi="Arial" w:cs="Arial"/>
          <w:i/>
          <w:iCs/>
          <w:color w:val="000000"/>
          <w:sz w:val="18"/>
        </w:rPr>
        <w:tab/>
      </w:r>
      <w:r>
        <w:rPr>
          <w:rFonts w:ascii="Arial" w:hAnsi="Arial" w:cs="Arial"/>
          <w:i/>
          <w:iCs/>
          <w:color w:val="000000"/>
          <w:sz w:val="18"/>
        </w:rPr>
        <w:tab/>
      </w:r>
      <w:r>
        <w:rPr>
          <w:rFonts w:ascii="Arial" w:hAnsi="Arial" w:cs="Arial"/>
          <w:i/>
          <w:iCs/>
          <w:color w:val="000000"/>
          <w:sz w:val="18"/>
        </w:rPr>
        <w:tab/>
      </w:r>
      <w:r>
        <w:rPr>
          <w:rFonts w:ascii="Arial" w:hAnsi="Arial" w:cs="Arial"/>
          <w:i/>
          <w:iCs/>
          <w:color w:val="000000"/>
          <w:sz w:val="18"/>
        </w:rPr>
        <w:tab/>
      </w:r>
      <w:r>
        <w:rPr>
          <w:rFonts w:ascii="Arial" w:hAnsi="Arial" w:cs="Arial"/>
          <w:i/>
          <w:iCs/>
          <w:color w:val="000000"/>
          <w:sz w:val="18"/>
        </w:rPr>
        <w:tab/>
        <w:t xml:space="preserve">                 </w:t>
      </w:r>
    </w:p>
    <w:p w:rsidR="00BC3CC8" w:rsidRDefault="0086052F">
      <w:pPr>
        <w:pStyle w:val="Standard"/>
        <w:ind w:left="-360"/>
        <w:jc w:val="right"/>
        <w:rPr>
          <w:rFonts w:hint="eastAsia"/>
        </w:rPr>
      </w:pPr>
      <w:r>
        <w:rPr>
          <w:rFonts w:ascii="Arial" w:hAnsi="Arial" w:cs="Arial"/>
          <w:i/>
          <w:iCs/>
          <w:color w:val="000000"/>
        </w:rPr>
        <w:t>_______________________________</w:t>
      </w:r>
    </w:p>
    <w:sectPr w:rsidR="00BC3CC8">
      <w:pgSz w:w="11906" w:h="16838"/>
      <w:pgMar w:top="184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52F" w:rsidRDefault="0086052F">
      <w:pPr>
        <w:rPr>
          <w:rFonts w:hint="eastAsia"/>
        </w:rPr>
      </w:pPr>
      <w:r>
        <w:separator/>
      </w:r>
    </w:p>
  </w:endnote>
  <w:endnote w:type="continuationSeparator" w:id="0">
    <w:p w:rsidR="0086052F" w:rsidRDefault="008605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SimSun, 宋体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52F" w:rsidRDefault="0086052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86052F" w:rsidRDefault="0086052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00D7"/>
    <w:multiLevelType w:val="multilevel"/>
    <w:tmpl w:val="CECCEB72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1" w15:restartNumberingAfterBreak="0">
    <w:nsid w:val="079B73C1"/>
    <w:multiLevelType w:val="multilevel"/>
    <w:tmpl w:val="10560AD4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207D1A7F"/>
    <w:multiLevelType w:val="multilevel"/>
    <w:tmpl w:val="6DC6AE08"/>
    <w:styleLink w:val="WW8Num3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3" w15:restartNumberingAfterBreak="0">
    <w:nsid w:val="28282F4F"/>
    <w:multiLevelType w:val="multilevel"/>
    <w:tmpl w:val="716CD26A"/>
    <w:styleLink w:val="WW8Num1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4" w15:restartNumberingAfterBreak="0">
    <w:nsid w:val="2E924C73"/>
    <w:multiLevelType w:val="multilevel"/>
    <w:tmpl w:val="2548B776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5" w15:restartNumberingAfterBreak="0">
    <w:nsid w:val="529C62EA"/>
    <w:multiLevelType w:val="multilevel"/>
    <w:tmpl w:val="E8523542"/>
    <w:styleLink w:val="WW8Num8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557D64EA"/>
    <w:multiLevelType w:val="multilevel"/>
    <w:tmpl w:val="88720904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abstractNum w:abstractNumId="7" w15:restartNumberingAfterBreak="0">
    <w:nsid w:val="6B4A4DDE"/>
    <w:multiLevelType w:val="multilevel"/>
    <w:tmpl w:val="0D386FFA"/>
    <w:styleLink w:val="WW8Num2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 w:numId="9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C3CC8"/>
    <w:rsid w:val="002251E2"/>
    <w:rsid w:val="0086052F"/>
    <w:rsid w:val="00B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CBB3B-E6B3-4843-9B44-5CED157A0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4">
    <w:name w:val="heading 4"/>
    <w:basedOn w:val="Titolo2"/>
    <w:next w:val="Standard"/>
    <w:pPr>
      <w:keepLines/>
      <w:spacing w:before="360" w:after="120"/>
      <w:ind w:left="567" w:hanging="567"/>
      <w:outlineLvl w:val="3"/>
    </w:pPr>
    <w:rPr>
      <w:rFonts w:ascii="Calibri" w:hAnsi="Calibri" w:cs="Arial"/>
      <w:i w:val="0"/>
      <w:iCs w:val="0"/>
      <w:color w:val="DF8000"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user">
    <w:name w:val="Text body (user)"/>
    <w:basedOn w:val="Standarduser"/>
    <w:pPr>
      <w:spacing w:after="120"/>
    </w:pPr>
    <w:rPr>
      <w:rFonts w:eastAsia="Times New Roman" w:cs="Times New Roman"/>
      <w:sz w:val="20"/>
      <w:szCs w:val="20"/>
      <w:lang w:bidi="ar-SA"/>
    </w:rPr>
  </w:style>
  <w:style w:type="paragraph" w:customStyle="1" w:styleId="Tableuser">
    <w:name w:val="Table (user)"/>
    <w:basedOn w:val="Standard"/>
    <w:pPr>
      <w:widowControl w:val="0"/>
      <w:suppressLineNumbers/>
      <w:spacing w:before="120" w:after="120"/>
    </w:pPr>
    <w:rPr>
      <w:sz w:val="20"/>
      <w:szCs w:val="20"/>
    </w:rPr>
  </w:style>
  <w:style w:type="paragraph" w:customStyle="1" w:styleId="TableContentsuser">
    <w:name w:val="Table Contents (user)"/>
    <w:basedOn w:val="Standarduser"/>
    <w:pPr>
      <w:suppressLineNumbers/>
    </w:pPr>
    <w:rPr>
      <w:rFonts w:eastAsia="Times New Roman" w:cs="Times New Roman"/>
      <w:sz w:val="20"/>
      <w:szCs w:val="20"/>
      <w:lang w:bidi="ar-SA"/>
    </w:r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SimSun, 宋体" w:hAnsi="Times New Roman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usoboll1">
    <w:name w:val="usoboll1"/>
    <w:basedOn w:val="Standard"/>
    <w:pPr>
      <w:widowControl w:val="0"/>
      <w:tabs>
        <w:tab w:val="right" w:leader="dot" w:pos="7360"/>
      </w:tabs>
      <w:spacing w:line="482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0">
    <w:name w:val="WW8Num13z0"/>
    <w:rPr>
      <w:rFonts w:ascii="Wingdings" w:eastAsia="Wingdings" w:hAnsi="Wingdings" w:cs="Wingdings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0">
    <w:name w:val="WW8Num12z0"/>
    <w:rPr>
      <w:rFonts w:ascii="Symbol" w:eastAsia="Symbol" w:hAnsi="Symbol" w:cs="Symbol"/>
    </w:rPr>
  </w:style>
  <w:style w:type="character" w:customStyle="1" w:styleId="WW8Num11z1">
    <w:name w:val="WW8Num11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1z0">
    <w:name w:val="WW8Num11z0"/>
    <w:rPr>
      <w:rFonts w:ascii="Symbol" w:eastAsia="Symbol" w:hAnsi="Symbol" w:cs="OpenSymbol, 'Arial Unicode MS'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</w:style>
  <w:style w:type="character" w:customStyle="1" w:styleId="WW8Num7z1">
    <w:name w:val="WW8Num7z1"/>
    <w:rPr>
      <w:rFonts w:ascii="OpenSymbol, 'Arial Unicode MS'" w:eastAsia="OpenSymbol, 'Arial Unicode MS'" w:hAnsi="OpenSymbol, 'Arial Unicode MS'" w:cs="Courier New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6z1">
    <w:name w:val="WW8Num6z1"/>
    <w:rPr>
      <w:rFonts w:ascii="OpenSymbol, 'Arial Unicode MS'" w:eastAsia="OpenSymbol, 'Arial Unicode MS'" w:hAnsi="OpenSymbol, 'Arial Unicode MS'" w:cs="Courier New"/>
    </w:rPr>
  </w:style>
  <w:style w:type="character" w:customStyle="1" w:styleId="WW8Num6z0">
    <w:name w:val="WW8Num6z0"/>
    <w:rPr>
      <w:rFonts w:ascii="Symbol" w:eastAsia="Symbol" w:hAnsi="Symbol" w:cs="Symbol"/>
    </w:rPr>
  </w:style>
  <w:style w:type="character" w:customStyle="1" w:styleId="WW8Num5z1">
    <w:name w:val="WW8Num5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5z0">
    <w:name w:val="WW8Num5z0"/>
    <w:rPr>
      <w:rFonts w:ascii="Symbol" w:eastAsia="Symbol" w:hAnsi="Symbol" w:cs="OpenSymbol, 'Arial Unicode MS'"/>
    </w:rPr>
  </w:style>
  <w:style w:type="character" w:customStyle="1" w:styleId="WW8Num4z1">
    <w:name w:val="WW8Num4z1"/>
    <w:rPr>
      <w:rFonts w:ascii="OpenSymbol, 'Arial Unicode MS'" w:eastAsia="OpenSymbol, 'Arial Unicode MS'" w:hAnsi="OpenSymbol, 'Arial Unicode MS'" w:cs="Courier New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3z1">
    <w:name w:val="WW8Num3z1"/>
    <w:rPr>
      <w:rFonts w:ascii="OpenSymbol, 'Arial Unicode MS'" w:eastAsia="OpenSymbol, 'Arial Unicode MS'" w:hAnsi="OpenSymbol, 'Arial Unicode MS'" w:cs="Courier New"/>
    </w:rPr>
  </w:style>
  <w:style w:type="character" w:customStyle="1" w:styleId="WW8Num3z0">
    <w:name w:val="WW8Num3z0"/>
    <w:rPr>
      <w:rFonts w:ascii="Symbol" w:eastAsia="Symbol" w:hAnsi="Symbol" w:cs="Times New Roman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Courier New"/>
    </w:rPr>
  </w:style>
  <w:style w:type="character" w:customStyle="1" w:styleId="WW8Num2z0">
    <w:name w:val="WW8Num2z0"/>
    <w:rPr>
      <w:rFonts w:ascii="Symbol" w:eastAsia="Symbol" w:hAnsi="Symbol" w:cs="Times New Roman"/>
    </w:rPr>
  </w:style>
  <w:style w:type="character" w:customStyle="1" w:styleId="WW8Num1z1">
    <w:name w:val="WW8Num1z1"/>
    <w:rPr>
      <w:rFonts w:ascii="OpenSymbol, 'Arial Unicode MS'" w:eastAsia="OpenSymbol, 'Arial Unicode MS'" w:hAnsi="OpenSymbol, 'Arial Unicode MS'" w:cs="Courier New"/>
    </w:rPr>
  </w:style>
  <w:style w:type="character" w:customStyle="1" w:styleId="WW8Num1z0">
    <w:name w:val="WW8Num1z0"/>
    <w:rPr>
      <w:rFonts w:ascii="Symbol" w:eastAsia="Symbol" w:hAnsi="Symbol"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Trapanese</dc:creator>
  <cp:lastModifiedBy>Gianluca Del Conte</cp:lastModifiedBy>
  <cp:revision>2</cp:revision>
  <cp:lastPrinted>2020-10-01T09:25:00Z</cp:lastPrinted>
  <dcterms:created xsi:type="dcterms:W3CDTF">2020-10-02T09:01:00Z</dcterms:created>
  <dcterms:modified xsi:type="dcterms:W3CDTF">2020-10-02T09:01:00Z</dcterms:modified>
</cp:coreProperties>
</file>