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A896B" w14:textId="77777777" w:rsidR="003908D8" w:rsidRPr="00BC07F7" w:rsidRDefault="003908D8" w:rsidP="003908D8">
      <w:pPr>
        <w:pStyle w:val="Rientrocorpodeltesto"/>
        <w:pBdr>
          <w:bottom w:val="single" w:sz="4" w:space="1" w:color="auto"/>
        </w:pBdr>
        <w:spacing w:before="100"/>
        <w:ind w:left="851" w:hanging="851"/>
        <w:jc w:val="center"/>
        <w:rPr>
          <w:rFonts w:ascii="Copperplate Gothic Bold" w:hAnsi="Copperplate Gothic Bold"/>
          <w:bCs/>
          <w:sz w:val="44"/>
          <w:szCs w:val="46"/>
        </w:rPr>
      </w:pPr>
      <w:r w:rsidRPr="00BC07F7">
        <w:rPr>
          <w:rFonts w:ascii="Copperplate Gothic Bold" w:hAnsi="Copperplate Gothic Bold"/>
          <w:bCs/>
          <w:noProof/>
          <w:sz w:val="44"/>
          <w:szCs w:val="46"/>
        </w:rPr>
        <w:drawing>
          <wp:inline distT="0" distB="0" distL="0" distR="0" wp14:anchorId="5516C4F1" wp14:editId="658E23D2">
            <wp:extent cx="2007704" cy="735962"/>
            <wp:effectExtent l="0" t="0" r="0" b="7620"/>
            <wp:docPr id="10792107" name="Immagine 10792107" descr="C:\Users\utente\Downloads\areacom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ownloads\areacom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181" cy="7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6A8B0" w14:textId="77777777" w:rsidR="003908D8" w:rsidRPr="00BC07F7" w:rsidRDefault="003908D8" w:rsidP="003908D8">
      <w:pPr>
        <w:pStyle w:val="Rientrocorpodeltesto"/>
        <w:pBdr>
          <w:bottom w:val="single" w:sz="4" w:space="1" w:color="auto"/>
        </w:pBdr>
        <w:spacing w:before="100"/>
        <w:ind w:left="851" w:hanging="851"/>
        <w:jc w:val="center"/>
        <w:rPr>
          <w:rFonts w:ascii="Candara" w:hAnsi="Candara"/>
        </w:rPr>
      </w:pPr>
      <w:r w:rsidRPr="00BC07F7">
        <w:rPr>
          <w:rFonts w:ascii="Candara" w:hAnsi="Candara"/>
        </w:rPr>
        <w:t>Agenzia Regionale dell’Abruzzo per la Committenza</w:t>
      </w:r>
    </w:p>
    <w:p w14:paraId="7962211B" w14:textId="77777777" w:rsidR="003908D8" w:rsidRPr="00BC07F7" w:rsidRDefault="003908D8" w:rsidP="003908D8">
      <w:pPr>
        <w:pStyle w:val="Rientrocorpodeltesto"/>
        <w:pBdr>
          <w:bottom w:val="single" w:sz="4" w:space="1" w:color="auto"/>
        </w:pBdr>
        <w:spacing w:before="100"/>
        <w:ind w:left="851" w:hanging="851"/>
        <w:jc w:val="center"/>
        <w:rPr>
          <w:rFonts w:ascii="Candara" w:hAnsi="Candara"/>
        </w:rPr>
      </w:pPr>
      <w:r w:rsidRPr="00BC07F7">
        <w:rPr>
          <w:rFonts w:ascii="Candara" w:hAnsi="Candara"/>
        </w:rPr>
        <w:t>Soggetto Aggregatore della Regione Abruzzo</w:t>
      </w:r>
    </w:p>
    <w:p w14:paraId="449CF95A" w14:textId="77777777" w:rsidR="003908D8" w:rsidRDefault="003908D8" w:rsidP="003908D8">
      <w:pPr>
        <w:pStyle w:val="Intestazione"/>
      </w:pPr>
    </w:p>
    <w:p w14:paraId="35B8A344" w14:textId="77777777" w:rsidR="00A04B59" w:rsidRPr="0001674A" w:rsidRDefault="00A04B59" w:rsidP="005A72FC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5237A68" w14:textId="314B6F0B" w:rsidR="001655C0" w:rsidRPr="0001674A" w:rsidRDefault="001655C0" w:rsidP="001655C0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25279" w14:textId="75068B9F" w:rsidR="00A04B59" w:rsidRPr="0001674A" w:rsidRDefault="00A04B59" w:rsidP="005A72FC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13847A76" w14:textId="77777777" w:rsidR="00C75F87" w:rsidRPr="0001674A" w:rsidRDefault="00C75F87" w:rsidP="005A72FC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2E1E1BFA" w14:textId="5ACA62EF" w:rsidR="00D12F1C" w:rsidRDefault="00753556" w:rsidP="00CB7FA3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556">
        <w:rPr>
          <w:rFonts w:ascii="Times New Roman" w:hAnsi="Times New Roman" w:cs="Times New Roman"/>
          <w:b/>
          <w:bCs/>
          <w:sz w:val="24"/>
          <w:szCs w:val="24"/>
        </w:rPr>
        <w:t>Consultazione preliminare di mercato finalizzata all’acquisizione</w:t>
      </w:r>
      <w:r w:rsidR="00154E39">
        <w:rPr>
          <w:rFonts w:ascii="Times New Roman" w:hAnsi="Times New Roman" w:cs="Times New Roman"/>
          <w:b/>
          <w:bCs/>
          <w:sz w:val="24"/>
          <w:szCs w:val="24"/>
        </w:rPr>
        <w:t xml:space="preserve"> di</w:t>
      </w:r>
      <w:r w:rsidRPr="007535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41B" w:rsidRPr="0042541B">
        <w:rPr>
          <w:rFonts w:ascii="Times New Roman" w:hAnsi="Times New Roman" w:cs="Times New Roman"/>
          <w:b/>
          <w:bCs/>
          <w:sz w:val="24"/>
          <w:szCs w:val="24"/>
        </w:rPr>
        <w:t xml:space="preserve">medicazioni </w:t>
      </w:r>
      <w:r w:rsidR="0017643F">
        <w:rPr>
          <w:rFonts w:ascii="Times New Roman" w:hAnsi="Times New Roman" w:cs="Times New Roman"/>
          <w:b/>
          <w:bCs/>
          <w:sz w:val="24"/>
          <w:szCs w:val="24"/>
        </w:rPr>
        <w:t>avanzate</w:t>
      </w:r>
      <w:r w:rsidR="0042541B" w:rsidRPr="00425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3556">
        <w:rPr>
          <w:rFonts w:ascii="Times New Roman" w:hAnsi="Times New Roman" w:cs="Times New Roman"/>
          <w:b/>
          <w:bCs/>
          <w:sz w:val="24"/>
          <w:szCs w:val="24"/>
        </w:rPr>
        <w:t>occorrent</w:t>
      </w:r>
      <w:r w:rsidR="00154E3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53556">
        <w:rPr>
          <w:rFonts w:ascii="Times New Roman" w:hAnsi="Times New Roman" w:cs="Times New Roman"/>
          <w:b/>
          <w:bCs/>
          <w:sz w:val="24"/>
          <w:szCs w:val="24"/>
        </w:rPr>
        <w:t xml:space="preserve"> alle Aziende Sanitarie della Regione Abruzzo.</w:t>
      </w:r>
    </w:p>
    <w:p w14:paraId="7248926C" w14:textId="6526304B" w:rsidR="00753556" w:rsidRDefault="00753556" w:rsidP="00CB7FA3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79F37" w14:textId="77777777" w:rsidR="00753556" w:rsidRPr="00AA1215" w:rsidRDefault="00753556" w:rsidP="00CB7FA3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EB690" w14:textId="2D3B2D4D" w:rsidR="007224C0" w:rsidRPr="002A71BE" w:rsidRDefault="007224C0" w:rsidP="005A72FC">
      <w:pPr>
        <w:spacing w:after="120" w:line="36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  <w:r w:rsidRPr="002A71BE">
        <w:rPr>
          <w:rFonts w:ascii="Times New Roman" w:hAnsi="Times New Roman" w:cs="Times New Roman"/>
          <w:b/>
          <w:sz w:val="22"/>
          <w:szCs w:val="24"/>
        </w:rPr>
        <w:t xml:space="preserve">ALLEGATO </w:t>
      </w:r>
      <w:r w:rsidR="00E66840" w:rsidRPr="002A71BE">
        <w:rPr>
          <w:rFonts w:ascii="Times New Roman" w:hAnsi="Times New Roman" w:cs="Times New Roman"/>
          <w:b/>
          <w:sz w:val="22"/>
          <w:szCs w:val="24"/>
        </w:rPr>
        <w:t>A</w:t>
      </w:r>
      <w:r w:rsidRPr="002A71BE">
        <w:rPr>
          <w:rFonts w:ascii="Times New Roman" w:hAnsi="Times New Roman" w:cs="Times New Roman"/>
          <w:b/>
          <w:sz w:val="22"/>
          <w:szCs w:val="24"/>
        </w:rPr>
        <w:t xml:space="preserve"> </w:t>
      </w:r>
    </w:p>
    <w:p w14:paraId="14E360F3" w14:textId="77777777" w:rsidR="00F148E7" w:rsidRDefault="00BA5263" w:rsidP="00CB7FA3">
      <w:pPr>
        <w:tabs>
          <w:tab w:val="left" w:pos="1536"/>
          <w:tab w:val="center" w:pos="4818"/>
        </w:tabs>
        <w:spacing w:after="120" w:line="360" w:lineRule="auto"/>
        <w:rPr>
          <w:rFonts w:ascii="Times New Roman" w:hAnsi="Times New Roman" w:cs="Times New Roman"/>
          <w:b/>
          <w:sz w:val="22"/>
          <w:szCs w:val="24"/>
        </w:rPr>
      </w:pPr>
      <w:r w:rsidRPr="002A71BE">
        <w:rPr>
          <w:rFonts w:ascii="Times New Roman" w:hAnsi="Times New Roman" w:cs="Times New Roman"/>
          <w:b/>
          <w:sz w:val="22"/>
          <w:szCs w:val="24"/>
        </w:rPr>
        <w:tab/>
      </w:r>
      <w:r w:rsidRPr="002A71BE">
        <w:rPr>
          <w:rFonts w:ascii="Times New Roman" w:hAnsi="Times New Roman" w:cs="Times New Roman"/>
          <w:b/>
          <w:sz w:val="22"/>
          <w:szCs w:val="24"/>
        </w:rPr>
        <w:tab/>
      </w:r>
      <w:r w:rsidR="00CB7FA3" w:rsidRPr="002A71BE">
        <w:rPr>
          <w:rFonts w:ascii="Times New Roman" w:hAnsi="Times New Roman" w:cs="Times New Roman"/>
          <w:b/>
          <w:sz w:val="22"/>
          <w:szCs w:val="24"/>
        </w:rPr>
        <w:t>ISTANZA DI PARTECIPAZIONE ALL’AVVISO</w:t>
      </w:r>
    </w:p>
    <w:p w14:paraId="659E5682" w14:textId="77777777" w:rsidR="005A72FC" w:rsidRPr="0001674A" w:rsidRDefault="005A72FC" w:rsidP="005A72FC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7B85B5" w14:textId="4BC5280D" w:rsidR="005A72FC" w:rsidRPr="0001674A" w:rsidRDefault="005A72FC" w:rsidP="005A72FC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  <w:sectPr w:rsidR="005A72FC" w:rsidRPr="0001674A" w:rsidSect="00D2095D">
          <w:footerReference w:type="default" r:id="rId9"/>
          <w:pgSz w:w="11905" w:h="16837"/>
          <w:pgMar w:top="1661" w:right="1134" w:bottom="1134" w:left="1134" w:header="720" w:footer="0" w:gutter="0"/>
          <w:pgNumType w:start="0"/>
          <w:cols w:space="720"/>
          <w:titlePg/>
          <w:docGrid w:linePitch="360"/>
        </w:sectPr>
      </w:pPr>
    </w:p>
    <w:p w14:paraId="475FF4B5" w14:textId="3B0470A6" w:rsidR="00537F27" w:rsidRPr="0044042C" w:rsidRDefault="00537F27" w:rsidP="00537F2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 xml:space="preserve">Il/La sottoscritto/a ________________________________, nato/a </w:t>
      </w:r>
      <w:proofErr w:type="spellStart"/>
      <w:r w:rsidRPr="0044042C">
        <w:rPr>
          <w:rFonts w:ascii="Times New Roman" w:hAnsi="Times New Roman" w:cs="Times New Roman"/>
        </w:rPr>
        <w:t>a</w:t>
      </w:r>
      <w:proofErr w:type="spellEnd"/>
      <w:r w:rsidRPr="0044042C">
        <w:rPr>
          <w:rFonts w:ascii="Times New Roman" w:hAnsi="Times New Roman" w:cs="Times New Roman"/>
        </w:rPr>
        <w:t xml:space="preserve"> ________________________, Prov. _____, il ________________, domiciliato per la carica presso la sede legale sotto indicata, in qualità di __________________________ e legale rappresentante della ______________________, con sede in __________________________, Prov. ____, via _____________________, n. ______, CAP ________, codice fiscale n. ______________________ e partita IVA n. _________________, presso cui elegge domicilio, di seguito denominata “Impresa”,</w:t>
      </w:r>
    </w:p>
    <w:p w14:paraId="6A31B38E" w14:textId="77777777" w:rsidR="00537F27" w:rsidRPr="0044042C" w:rsidRDefault="00537F27" w:rsidP="006251EA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 xml:space="preserve">ai sensi e per gli effetti degli articoli 46 e 47 del d.P.R. 445/2000, consapevole delle conseguenze amministrative e delle responsabilità penali previste in caso di dichiarazioni mendaci e/o formazione od uso di atti falsi, nonché in caso di esibizione di atti contenenti dati non più corrispondenti a verità, previste dagli articoli 75 e 76 del medesimo Decreto; </w:t>
      </w:r>
    </w:p>
    <w:p w14:paraId="52FA154F" w14:textId="43BA85DE" w:rsidR="00537F27" w:rsidRPr="0044042C" w:rsidRDefault="00CB7FA3" w:rsidP="00F25C91">
      <w:pPr>
        <w:jc w:val="center"/>
        <w:rPr>
          <w:rFonts w:ascii="Times New Roman" w:hAnsi="Times New Roman" w:cs="Times New Roman"/>
          <w:b/>
          <w:lang w:eastAsia="ar-SA"/>
        </w:rPr>
      </w:pPr>
      <w:r w:rsidRPr="0044042C">
        <w:rPr>
          <w:rFonts w:ascii="Times New Roman" w:hAnsi="Times New Roman" w:cs="Times New Roman"/>
          <w:b/>
        </w:rPr>
        <w:t>CHIEDE</w:t>
      </w:r>
    </w:p>
    <w:p w14:paraId="5C6EA8E1" w14:textId="6F49E322" w:rsidR="00CB7FA3" w:rsidRPr="0044042C" w:rsidRDefault="00CB7FA3" w:rsidP="00B537F4">
      <w:pPr>
        <w:pStyle w:val="Paragrafoelenco"/>
        <w:numPr>
          <w:ilvl w:val="0"/>
          <w:numId w:val="47"/>
        </w:numPr>
        <w:suppressAutoHyphens/>
        <w:spacing w:after="0"/>
        <w:jc w:val="both"/>
        <w:rPr>
          <w:rFonts w:ascii="Times New Roman" w:hAnsi="Times New Roman" w:cs="Times New Roman"/>
          <w:lang w:eastAsia="ar-SA"/>
        </w:rPr>
      </w:pPr>
      <w:r w:rsidRPr="0044042C">
        <w:rPr>
          <w:rFonts w:ascii="Times New Roman" w:hAnsi="Times New Roman" w:cs="Times New Roman"/>
          <w:lang w:eastAsia="ar-SA"/>
        </w:rPr>
        <w:t xml:space="preserve">di partecipare </w:t>
      </w:r>
      <w:r w:rsidR="00170465" w:rsidRPr="0044042C">
        <w:rPr>
          <w:rFonts w:ascii="Times New Roman" w:hAnsi="Times New Roman" w:cs="Times New Roman"/>
          <w:lang w:eastAsia="ar-SA"/>
        </w:rPr>
        <w:t xml:space="preserve">alla consultazione preliminare di mercato finalizzata </w:t>
      </w:r>
      <w:r w:rsidR="00753556" w:rsidRPr="0044042C">
        <w:rPr>
          <w:rFonts w:ascii="Times New Roman" w:hAnsi="Times New Roman" w:cs="Times New Roman"/>
          <w:lang w:eastAsia="ar-SA"/>
        </w:rPr>
        <w:t xml:space="preserve">all’acquisizione </w:t>
      </w:r>
      <w:r w:rsidR="00922B85">
        <w:rPr>
          <w:rFonts w:ascii="Times New Roman" w:hAnsi="Times New Roman" w:cs="Times New Roman"/>
          <w:lang w:eastAsia="ar-SA"/>
        </w:rPr>
        <w:t xml:space="preserve">di </w:t>
      </w:r>
      <w:r w:rsidR="0042541B" w:rsidRPr="0042541B">
        <w:rPr>
          <w:rFonts w:ascii="Times New Roman" w:hAnsi="Times New Roman" w:cs="Times New Roman"/>
          <w:lang w:eastAsia="ar-SA"/>
        </w:rPr>
        <w:t xml:space="preserve">medicazioni </w:t>
      </w:r>
      <w:r w:rsidR="0017643F">
        <w:rPr>
          <w:rFonts w:ascii="Times New Roman" w:hAnsi="Times New Roman" w:cs="Times New Roman"/>
          <w:lang w:eastAsia="ar-SA"/>
        </w:rPr>
        <w:t>avanzate</w:t>
      </w:r>
      <w:r w:rsidR="0042541B" w:rsidRPr="0042541B">
        <w:rPr>
          <w:rFonts w:ascii="Times New Roman" w:hAnsi="Times New Roman" w:cs="Times New Roman"/>
          <w:lang w:eastAsia="ar-SA"/>
        </w:rPr>
        <w:t xml:space="preserve"> </w:t>
      </w:r>
      <w:r w:rsidR="00753556" w:rsidRPr="0044042C">
        <w:rPr>
          <w:rFonts w:ascii="Times New Roman" w:hAnsi="Times New Roman" w:cs="Times New Roman"/>
          <w:lang w:eastAsia="ar-SA"/>
        </w:rPr>
        <w:t>occorrente alle Aziende Sanitarie della Regione Abruzzo.</w:t>
      </w:r>
    </w:p>
    <w:p w14:paraId="63DCD587" w14:textId="77777777" w:rsidR="00170465" w:rsidRPr="0044042C" w:rsidRDefault="00170465" w:rsidP="00170465">
      <w:pPr>
        <w:pStyle w:val="Paragrafoelenco"/>
        <w:suppressAutoHyphens/>
        <w:spacing w:after="0"/>
        <w:jc w:val="both"/>
        <w:rPr>
          <w:rFonts w:ascii="Times New Roman" w:hAnsi="Times New Roman" w:cs="Times New Roman"/>
          <w:lang w:eastAsia="ar-SA"/>
        </w:rPr>
      </w:pPr>
    </w:p>
    <w:p w14:paraId="758871E4" w14:textId="0D6FEAD7" w:rsidR="00CB7FA3" w:rsidRPr="0044042C" w:rsidRDefault="00F25C91" w:rsidP="00F25C91">
      <w:pPr>
        <w:suppressAutoHyphens/>
        <w:spacing w:after="0"/>
        <w:ind w:left="360"/>
        <w:jc w:val="center"/>
        <w:rPr>
          <w:rFonts w:ascii="Times New Roman" w:hAnsi="Times New Roman" w:cs="Times New Roman"/>
          <w:b/>
          <w:lang w:eastAsia="ar-SA"/>
        </w:rPr>
      </w:pPr>
      <w:r w:rsidRPr="0044042C">
        <w:rPr>
          <w:rFonts w:ascii="Times New Roman" w:hAnsi="Times New Roman" w:cs="Times New Roman"/>
          <w:b/>
          <w:lang w:eastAsia="ar-SA"/>
        </w:rPr>
        <w:t>E DICHIARA</w:t>
      </w:r>
    </w:p>
    <w:p w14:paraId="04331F26" w14:textId="383EB7CB" w:rsidR="00170465" w:rsidRPr="0044042C" w:rsidRDefault="00170465" w:rsidP="00CB7FA3">
      <w:pPr>
        <w:suppressAutoHyphens/>
        <w:spacing w:after="0"/>
        <w:ind w:left="360"/>
        <w:jc w:val="center"/>
        <w:rPr>
          <w:rFonts w:ascii="Times New Roman" w:hAnsi="Times New Roman" w:cs="Times New Roman"/>
          <w:b/>
          <w:lang w:eastAsia="ar-SA"/>
        </w:rPr>
      </w:pPr>
    </w:p>
    <w:p w14:paraId="1DE35B61" w14:textId="1A7D4120" w:rsidR="00170465" w:rsidRPr="0044042C" w:rsidRDefault="00170465" w:rsidP="00170465">
      <w:pPr>
        <w:pStyle w:val="Paragrafoelenco"/>
        <w:widowControl w:val="0"/>
        <w:numPr>
          <w:ilvl w:val="0"/>
          <w:numId w:val="49"/>
        </w:numPr>
        <w:tabs>
          <w:tab w:val="left" w:pos="781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  <w:w w:val="105"/>
        </w:rPr>
        <w:t xml:space="preserve">di indicare di seguito il recapito – completo di indirizzo, numero di telefono, </w:t>
      </w:r>
      <w:proofErr w:type="gramStart"/>
      <w:r w:rsidRPr="0044042C">
        <w:rPr>
          <w:rFonts w:ascii="Times New Roman" w:hAnsi="Times New Roman" w:cs="Times New Roman"/>
          <w:w w:val="105"/>
        </w:rPr>
        <w:t>email</w:t>
      </w:r>
      <w:proofErr w:type="gramEnd"/>
      <w:r w:rsidRPr="0044042C">
        <w:rPr>
          <w:rFonts w:ascii="Times New Roman" w:hAnsi="Times New Roman" w:cs="Times New Roman"/>
          <w:w w:val="105"/>
        </w:rPr>
        <w:t xml:space="preserve"> e PEC – e, qualora desideri ricevere le informazioni inerenti </w:t>
      </w:r>
      <w:proofErr w:type="gramStart"/>
      <w:r w:rsidRPr="0044042C">
        <w:rPr>
          <w:rFonts w:ascii="Times New Roman" w:hAnsi="Times New Roman" w:cs="Times New Roman"/>
          <w:w w:val="105"/>
        </w:rPr>
        <w:t>il</w:t>
      </w:r>
      <w:proofErr w:type="gramEnd"/>
      <w:r w:rsidRPr="0044042C">
        <w:rPr>
          <w:rFonts w:ascii="Times New Roman" w:hAnsi="Times New Roman" w:cs="Times New Roman"/>
          <w:w w:val="105"/>
        </w:rPr>
        <w:t xml:space="preserve"> dialogo tecnico, il nominativo del referente da contattare.</w:t>
      </w:r>
    </w:p>
    <w:p w14:paraId="252AACE1" w14:textId="0174A603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731167D3" w14:textId="50612841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</w:p>
    <w:p w14:paraId="612223F7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3A52322F" w14:textId="4CED37C2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</w:p>
    <w:p w14:paraId="630F28D6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16D5CC82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</w:p>
    <w:p w14:paraId="42CD51F1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</w:p>
    <w:p w14:paraId="3635577B" w14:textId="78FEDDE3" w:rsidR="00170465" w:rsidRPr="0044042C" w:rsidRDefault="00170465" w:rsidP="00170465">
      <w:pPr>
        <w:pStyle w:val="Paragrafoelenco"/>
        <w:widowControl w:val="0"/>
        <w:numPr>
          <w:ilvl w:val="0"/>
          <w:numId w:val="49"/>
        </w:numPr>
        <w:tabs>
          <w:tab w:val="left" w:pos="781"/>
        </w:tabs>
        <w:autoSpaceDE w:val="0"/>
        <w:autoSpaceDN w:val="0"/>
        <w:spacing w:after="0" w:line="240" w:lineRule="auto"/>
        <w:ind w:right="114"/>
        <w:contextualSpacing w:val="0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  <w:w w:val="105"/>
        </w:rPr>
        <w:t>di allegare la seguente documentazione che attesta lo svolgimento d</w:t>
      </w:r>
      <w:r w:rsidR="00F21139" w:rsidRPr="0044042C">
        <w:rPr>
          <w:rFonts w:ascii="Times New Roman" w:hAnsi="Times New Roman" w:cs="Times New Roman"/>
          <w:w w:val="105"/>
        </w:rPr>
        <w:t>ell’</w:t>
      </w:r>
      <w:r w:rsidRPr="0044042C">
        <w:rPr>
          <w:rFonts w:ascii="Times New Roman" w:hAnsi="Times New Roman" w:cs="Times New Roman"/>
          <w:w w:val="105"/>
        </w:rPr>
        <w:t>attività nel</w:t>
      </w:r>
      <w:r w:rsidRPr="0044042C">
        <w:rPr>
          <w:rFonts w:ascii="Times New Roman" w:hAnsi="Times New Roman" w:cs="Times New Roman"/>
          <w:spacing w:val="-7"/>
          <w:w w:val="105"/>
        </w:rPr>
        <w:t xml:space="preserve"> </w:t>
      </w:r>
      <w:r w:rsidRPr="0044042C">
        <w:rPr>
          <w:rFonts w:ascii="Times New Roman" w:hAnsi="Times New Roman" w:cs="Times New Roman"/>
          <w:w w:val="105"/>
        </w:rPr>
        <w:t>settore</w:t>
      </w:r>
      <w:r w:rsidRPr="0044042C">
        <w:rPr>
          <w:rFonts w:ascii="Times New Roman" w:hAnsi="Times New Roman" w:cs="Times New Roman"/>
          <w:spacing w:val="-5"/>
          <w:w w:val="105"/>
        </w:rPr>
        <w:t xml:space="preserve"> </w:t>
      </w:r>
      <w:r w:rsidRPr="0044042C">
        <w:rPr>
          <w:rFonts w:ascii="Times New Roman" w:hAnsi="Times New Roman" w:cs="Times New Roman"/>
          <w:w w:val="105"/>
        </w:rPr>
        <w:t>di</w:t>
      </w:r>
      <w:r w:rsidRPr="0044042C">
        <w:rPr>
          <w:rFonts w:ascii="Times New Roman" w:hAnsi="Times New Roman" w:cs="Times New Roman"/>
          <w:spacing w:val="-6"/>
          <w:w w:val="105"/>
        </w:rPr>
        <w:t xml:space="preserve"> </w:t>
      </w:r>
      <w:r w:rsidRPr="0044042C">
        <w:rPr>
          <w:rFonts w:ascii="Times New Roman" w:hAnsi="Times New Roman" w:cs="Times New Roman"/>
          <w:w w:val="105"/>
        </w:rPr>
        <w:t>interesse</w:t>
      </w:r>
      <w:r w:rsidRPr="0044042C">
        <w:rPr>
          <w:rFonts w:ascii="Times New Roman" w:hAnsi="Times New Roman" w:cs="Times New Roman"/>
          <w:spacing w:val="-5"/>
          <w:w w:val="105"/>
        </w:rPr>
        <w:t xml:space="preserve"> </w:t>
      </w:r>
      <w:r w:rsidRPr="0044042C">
        <w:rPr>
          <w:rFonts w:ascii="Times New Roman" w:hAnsi="Times New Roman" w:cs="Times New Roman"/>
          <w:w w:val="105"/>
        </w:rPr>
        <w:t>dell’iniziativa</w:t>
      </w:r>
      <w:r w:rsidRPr="0044042C">
        <w:rPr>
          <w:rFonts w:ascii="Times New Roman" w:hAnsi="Times New Roman" w:cs="Times New Roman"/>
          <w:spacing w:val="-4"/>
          <w:w w:val="105"/>
        </w:rPr>
        <w:t xml:space="preserve"> </w:t>
      </w:r>
      <w:r w:rsidRPr="0044042C">
        <w:rPr>
          <w:rFonts w:ascii="Times New Roman" w:hAnsi="Times New Roman" w:cs="Times New Roman"/>
          <w:w w:val="105"/>
        </w:rPr>
        <w:t>di</w:t>
      </w:r>
      <w:r w:rsidRPr="0044042C">
        <w:rPr>
          <w:rFonts w:ascii="Times New Roman" w:hAnsi="Times New Roman" w:cs="Times New Roman"/>
          <w:spacing w:val="-2"/>
          <w:w w:val="105"/>
        </w:rPr>
        <w:t xml:space="preserve"> </w:t>
      </w:r>
      <w:r w:rsidRPr="0044042C">
        <w:rPr>
          <w:rFonts w:ascii="Times New Roman" w:hAnsi="Times New Roman" w:cs="Times New Roman"/>
          <w:w w:val="105"/>
        </w:rPr>
        <w:t>acquisto.</w:t>
      </w:r>
    </w:p>
    <w:p w14:paraId="0F9C52FF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F5F1666" w14:textId="189FDB6D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hAnsi="Times New Roman" w:cs="Times New Roman"/>
        </w:rPr>
      </w:pPr>
    </w:p>
    <w:p w14:paraId="4638C752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47B1978C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hAnsi="Times New Roman" w:cs="Times New Roman"/>
        </w:rPr>
      </w:pPr>
    </w:p>
    <w:p w14:paraId="0A340639" w14:textId="77777777" w:rsidR="00170465" w:rsidRPr="0044042C" w:rsidRDefault="00170465" w:rsidP="00170465">
      <w:pPr>
        <w:widowControl w:val="0"/>
        <w:tabs>
          <w:tab w:val="left" w:pos="781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hAnsi="Times New Roman" w:cs="Times New Roman"/>
        </w:rPr>
      </w:pPr>
    </w:p>
    <w:p w14:paraId="4FF68357" w14:textId="77777777" w:rsidR="00CB7FA3" w:rsidRPr="0044042C" w:rsidRDefault="00CB7FA3" w:rsidP="00CB7FA3">
      <w:pPr>
        <w:suppressAutoHyphens/>
        <w:spacing w:after="0"/>
        <w:ind w:left="360"/>
        <w:jc w:val="center"/>
        <w:rPr>
          <w:rFonts w:ascii="Times New Roman" w:hAnsi="Times New Roman" w:cs="Times New Roman"/>
          <w:lang w:eastAsia="ar-SA"/>
        </w:rPr>
      </w:pPr>
    </w:p>
    <w:p w14:paraId="176449AA" w14:textId="6B9B0421" w:rsidR="00537F27" w:rsidRPr="0044042C" w:rsidRDefault="00537F27" w:rsidP="00170465">
      <w:pPr>
        <w:pStyle w:val="Numerazioneperbuste"/>
        <w:numPr>
          <w:ilvl w:val="0"/>
          <w:numId w:val="49"/>
        </w:numPr>
        <w:spacing w:before="0" w:after="0"/>
        <w:jc w:val="both"/>
        <w:rPr>
          <w:rFonts w:ascii="Times New Roman" w:hAnsi="Times New Roman" w:cs="Times New Roman"/>
        </w:rPr>
      </w:pPr>
      <w:bookmarkStart w:id="0" w:name="_Ref496787048"/>
      <w:r w:rsidRPr="0044042C">
        <w:rPr>
          <w:rFonts w:ascii="Times New Roman" w:hAnsi="Times New Roman" w:cs="Times New Roman"/>
        </w:rPr>
        <w:t>di essere informato, ai sensi e per gli effetti dell’articolo 13 del decreto legislativo 30 giugno 2003, n. 196, che i dati personali raccolti saranno trattati, anche con strumenti informatici, esclusivamente nell’ambito della presente gara, nonché dell’esistenza dei diritti di cui all’articolo 7 del medesimo decreto legislativo.</w:t>
      </w:r>
    </w:p>
    <w:p w14:paraId="34FA46DF" w14:textId="10F5F7B2" w:rsidR="00154E39" w:rsidRPr="0044042C" w:rsidRDefault="00154E39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="Times New Roman" w:hAnsi="Times New Roman" w:cs="Times New Roman"/>
        </w:rPr>
      </w:pPr>
    </w:p>
    <w:p w14:paraId="34E88725" w14:textId="77777777" w:rsidR="00154E39" w:rsidRDefault="00154E39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</w:p>
    <w:p w14:paraId="61F8F9A2" w14:textId="28BDFABE" w:rsidR="00154E39" w:rsidRDefault="00154E39" w:rsidP="00154E39">
      <w:pPr>
        <w:pStyle w:val="Numerazioneperbuste"/>
        <w:numPr>
          <w:ilvl w:val="0"/>
          <w:numId w:val="49"/>
        </w:numPr>
        <w:spacing w:before="0" w:after="0"/>
        <w:jc w:val="both"/>
        <w:rPr>
          <w:rFonts w:ascii="Times New Roman" w:hAnsi="Times New Roman" w:cs="Times New Roman"/>
        </w:rPr>
      </w:pPr>
      <w:r w:rsidRPr="0044042C">
        <w:rPr>
          <w:rFonts w:ascii="Times New Roman" w:hAnsi="Times New Roman" w:cs="Times New Roman"/>
        </w:rPr>
        <w:t>di formulare le seguenti osservazioni all’elenco prodotti</w:t>
      </w:r>
      <w:r w:rsidR="00F21F1F">
        <w:rPr>
          <w:rFonts w:ascii="Times New Roman" w:hAnsi="Times New Roman" w:cs="Times New Roman"/>
        </w:rPr>
        <w:t xml:space="preserve"> parimenti</w:t>
      </w:r>
      <w:r w:rsidRPr="0044042C">
        <w:rPr>
          <w:rFonts w:ascii="Times New Roman" w:hAnsi="Times New Roman" w:cs="Times New Roman"/>
        </w:rPr>
        <w:t xml:space="preserve"> di seguito riportato:</w:t>
      </w:r>
    </w:p>
    <w:p w14:paraId="17465351" w14:textId="77777777" w:rsidR="00DB5072" w:rsidRPr="0044042C" w:rsidRDefault="00DB5072" w:rsidP="00DB5072">
      <w:pPr>
        <w:pStyle w:val="Numerazioneperbuste"/>
        <w:numPr>
          <w:ilvl w:val="0"/>
          <w:numId w:val="0"/>
        </w:numPr>
        <w:spacing w:before="0" w:after="0"/>
        <w:ind w:left="780"/>
        <w:jc w:val="both"/>
        <w:rPr>
          <w:rFonts w:ascii="Times New Roman" w:hAnsi="Times New Roman" w:cs="Times New Roman"/>
        </w:rPr>
      </w:pPr>
    </w:p>
    <w:tbl>
      <w:tblPr>
        <w:tblW w:w="533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"/>
        <w:gridCol w:w="4505"/>
        <w:gridCol w:w="1809"/>
        <w:gridCol w:w="1384"/>
        <w:gridCol w:w="1846"/>
      </w:tblGrid>
      <w:tr w:rsidR="0056482B" w:rsidRPr="0056482B" w14:paraId="3FF3F629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3E602E4" w14:textId="77777777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LOTTI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3A09C077" w14:textId="77777777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PRODOTTO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32974B1" w14:textId="77777777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Unità di misura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5384B5B" w14:textId="77777777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sz w:val="24"/>
                <w:szCs w:val="24"/>
              </w:rPr>
            </w:pPr>
            <w:r w:rsidRPr="0056482B">
              <w:rPr>
                <w:rFonts w:ascii="Calibri" w:eastAsia="Times New Roman" w:hAnsi="Calibri" w:cs="Calibri"/>
                <w:b/>
                <w:color w:val="FFFFFF" w:themeColor="background1"/>
                <w:sz w:val="24"/>
                <w:szCs w:val="24"/>
              </w:rPr>
              <w:t>CAPACITA’ DI</w:t>
            </w:r>
          </w:p>
          <w:p w14:paraId="5BAF98C1" w14:textId="77777777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sz w:val="24"/>
                <w:szCs w:val="24"/>
              </w:rPr>
            </w:pPr>
            <w:r w:rsidRPr="0056482B">
              <w:rPr>
                <w:rFonts w:ascii="Calibri" w:eastAsia="Times New Roman" w:hAnsi="Calibri" w:cs="Calibri"/>
                <w:b/>
                <w:color w:val="FFFFFF" w:themeColor="background1"/>
                <w:sz w:val="24"/>
                <w:szCs w:val="24"/>
              </w:rPr>
              <w:t>OFFERTA</w:t>
            </w:r>
          </w:p>
          <w:p w14:paraId="086E6D84" w14:textId="7A8414E1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6482B">
              <w:rPr>
                <w:rFonts w:ascii="Calibri" w:eastAsia="Times New Roman" w:hAnsi="Calibri" w:cs="Calibri"/>
                <w:b/>
                <w:color w:val="FFFFFF" w:themeColor="background1"/>
                <w:sz w:val="24"/>
                <w:szCs w:val="24"/>
              </w:rPr>
              <w:t>(SI/NO) *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F6C11CF" w14:textId="072AA800" w:rsidR="0056482B" w:rsidRPr="0056482B" w:rsidRDefault="0056482B" w:rsidP="005648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482B">
              <w:rPr>
                <w:rFonts w:ascii="Calibri" w:eastAsia="Times New Roman" w:hAnsi="Calibri" w:cs="Calibri"/>
                <w:b/>
                <w:color w:val="FFFFFF" w:themeColor="background1"/>
              </w:rPr>
              <w:t>servizi accessori (es. manutenzione, assistenza tecnico-logistica, software gestionale, formazione, reperibilità, help desk ecc.) correlati alle forniture</w:t>
            </w:r>
          </w:p>
        </w:tc>
      </w:tr>
      <w:tr w:rsidR="00155B63" w:rsidRPr="0056482B" w14:paraId="09F72846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37531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9AA7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Medicazione trasparente in poliuretano adesivo sterile, per medicazioni secondarie e fissaggio. Non inferiore a 120 cm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2  (</w:t>
            </w:r>
            <w:proofErr w:type="gramEnd"/>
            <w:r w:rsidRPr="0056482B">
              <w:rPr>
                <w:rFonts w:ascii="Calibri" w:eastAsia="Times New Roman" w:hAnsi="Calibri" w:cs="Calibri"/>
              </w:rPr>
              <w:t>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BCC9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811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219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432F7CF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C27E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5D67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Medicazione trasparente in poliuretano adesivo sterile, per medicazioni secondarie e fissaggio. Non inferiore a 300 cm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2  (</w:t>
            </w:r>
            <w:proofErr w:type="gramEnd"/>
            <w:r w:rsidRPr="0056482B">
              <w:rPr>
                <w:rFonts w:ascii="Calibri" w:eastAsia="Times New Roman" w:hAnsi="Calibri" w:cs="Calibri"/>
              </w:rPr>
              <w:t>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F50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321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4B5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CE8ED92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AAA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669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Medicazione trasparente in poliuretano adesivo sterile, per medicazioni secondarie e fissaggio. Non inferiore a 42 cm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2  (</w:t>
            </w:r>
            <w:proofErr w:type="gramEnd"/>
            <w:r w:rsidRPr="0056482B">
              <w:rPr>
                <w:rFonts w:ascii="Calibri" w:eastAsia="Times New Roman" w:hAnsi="Calibri" w:cs="Calibri"/>
              </w:rPr>
              <w:t>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B47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9AC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FDAC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0BB0954" w14:textId="77777777" w:rsidTr="0056482B">
        <w:trPr>
          <w:trHeight w:val="163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EEB56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450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Soluzione di Ringer per il lavaggio delle ferite in flacone spray. Soluzioni per lavaggio e irrigazione della ferita in flacone pressurizzato con soluzione di NaCl 0,9% 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ringer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lattato a sterilità preservata ad ogni erogazione (formato non &lt; a 240ml +/- 10%)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2AC1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1845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D34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2ABF3E2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61B58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F57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Soluzioni antimicrobiche per irrigazione ed impacco. Soluzione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superossidata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1F41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7EC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A9E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B90DE24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E21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956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Soluzioni antimicrobiche per irrigazione ed impacco.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Tensoattivo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con antisettico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4C5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F4B3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AA5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C163587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A6B01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583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gel idrofilo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2B7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GRAMMI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6D3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A46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68179A5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10264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42E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idrocolloidi spessi: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2CB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884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222E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3656E8D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4693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08C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idrocolloidi spessi: cm 15 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B75F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8422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43A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E52E934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EF9C2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359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idrocolloidi spessi: cm 7,5 x 7,5 (corrispondente ad una superficie attiva di 400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7D9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7325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73D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47FB966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C9518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4F2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idrocolloidi sottili: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E845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595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B3BB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88BA513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83BB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EE7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idrocolloidi sottili: cm 15 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519C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0EE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7C0C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490ACF4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8C3B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EA7A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idrocolloidi sottili: cm 20 x 20 (corrispondente ad una superficie attiva di 56 circa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025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A4E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AA96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7931A48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47E7C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AC28" w14:textId="12B2174A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schiuma di </w:t>
            </w:r>
            <w:r w:rsidR="00BD55C7" w:rsidRPr="0056482B">
              <w:rPr>
                <w:rFonts w:ascii="Calibri" w:eastAsia="Times New Roman" w:hAnsi="Calibri" w:cs="Calibri"/>
              </w:rPr>
              <w:t>poliuretano Adesive</w:t>
            </w:r>
            <w:r w:rsidRPr="0056482B">
              <w:rPr>
                <w:rFonts w:ascii="Calibri" w:eastAsia="Times New Roman" w:hAnsi="Calibri" w:cs="Calibri"/>
              </w:rPr>
              <w:t xml:space="preserve"> e non sagomate: cm 12,5 x 12,5 </w:t>
            </w:r>
            <w:r w:rsidRPr="0056482B">
              <w:rPr>
                <w:rFonts w:ascii="Calibri" w:eastAsia="Times New Roman" w:hAnsi="Calibri" w:cs="Calibri"/>
              </w:rPr>
              <w:br/>
              <w:t xml:space="preserve">(corrispondente ad una superficie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idroattiva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35A9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277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436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0CF3A85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43CE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863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schiuma di poliuretano Adesive e non sagomate: cm 17,5 x 17,5 (corrispondente ad una superficie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idroattiva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C25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7AD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7D6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9B399DE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04EE4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3F6A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schiuma di poliuretano Adesive sagomate per il sacro aventi una superficie attiva di 90 cm2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A2D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04EE" w14:textId="3A64DDB2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08979BF" wp14:editId="1B9B930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71755</wp:posOffset>
                      </wp:positionV>
                      <wp:extent cx="180975" cy="266700"/>
                      <wp:effectExtent l="0" t="0" r="0" b="0"/>
                      <wp:wrapNone/>
                      <wp:docPr id="2" name="Casella di testo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CF0681-DC4F-4AF6-87DD-BC96619CC7A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4417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margin-left:.75pt;margin-top:5.65pt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CF9D" w14:textId="6E4162BD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5106190" wp14:editId="0AB8CA9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71755</wp:posOffset>
                      </wp:positionV>
                      <wp:extent cx="186055" cy="266700"/>
                      <wp:effectExtent l="0" t="0" r="0" b="0"/>
                      <wp:wrapNone/>
                      <wp:docPr id="3" name="Casella di testo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D797BB5-CED1-410D-8B32-7C305CB58D2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574E6" id="Casella di testo 2" o:spid="_x0000_s1026" type="#_x0000_t202" style="position:absolute;margin-left:.75pt;margin-top:5.65pt;width:14.6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56482B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07BAE98" wp14:editId="4527F5F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71755</wp:posOffset>
                      </wp:positionV>
                      <wp:extent cx="186055" cy="266700"/>
                      <wp:effectExtent l="0" t="0" r="0" b="0"/>
                      <wp:wrapNone/>
                      <wp:docPr id="4" name="Casella di testo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0B44B4-0B2C-4725-AD3F-B3982E87862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6B053" id="Casella di testo 1" o:spid="_x0000_s1026" type="#_x0000_t202" style="position:absolute;margin-left:.75pt;margin-top:5.65pt;width:14.6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</w:tr>
      <w:tr w:rsidR="00155B63" w:rsidRPr="0056482B" w14:paraId="23D0FDC7" w14:textId="77777777" w:rsidTr="0056482B">
        <w:trPr>
          <w:trHeight w:val="122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22BFB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1F02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schiuma di poliuretano Adesive sagomate per il sacro aventi una superficie attiva maggiore di 100 cm2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F2F3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761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5AE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CA98B6B" w14:textId="77777777" w:rsidTr="0056482B">
        <w:trPr>
          <w:trHeight w:val="122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A4751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C25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Medicazione in schiuma di poliuretano Adesiva sagomata per il tallone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CB55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9E8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8B6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795B946" w14:textId="77777777" w:rsidTr="0056482B">
        <w:trPr>
          <w:trHeight w:val="122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5646A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lastRenderedPageBreak/>
              <w:t>11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A37A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Medicazione in schiuma di poliuretano non Adesiva sagomata per il tallone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503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3AF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9A1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A36291F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F17B4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821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schiuma di poliuretano non Adesive non sagomate: cm 10 x 10 </w:t>
            </w:r>
            <w:r w:rsidRPr="0056482B">
              <w:rPr>
                <w:rFonts w:ascii="Calibri" w:eastAsia="Times New Roman" w:hAnsi="Calibri" w:cs="Calibri"/>
              </w:rPr>
              <w:br/>
              <w:t>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5BAD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C2E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9D4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F1DC766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467E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A48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schiuma di poliuretano non Adesive non sagomate: cm 15 x 15 </w:t>
            </w:r>
            <w:r w:rsidRPr="0056482B">
              <w:rPr>
                <w:rFonts w:ascii="Calibri" w:eastAsia="Times New Roman" w:hAnsi="Calibri" w:cs="Calibri"/>
              </w:rPr>
              <w:br/>
              <w:t>(corrispondente ad una superficie attiva di 200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B6FC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5A6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AF8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3168EC4" w14:textId="77777777" w:rsidTr="006105C0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5E3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6F6E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schiuma di poliuretano, non Adesive non sagomate: cm 20 x 20 </w:t>
            </w:r>
            <w:r w:rsidRPr="0056482B">
              <w:rPr>
                <w:rFonts w:ascii="Calibri" w:eastAsia="Times New Roman" w:hAnsi="Calibri" w:cs="Calibri"/>
              </w:rPr>
              <w:br/>
              <w:t>(corrispondente ad una superficie attiva di 300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A739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AE9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BF6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606136D" w14:textId="77777777" w:rsidTr="006105C0">
        <w:trPr>
          <w:trHeight w:val="1665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6FCAD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B1E9" w14:textId="1EE71E08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sterile in schiuma di poliuretano con bordo adesivo con superficie di contatto in </w:t>
            </w:r>
            <w:r w:rsidR="005E7DB8" w:rsidRPr="0056482B">
              <w:rPr>
                <w:rFonts w:ascii="Calibri" w:eastAsia="Times New Roman" w:hAnsi="Calibri" w:cs="Calibri"/>
              </w:rPr>
              <w:t>silicone. Medicazione</w:t>
            </w:r>
            <w:r w:rsidRPr="0056482B">
              <w:rPr>
                <w:rFonts w:ascii="Calibri" w:eastAsia="Times New Roman" w:hAnsi="Calibri" w:cs="Calibri"/>
              </w:rPr>
              <w:t xml:space="preserve"> pluristratificata a prevalente contenuto di poliuretano, assorbente e permeabile ai vapori ed ai gas. superficie attiva di cm 10x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10  +</w:t>
            </w:r>
            <w:proofErr w:type="gramEnd"/>
            <w:r w:rsidRPr="0056482B">
              <w:rPr>
                <w:rFonts w:ascii="Calibri" w:eastAsia="Times New Roman" w:hAnsi="Calibri" w:cs="Calibri"/>
              </w:rPr>
              <w:t>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11A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537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A70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3858137" w14:textId="77777777" w:rsidTr="00EE2532">
        <w:trPr>
          <w:trHeight w:val="1080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27A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BA9D" w14:textId="48C87C2A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sterile in schiuma di poliuretano con bordo adesivo con superficie di contatto in </w:t>
            </w:r>
            <w:r w:rsidR="005E7DB8" w:rsidRPr="0056482B">
              <w:rPr>
                <w:rFonts w:ascii="Calibri" w:eastAsia="Times New Roman" w:hAnsi="Calibri" w:cs="Calibri"/>
              </w:rPr>
              <w:t>silicone. Medicazione</w:t>
            </w:r>
            <w:r w:rsidRPr="0056482B">
              <w:rPr>
                <w:rFonts w:ascii="Calibri" w:eastAsia="Times New Roman" w:hAnsi="Calibri" w:cs="Calibri"/>
              </w:rPr>
              <w:t xml:space="preserve"> pluristratificata a prevalente contenuto di poliuretano, assorbente e permeabile ai vapori ed ai gas. superficie attiva di cm 12,5x12,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5  +</w:t>
            </w:r>
            <w:proofErr w:type="gramEnd"/>
            <w:r w:rsidRPr="0056482B">
              <w:rPr>
                <w:rFonts w:ascii="Calibri" w:eastAsia="Times New Roman" w:hAnsi="Calibri" w:cs="Calibri"/>
              </w:rPr>
              <w:t>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FDA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3A7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0EE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26C569E" w14:textId="77777777" w:rsidTr="00EE2532">
        <w:trPr>
          <w:trHeight w:val="12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BAECA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9C0E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), con superficie di contatto con la lesione in silicone e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17,5 x 17,5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B9A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ED9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F8E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60BCC1F" w14:textId="77777777" w:rsidTr="005A29A5">
        <w:trPr>
          <w:trHeight w:val="118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43BFE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7004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), con superficie di contatto con la lesione in silicone e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12,5 x 12,5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4148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7F6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254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DD90ED9" w14:textId="77777777" w:rsidTr="005A29A5">
        <w:trPr>
          <w:trHeight w:val="174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A2903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38DE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), con superficie di contatto con la lesione in silicone e schiuma: cm 17,5 x 17,5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8C3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059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D25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E3D0994" w14:textId="77777777" w:rsidTr="005A29A5">
        <w:trPr>
          <w:trHeight w:val="169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1B4EC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3D9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in argento. Supporto: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), con superficie di contatto con la lesione in silicone e schiuma: cm 12,5 x 12,5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CD73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5C5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126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67779C0" w14:textId="77777777" w:rsidTr="005A29A5">
        <w:trPr>
          <w:trHeight w:val="1395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A55EE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lastRenderedPageBreak/>
              <w:t>18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086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 non adesive. Supporto: tulle sintetico con CMC e/o con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lipidocolloide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o rete siliconica.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E0EE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441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7C4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94DF852" w14:textId="77777777" w:rsidTr="0056482B">
        <w:trPr>
          <w:trHeight w:val="1395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678F1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863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 non adesive. Supporto: tulle sintetico con CMC e/o con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lipidocolloide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o rete siliconica.cm 10 x 20 (corrispondente ad una superficie attiva di 200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10C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7FB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EFD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EB1DF03" w14:textId="77777777" w:rsidTr="0056482B">
        <w:trPr>
          <w:trHeight w:val="1395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C4212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960A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 non adesive. Supporto: tulle sintetico con CMC e/o con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lipidocolloide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o rete siliconica. cm 15x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CDE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1F2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1DD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64325E7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C5384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D80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Alginati: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A4F4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BB2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796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9EBCA7D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1205AE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BA3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Alginati: cm 10 x 20 (corrispondente ad una superficie attiva di 200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30F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45A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1F8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465B13A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C41EC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DFB7" w14:textId="2AD89352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</w:t>
            </w:r>
            <w:r w:rsidR="00905679" w:rsidRPr="0056482B">
              <w:rPr>
                <w:rFonts w:ascii="Calibri" w:eastAsia="Times New Roman" w:hAnsi="Calibri" w:cs="Calibri"/>
              </w:rPr>
              <w:t>Supporto: fibre</w:t>
            </w:r>
            <w:r w:rsidRPr="0056482B">
              <w:rPr>
                <w:rFonts w:ascii="Calibri" w:eastAsia="Times New Roman" w:hAnsi="Calibri" w:cs="Calibri"/>
              </w:rPr>
              <w:t xml:space="preserve"> di carbossimetilcellulosa sodica: cm 5 x 5 (corrispondente ad una superficie attiva di 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9344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E4C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6CF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EAEB054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CC1F4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9D35" w14:textId="64449192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</w:t>
            </w:r>
            <w:r w:rsidR="00905679" w:rsidRPr="0056482B">
              <w:rPr>
                <w:rFonts w:ascii="Calibri" w:eastAsia="Times New Roman" w:hAnsi="Calibri" w:cs="Calibri"/>
              </w:rPr>
              <w:t>Supporto: fibre</w:t>
            </w:r>
            <w:r w:rsidRPr="0056482B">
              <w:rPr>
                <w:rFonts w:ascii="Calibri" w:eastAsia="Times New Roman" w:hAnsi="Calibri" w:cs="Calibri"/>
              </w:rPr>
              <w:t xml:space="preserve"> di carbossimetilcellulosa sodica: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E5E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8F9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3DB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D643D8A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F581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22F6" w14:textId="773CD682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</w:t>
            </w:r>
            <w:proofErr w:type="spellStart"/>
            <w:proofErr w:type="gramStart"/>
            <w:r w:rsidRPr="0056482B">
              <w:rPr>
                <w:rFonts w:ascii="Calibri" w:eastAsia="Times New Roman" w:hAnsi="Calibri" w:cs="Calibri"/>
              </w:rPr>
              <w:t>Supporto:fibre</w:t>
            </w:r>
            <w:proofErr w:type="spellEnd"/>
            <w:proofErr w:type="gramEnd"/>
            <w:r w:rsidRPr="0056482B">
              <w:rPr>
                <w:rFonts w:ascii="Calibri" w:eastAsia="Times New Roman" w:hAnsi="Calibri" w:cs="Calibri"/>
              </w:rPr>
              <w:t xml:space="preserve"> di carbossimetilcellulosa sodica: cm </w:t>
            </w:r>
            <w:r w:rsidRPr="00CE03AF">
              <w:rPr>
                <w:rFonts w:ascii="Calibri" w:eastAsia="Times New Roman" w:hAnsi="Calibri" w:cs="Calibri"/>
              </w:rPr>
              <w:t xml:space="preserve">20 x </w:t>
            </w:r>
            <w:r w:rsidR="003F1B52" w:rsidRPr="00CE03AF">
              <w:rPr>
                <w:rFonts w:ascii="Calibri" w:eastAsia="Times New Roman" w:hAnsi="Calibri" w:cs="Calibri"/>
              </w:rPr>
              <w:t>30</w:t>
            </w:r>
            <w:r w:rsidRPr="0056482B">
              <w:rPr>
                <w:rFonts w:ascii="Calibri" w:eastAsia="Times New Roman" w:hAnsi="Calibri" w:cs="Calibri"/>
              </w:rPr>
              <w:t xml:space="preserve"> (corrispondente ad una superficie attiva di 600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DE35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BF1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0B6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706609B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D024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DC54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15x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67E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8CD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F27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AF27653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B4E0D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88D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fibre di cellulosa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etilsolfanata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B94E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DC0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DE8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A48161B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2181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A85E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fibre di cellulosa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etilsolfanata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15 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EC87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1F9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E93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81DC0E8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4D5B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810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fibre di cellulosa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etilsolfanata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5x 5 (corrispondente ad una superficie attiva di 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E88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182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78B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C4B8189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7E3A6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7AA0" w14:textId="26170238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</w:t>
            </w:r>
            <w:r w:rsidR="001D2EEA" w:rsidRPr="0056482B">
              <w:rPr>
                <w:rFonts w:ascii="Calibri" w:eastAsia="Times New Roman" w:hAnsi="Calibri" w:cs="Calibri"/>
              </w:rPr>
              <w:t>Supporto: fibre</w:t>
            </w:r>
            <w:r w:rsidRPr="0056482B">
              <w:rPr>
                <w:rFonts w:ascii="Calibri" w:eastAsia="Times New Roman" w:hAnsi="Calibri" w:cs="Calibri"/>
              </w:rPr>
              <w:t xml:space="preserve"> di alcol polivinilico (PVA):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7087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B95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BDE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B6AD2F8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536F7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858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fibre di alcol polivinilico (PVA): cm 15 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B08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5FF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606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C98CD89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C55B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8E0C" w14:textId="76936DE8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</w:t>
            </w:r>
            <w:r w:rsidR="001D2EEA" w:rsidRPr="0056482B">
              <w:rPr>
                <w:rFonts w:ascii="Calibri" w:eastAsia="Times New Roman" w:hAnsi="Calibri" w:cs="Calibri"/>
              </w:rPr>
              <w:t>Supporto: fibre</w:t>
            </w:r>
            <w:r w:rsidRPr="0056482B">
              <w:rPr>
                <w:rFonts w:ascii="Calibri" w:eastAsia="Times New Roman" w:hAnsi="Calibri" w:cs="Calibri"/>
              </w:rPr>
              <w:t xml:space="preserve"> di alcol polivinilico (PVA): cm 5x 5 (corrispondente ad una superficie attiva di 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352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0E5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963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DDF332B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11E4A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AA04" w14:textId="578FBD88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antimicrobica assorbente, </w:t>
            </w:r>
            <w:r w:rsidR="00F4509B" w:rsidRPr="0056482B">
              <w:rPr>
                <w:rFonts w:ascii="Calibri" w:eastAsia="Times New Roman" w:hAnsi="Calibri" w:cs="Calibri"/>
              </w:rPr>
              <w:t>sterile in</w:t>
            </w:r>
            <w:r w:rsidRPr="0056482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biocellulosa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, con PHMB): cm 5x 5 (corrispondente ad una superficie attiva di 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430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584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75C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9766FB1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AF27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3377" w14:textId="49CD0E5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antimicrobica assorbente, </w:t>
            </w:r>
            <w:r w:rsidR="00F4509B" w:rsidRPr="0056482B">
              <w:rPr>
                <w:rFonts w:ascii="Calibri" w:eastAsia="Times New Roman" w:hAnsi="Calibri" w:cs="Calibri"/>
              </w:rPr>
              <w:t>sterile in</w:t>
            </w:r>
            <w:r w:rsidRPr="0056482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biocellulosa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, con PHMB): cm 9x 9 (corrispondente ad una superficie attiva di 81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489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226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35D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2C02D7C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787D4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C881" w14:textId="6BBB3A3D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antimicrobica assorbente, </w:t>
            </w:r>
            <w:r w:rsidR="00F07C11" w:rsidRPr="0056482B">
              <w:rPr>
                <w:rFonts w:ascii="Calibri" w:eastAsia="Times New Roman" w:hAnsi="Calibri" w:cs="Calibri"/>
              </w:rPr>
              <w:t>sterile in</w:t>
            </w:r>
            <w:r w:rsidRPr="0056482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biocellulosa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, con PHMB): cm 14 x 20 (corrispondente ad una superficie attiva di 280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B35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C61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C7D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FABCA54" w14:textId="77777777" w:rsidTr="0056482B">
        <w:trPr>
          <w:trHeight w:val="1230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9DCD5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BF7B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assorbente, sterile ad azione antimicrobica fisica per captazione batterica e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fungina :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cm 7 x 9 (corrispondente ad una superficie attiva di 63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A471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59D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3DF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DA4D051" w14:textId="77777777" w:rsidTr="0056482B">
        <w:trPr>
          <w:trHeight w:val="1260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DC8B1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EF6A" w14:textId="509867CF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assorbente, sterile ad azione antimicrobica fisica per captazione batterica e </w:t>
            </w:r>
            <w:r w:rsidR="00F07C11" w:rsidRPr="0056482B">
              <w:rPr>
                <w:rFonts w:ascii="Calibri" w:eastAsia="Times New Roman" w:hAnsi="Calibri" w:cs="Calibri"/>
              </w:rPr>
              <w:t>fungina:</w:t>
            </w:r>
            <w:r w:rsidRPr="0056482B">
              <w:rPr>
                <w:rFonts w:ascii="Calibri" w:eastAsia="Times New Roman" w:hAnsi="Calibri" w:cs="Calibri"/>
              </w:rPr>
              <w:t xml:space="preserve">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896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053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216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0C11194" w14:textId="77777777" w:rsidTr="0056482B">
        <w:trPr>
          <w:trHeight w:val="1380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8AF3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60C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Medicazione assorbente, sterile ad azione antimicrobica fisica per captazione batterica e fungina: cm 10 x 20 (corrispondente ad una superficie attiva di 200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C0BB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09C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195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D2E7AF8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CC19D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BE2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Schiuma di poliuretano non ad: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3AA1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BE6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35A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32C76A3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06F7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B76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Schiuma di poliuretano non ad: cm 15x 15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855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564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EA8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ABD09A9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0488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FE9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Schiuma di poliuretano non ad: cm 20 x 20 (corrispondente ad una superficie attiva di 400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A12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14C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1EB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4CE184D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28596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C44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Schiuma di poliuretano ad: cm 12,5 x 12,5 (corrispondente ad una superficie attiva di 100 cm2 +/- 20%)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A02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A3C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FE4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00CF440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71D7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0964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Schiuma di poliuretano non ad: cm 17,5x 17,5 (corrispondente ad una superficie attiva di 225 cm2 +/- 20%)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F0CC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2B2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35C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51F1F3D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0316B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222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 in schiuma di poliuretano Adesiva sagomata per il tallone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308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818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499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AD57906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FE4AE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DDA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 in schiuma di poliuretano Adesiva sagomata per il sacro (corrispondente ad una superficie attiva di 90 cm2 +/- 20%)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40F5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454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BC9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0B40DD8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90B88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6C8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 in schiuma di poliuretano Adesiva sagomata per il sacro grande (corrispondente ad una superficie attiva maggiore di 100 cm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2 )</w:t>
            </w:r>
            <w:proofErr w:type="gramEnd"/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8F6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3A0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459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0BAB954" w14:textId="77777777" w:rsidTr="0056482B">
        <w:trPr>
          <w:trHeight w:val="960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83FCB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21B7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Poliestere e/o Polietilene + nanocristalli: cm 10 x 10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366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08B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CD0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A9481F1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48F2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8C0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argento. Supporto: Poliestere e/o Polietilene + nanocristalli: cm 10 x 20 (corrispondente ad una superficie attiva di 200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920B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D25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E5C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5D94A67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9F091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A16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Poliestere e/o Polietilene + nanocristalli: cm 15x 15 (corrispondente ad una superficie attiva di 225 cm2 +/- 15%)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1AA4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4DC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431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89EE0D6" w14:textId="77777777" w:rsidTr="0056482B">
        <w:trPr>
          <w:trHeight w:val="1545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08401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70B2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in argento. Supporto: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), con superficie di contatto con la lesione in silicone e schiuma: cm 12,5 x 12,5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33B4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BC4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0E4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49687D3" w14:textId="77777777" w:rsidTr="0056482B">
        <w:trPr>
          <w:trHeight w:val="1545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608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4097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in argento. Supporto: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), con superficie di contatto con la lesione in silicone e schiuma: cm 17,5 x 17,5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FB74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D64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85A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4A22FE1" w14:textId="77777777" w:rsidTr="0056482B">
        <w:trPr>
          <w:trHeight w:val="1545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E584E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E7FD" w14:textId="02B90528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in argento. Supporto: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), con superficie di contatto con la lesione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12,5 x 12,5 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8ACB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30E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569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AE153DF" w14:textId="77777777" w:rsidTr="0056482B">
        <w:trPr>
          <w:trHeight w:val="1545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997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2693" w14:textId="0666552D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in argento. Supporto: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), con superficie di contatto con la lesione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17,5 x 17,5 (corrispondente ad una superficie attiva di 225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8D14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B47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B4E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50F55C8" w14:textId="77777777" w:rsidTr="0056482B">
        <w:trPr>
          <w:trHeight w:val="142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5B43D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lastRenderedPageBreak/>
              <w:t>33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60EE" w14:textId="7B0BAB05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adesiva in argento. Supporto: Multistrato a tecnologia combinata (fibra,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), </w:t>
            </w:r>
            <w:r w:rsidR="00E639A6" w:rsidRPr="00CE03AF">
              <w:rPr>
                <w:rFonts w:ascii="Calibri" w:eastAsia="Times New Roman" w:hAnsi="Calibri" w:cs="Calibri"/>
              </w:rPr>
              <w:t>sagomate per il tallone,</w:t>
            </w:r>
            <w:r w:rsidR="00E639A6" w:rsidRPr="0056482B">
              <w:rPr>
                <w:rFonts w:ascii="Calibri" w:eastAsia="Times New Roman" w:hAnsi="Calibri" w:cs="Calibri"/>
              </w:rPr>
              <w:t xml:space="preserve"> </w:t>
            </w:r>
            <w:r w:rsidRPr="0056482B">
              <w:rPr>
                <w:rFonts w:ascii="Calibri" w:eastAsia="Times New Roman" w:hAnsi="Calibri" w:cs="Calibri"/>
              </w:rPr>
              <w:t xml:space="preserve">con superficie di contatto con la lesione in silicone e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aventi ad una superficie attiva di 120 cm2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4B6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5A9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D2A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FB47C04" w14:textId="77777777" w:rsidTr="0056482B">
        <w:trPr>
          <w:trHeight w:val="2175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5ADE0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976E" w14:textId="7C832F52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Multistrato a tecnologia combinata (schiuma,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 sagomate per il sacro con superficie di contatto con la lesione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aventi una superficie attiva di 90 cm2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105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522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27A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7F590B74" w14:textId="77777777" w:rsidTr="0056482B">
        <w:trPr>
          <w:trHeight w:val="2175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6A38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7365" w14:textId="253DDBE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Multistrato a tecnologia combinata (schiuma,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 sagomate per il sacro con superficie di contatto con la lesione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aventi una superficie attiva maggiore di 100 cm2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F0B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5C3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A67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84E2B66" w14:textId="77777777" w:rsidTr="0056482B">
        <w:trPr>
          <w:trHeight w:val="2175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19546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F52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Multistrato a tecnologia combinata (schiuma,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) sagomate per il sacro con superficie di contatto con la lesione in silicone e schiuma aventi una superficie attiva di 90 cm2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23A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830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451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9256B32" w14:textId="77777777" w:rsidTr="0056482B">
        <w:trPr>
          <w:trHeight w:val="2175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3B4E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F63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Multistrato a tecnologia combinata (schiuma,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 sagomate per il sacro con superficie di contatto con la lesione in silicone e schiuma aventi una superficie attiva maggiore di 100 cm2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4B9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B9F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32D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90CB1D8" w14:textId="77777777" w:rsidTr="0056482B">
        <w:trPr>
          <w:trHeight w:val="217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8E2CE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FB7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argento. Supporto: Multistrato a tecnologia combinata (schiuma,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, idrocolloide, poliacrilato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etc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) sagomate per il tallone con superficie di contatto con la lesione in silicone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1AB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C7A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38F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DFE53F9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0F971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3AB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alginato: a nastro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92F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CE3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4FA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AA2DD29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219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94AA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alginato: cm 10 x 10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0014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80C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C59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963ACB5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B6DA7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478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alginato: cm 10 x 20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F82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08D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33E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329CA023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597C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DEE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in alginato:5x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5  +</w:t>
            </w:r>
            <w:proofErr w:type="gramEnd"/>
            <w:r w:rsidRPr="0056482B">
              <w:rPr>
                <w:rFonts w:ascii="Calibri" w:eastAsia="Times New Roman" w:hAnsi="Calibri" w:cs="Calibri"/>
              </w:rPr>
              <w:t>/-15%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B75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240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180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5753326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B82A6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29B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10 x 10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9D0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100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9BE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AEC60E8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810E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F89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15 x 15 +/- 10%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7DF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4C2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90E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5E114A3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A6C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16DC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in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idrofibra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: cm 5x 5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D09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DC1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30C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7395846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E1A2F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6082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non Ad costituite da garze e sostanze ad azione emolliente: cm 10 x 10 </w:t>
            </w:r>
            <w:r w:rsidRPr="0056482B">
              <w:rPr>
                <w:rFonts w:ascii="Calibri" w:eastAsia="Times New Roman" w:hAnsi="Calibri" w:cs="Calibri"/>
              </w:rPr>
              <w:br/>
              <w:t>(corrispondente ad una superficie attiva di 100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03F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D38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D5D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4B2AAE6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C2DA1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35C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non Ad costituite da garze e sostanze ad azione emolliente: cm 10 x 30 </w:t>
            </w:r>
            <w:r w:rsidRPr="0056482B">
              <w:rPr>
                <w:rFonts w:ascii="Calibri" w:eastAsia="Times New Roman" w:hAnsi="Calibri" w:cs="Calibri"/>
              </w:rPr>
              <w:br/>
              <w:t>(corrispondente ad una superficie attiva di 300 cm2 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0022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04E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0C5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7E07427" w14:textId="77777777" w:rsidTr="0056482B">
        <w:trPr>
          <w:trHeight w:val="1500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52E7A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26E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multistrato non adesiva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cm 7,5x7,5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9C80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8E2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77A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E7D4EAA" w14:textId="77777777" w:rsidTr="0056482B">
        <w:trPr>
          <w:trHeight w:val="1350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A2E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749A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multistrato non adesiva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cm 10x10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7F50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4F5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12A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872FD59" w14:textId="77777777" w:rsidTr="0056482B">
        <w:trPr>
          <w:trHeight w:val="1350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A51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B783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multistrato non adesiva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cm 15x15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15B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C5A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608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F09DC10" w14:textId="77777777" w:rsidTr="0056482B">
        <w:trPr>
          <w:trHeight w:val="1365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252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69F8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multistrato non adesiva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cm 20x20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FAEE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39E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41A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68F2CDE" w14:textId="77777777" w:rsidTr="0056482B">
        <w:trPr>
          <w:trHeight w:val="1395"/>
          <w:jc w:val="center"/>
        </w:trPr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4C52B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lastRenderedPageBreak/>
              <w:t>41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13F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multistrato  adesiva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cm 10x10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39F0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C78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724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D5725FC" w14:textId="77777777" w:rsidTr="0056482B">
        <w:trPr>
          <w:trHeight w:val="1395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0C0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380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multistrato  adesiva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. cm 15x20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CD3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D0C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456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7B1429F" w14:textId="77777777" w:rsidTr="0056482B">
        <w:trPr>
          <w:trHeight w:val="1395"/>
          <w:jc w:val="center"/>
        </w:trPr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282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912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primaria e secondaria sterile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multistrato  adesiva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superassorbente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a base di cellulosa e polvere di poliacrilato di sodio.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Inddicata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per la gestione di lesioni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iperessudanti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. cm 20x20 +/- 15%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3A2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610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1D6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0ED4899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55979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6C4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sterili a base di collagene. Non inferiore a 25 cm2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522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C63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107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5EAF60B6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06E53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E57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sterili a base di acido ialuronico.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Spray  CONVERTIRE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IN ML 150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5038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AD2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CFB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2AC7EE3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1E14C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47B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antimicrobiche in gel, pasta o granuli con azione sbrigliante e/o assorbente. Granuli, gel, pasta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C62D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GRAMMI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BBC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B94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4DB3F1E" w14:textId="77777777" w:rsidTr="0056482B">
        <w:trPr>
          <w:trHeight w:val="144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8CA1F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EFA05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Medicazione con struttura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nanofibrosa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stampata in 3d mediante processo di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elettrofilatura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 xml:space="preserve"> conformabile e personalizzabile sul sito lesione/ferita e biocompatibile simile alla matrice extracellulare della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pelle .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Fiala da 1 ml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518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AAD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BFF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322E3CB" w14:textId="77777777" w:rsidTr="0056482B">
        <w:trPr>
          <w:trHeight w:val="141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112F1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C93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 Dispositivo Medico per il trattamento delle lesioni cutanee tramite rilascio prolungato di Specie Reattive dell’Ossigeno (ROS). Siringa da 5 ml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E15C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1C0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F1A4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0D0BE0D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89939A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3EE9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antisettiche a bassa aderenza. Non inferiore a 225 cm2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1A7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BB9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7052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1E852EC" w14:textId="77777777" w:rsidTr="0056482B">
        <w:trPr>
          <w:trHeight w:val="1002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17BE6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72C6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Medicazioni </w:t>
            </w:r>
            <w:proofErr w:type="spellStart"/>
            <w:r w:rsidRPr="0056482B">
              <w:rPr>
                <w:rFonts w:ascii="Calibri" w:eastAsia="Times New Roman" w:hAnsi="Calibri" w:cs="Calibri"/>
              </w:rPr>
              <w:t>antiodore</w:t>
            </w:r>
            <w:proofErr w:type="spellEnd"/>
            <w:r w:rsidRPr="0056482B">
              <w:rPr>
                <w:rFonts w:ascii="Calibri" w:eastAsia="Times New Roman" w:hAnsi="Calibri" w:cs="Calibri"/>
              </w:rPr>
              <w:t>.  Non inferiore a 100 cm2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EB5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A8DF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504C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2419D3C1" w14:textId="77777777" w:rsidTr="0056482B">
        <w:trPr>
          <w:trHeight w:val="171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C1DD0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752F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 xml:space="preserve">spray ipoallergenico al silicone per la protezione della cute. Lo spray agevola l'adesione di medicazioni o dispositivi. Deve essere 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trasparente ,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incolore e senza Alcool. deve asciugare rapidamente dopo l'applicazione e deve lasciare un sottile film protettivo sulla superficie cutanea. Flacone da 28 ml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75A6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388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30A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6BA92DA8" w14:textId="77777777" w:rsidTr="0056482B">
        <w:trPr>
          <w:trHeight w:val="144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DD543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lastRenderedPageBreak/>
              <w:t>50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08F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spray al silicone per la rimozione atraumatica di adesivi e/o di dispositivi medici</w:t>
            </w:r>
            <w:proofErr w:type="gramStart"/>
            <w:r w:rsidRPr="0056482B">
              <w:rPr>
                <w:rFonts w:ascii="Calibri" w:eastAsia="Times New Roman" w:hAnsi="Calibri" w:cs="Calibri"/>
              </w:rPr>
              <w:t>. .</w:t>
            </w:r>
            <w:proofErr w:type="gramEnd"/>
            <w:r w:rsidRPr="0056482B">
              <w:rPr>
                <w:rFonts w:ascii="Calibri" w:eastAsia="Times New Roman" w:hAnsi="Calibri" w:cs="Calibri"/>
              </w:rPr>
              <w:t xml:space="preserve"> Deve essere formato da un misto di componenti liquide a base di silicone ed il contenuto deve essere trasparente e incolore, deve asciugarsi rapidamente dopo l'applicazione. Flacone da 150 ml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BC89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ML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9988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AE00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44311BFE" w14:textId="77777777" w:rsidTr="0056482B">
        <w:trPr>
          <w:trHeight w:val="1002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49896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381D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non aderenti protettive e riepitelizzanti. Non inferiore a 300 cm2 (+/-15%)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7D4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4D2D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AF6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087FF224" w14:textId="77777777" w:rsidTr="0056482B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BAD8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D340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non aderenti protettive e riepitelizzanti. Non inferiore a 100 cm2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3097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F1E3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73EB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B63" w:rsidRPr="0056482B" w14:paraId="1614BAF7" w14:textId="77777777" w:rsidTr="0045096F">
        <w:trPr>
          <w:trHeight w:val="1002"/>
          <w:jc w:val="center"/>
        </w:trPr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F48B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4B71" w14:textId="77777777" w:rsidR="00155B63" w:rsidRPr="0056482B" w:rsidRDefault="00155B63" w:rsidP="00155B6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6482B">
              <w:rPr>
                <w:rFonts w:ascii="Calibri" w:eastAsia="Times New Roman" w:hAnsi="Calibri" w:cs="Calibri"/>
              </w:rPr>
              <w:t>Medicazioni non aderenti protettive e riepitelizzanti. Non inferiore a 25 cm2 (+/- 15%)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D0AD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482B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A275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34A1" w14:textId="77777777" w:rsidR="00155B63" w:rsidRPr="0056482B" w:rsidRDefault="00155B63" w:rsidP="00155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482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F475C" w:rsidRPr="0056482B" w14:paraId="644EDFF2" w14:textId="77777777" w:rsidTr="009A331D">
        <w:trPr>
          <w:trHeight w:val="879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EB24DB" w14:textId="26CC4BDF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52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1D1D4" w14:textId="05799B68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>Bende elastiche ad allungamento limitato ad alta compressione. Elasticità tensile limitata in lunghezza (90%) in cotone min. 85%.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B9DFD" w14:textId="16B7F7B0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8C2EF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B245E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1A2A510D" w14:textId="77777777" w:rsidTr="009F475C">
        <w:trPr>
          <w:trHeight w:val="100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8CF6F0" w14:textId="17D17442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53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A4AFA" w14:textId="3FF3FAA6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>Benda in schiuma di Poliuretano 100%, bianca, microporosa ed elastica, senza lattice, permeabile all’aria ed al vapore acqueo.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B20FA" w14:textId="2AA5CA4B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CED96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37A5E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2F7F7AF3" w14:textId="77777777" w:rsidTr="009F475C">
        <w:trPr>
          <w:trHeight w:val="100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936FB3" w14:textId="309E2E40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54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129E7" w14:textId="403BBF12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>Bendaggio a corta estensibilità (short Track</w:t>
            </w:r>
            <w:r w:rsidR="009A331D" w:rsidRPr="00834156">
              <w:rPr>
                <w:rFonts w:asciiTheme="minorHAnsi" w:hAnsiTheme="minorHAnsi" w:cstheme="minorHAnsi"/>
              </w:rPr>
              <w:t xml:space="preserve">), </w:t>
            </w:r>
            <w:proofErr w:type="gramStart"/>
            <w:r w:rsidR="009A331D" w:rsidRPr="00834156">
              <w:rPr>
                <w:rFonts w:asciiTheme="minorHAnsi" w:hAnsiTheme="minorHAnsi" w:cstheme="minorHAnsi"/>
              </w:rPr>
              <w:t>multistrato</w:t>
            </w:r>
            <w:r w:rsidRPr="00834156">
              <w:rPr>
                <w:rFonts w:asciiTheme="minorHAnsi" w:hAnsiTheme="minorHAnsi" w:cstheme="minorHAnsi"/>
              </w:rPr>
              <w:t xml:space="preserve"> ,</w:t>
            </w:r>
            <w:proofErr w:type="gramEnd"/>
            <w:r w:rsidRPr="00834156">
              <w:rPr>
                <w:rFonts w:asciiTheme="minorHAnsi" w:hAnsiTheme="minorHAnsi" w:cstheme="minorHAnsi"/>
              </w:rPr>
              <w:t xml:space="preserve"> monocomponente con estensibilità minore del 100%. 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150C4" w14:textId="354E714B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464D8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D6CB0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59D29F0A" w14:textId="77777777" w:rsidTr="009A331D">
        <w:trPr>
          <w:trHeight w:val="809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76DB6D" w14:textId="00DDC0B3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CAEA0" w14:textId="6C36C81D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>Benda di fissaggio coesiva, elastica in lunghezza ed estensibile in altezza.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41BA5" w14:textId="1D5D201E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57BF6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138F4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6777DE7C" w14:textId="77777777" w:rsidTr="009F475C">
        <w:trPr>
          <w:trHeight w:val="100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03BCCC" w14:textId="7A97BBE8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56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ECC41" w14:textId="0CA7EB9C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>Bende impregnato di pasta all’ossido di zinco con un supporto in viscosa e poliammide elastico in senso longitudinale e trasversale.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EB40D" w14:textId="18A5D885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E39C8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B6614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070E50D3" w14:textId="77777777" w:rsidTr="00DD59FE">
        <w:trPr>
          <w:trHeight w:val="78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9F3759" w14:textId="5A5E54D9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57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B5EA7" w14:textId="210688E1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proofErr w:type="spellStart"/>
            <w:r w:rsidRPr="00834156">
              <w:rPr>
                <w:rFonts w:asciiTheme="minorHAnsi" w:hAnsiTheme="minorHAnsi" w:cstheme="minorHAnsi"/>
              </w:rPr>
              <w:t>Sottobendaggio</w:t>
            </w:r>
            <w:proofErr w:type="spellEnd"/>
            <w:r w:rsidRPr="00834156">
              <w:rPr>
                <w:rFonts w:asciiTheme="minorHAnsi" w:hAnsiTheme="minorHAnsi" w:cstheme="minorHAnsi"/>
              </w:rPr>
              <w:t xml:space="preserve"> in cotone idrofilo 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ACFF5" w14:textId="2D7033F2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8D90D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B998B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78A3B577" w14:textId="77777777" w:rsidTr="009F475C">
        <w:trPr>
          <w:trHeight w:val="100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B82F71" w14:textId="77777777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58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0F01F" w14:textId="77777777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 xml:space="preserve">Benda tubolare bianca ed elastica, priva di lattice. In cotone e viscosa con elevata estensibilità assenza di cuciture. 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8A896" w14:textId="44858549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8355E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3DCD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475C" w:rsidRPr="0056482B" w14:paraId="3050E284" w14:textId="77777777" w:rsidTr="00DD59FE">
        <w:trPr>
          <w:trHeight w:val="72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E255A0" w14:textId="0B5BCC3B" w:rsidR="009F475C" w:rsidRPr="00834156" w:rsidRDefault="009F475C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834156">
              <w:rPr>
                <w:rFonts w:asciiTheme="minorHAnsi" w:eastAsia="Times New Roman" w:hAnsiTheme="minorHAnsi" w:cstheme="minorHAnsi"/>
                <w:color w:val="000000"/>
              </w:rPr>
              <w:t>59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BA801" w14:textId="483053C7" w:rsidR="009F475C" w:rsidRPr="00834156" w:rsidRDefault="009F475C" w:rsidP="009F475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834156">
              <w:rPr>
                <w:rFonts w:asciiTheme="minorHAnsi" w:hAnsiTheme="minorHAnsi" w:cstheme="minorHAnsi"/>
              </w:rPr>
              <w:t>Sistemi compressivi modulari indossabili con chiusura in velcro per arti inferiori.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8EFC7" w14:textId="5157081A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36EB9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B8959" w14:textId="77777777" w:rsidR="009F475C" w:rsidRPr="0056482B" w:rsidRDefault="009F475C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E03AF" w:rsidRPr="0056482B" w14:paraId="59687C26" w14:textId="77777777" w:rsidTr="00294EF3">
        <w:trPr>
          <w:trHeight w:val="1781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0628" w14:textId="77777777" w:rsidR="00CE03AF" w:rsidRPr="00834156" w:rsidRDefault="00CE03AF" w:rsidP="00294EF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60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A057A" w14:textId="77777777" w:rsidR="00CE03AF" w:rsidRPr="00DD59FE" w:rsidRDefault="00CE03AF" w:rsidP="00294EF3">
            <w:pPr>
              <w:rPr>
                <w:rFonts w:asciiTheme="minorHAnsi" w:hAnsiTheme="minorHAnsi" w:cstheme="minorHAnsi"/>
              </w:rPr>
            </w:pPr>
            <w:r w:rsidRPr="00CE03AF">
              <w:rPr>
                <w:rFonts w:asciiTheme="minorHAnsi" w:hAnsiTheme="minorHAnsi" w:cstheme="minorHAnsi"/>
              </w:rPr>
              <w:t xml:space="preserve">Dispositivo medico monouso per il </w:t>
            </w:r>
            <w:proofErr w:type="spellStart"/>
            <w:r w:rsidRPr="00CE03AF">
              <w:rPr>
                <w:rFonts w:asciiTheme="minorHAnsi" w:hAnsiTheme="minorHAnsi" w:cstheme="minorHAnsi"/>
              </w:rPr>
              <w:t>debridement</w:t>
            </w:r>
            <w:proofErr w:type="spellEnd"/>
            <w:r w:rsidRPr="00CE03AF">
              <w:rPr>
                <w:rFonts w:asciiTheme="minorHAnsi" w:hAnsiTheme="minorHAnsi" w:cstheme="minorHAnsi"/>
              </w:rPr>
              <w:t xml:space="preserve"> meccanico rapido di lesioni cutanee superficiali e della cute </w:t>
            </w:r>
            <w:proofErr w:type="spellStart"/>
            <w:r w:rsidRPr="00CE03AF">
              <w:rPr>
                <w:rFonts w:asciiTheme="minorHAnsi" w:hAnsiTheme="minorHAnsi" w:cstheme="minorHAnsi"/>
              </w:rPr>
              <w:t>perilesionale</w:t>
            </w:r>
            <w:proofErr w:type="spellEnd"/>
            <w:r w:rsidRPr="00CE03AF">
              <w:rPr>
                <w:rFonts w:asciiTheme="minorHAnsi" w:hAnsiTheme="minorHAnsi" w:cstheme="minorHAnsi"/>
              </w:rPr>
              <w:t>, sotto forma di compressa-</w:t>
            </w:r>
            <w:proofErr w:type="spellStart"/>
            <w:r w:rsidRPr="00CE03AF">
              <w:rPr>
                <w:rFonts w:asciiTheme="minorHAnsi" w:hAnsiTheme="minorHAnsi" w:cstheme="minorHAnsi"/>
              </w:rPr>
              <w:t>pad</w:t>
            </w:r>
            <w:proofErr w:type="spellEnd"/>
            <w:r w:rsidRPr="00CE03AF">
              <w:rPr>
                <w:rFonts w:asciiTheme="minorHAnsi" w:hAnsiTheme="minorHAnsi" w:cstheme="minorHAnsi"/>
              </w:rPr>
              <w:t xml:space="preserve"> composto da un supporto in poliestere monofilamento accoppiato a uno strato posteriore che ne faciliti l'impugnatura e l'utilizzo da parte dell'operatore</w:t>
            </w:r>
          </w:p>
          <w:p w14:paraId="51D0BDBC" w14:textId="77777777" w:rsidR="00CE03AF" w:rsidRPr="00834156" w:rsidRDefault="00CE03AF" w:rsidP="00294EF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BB9C6" w14:textId="77777777" w:rsidR="00CE03AF" w:rsidRPr="00E33A45" w:rsidRDefault="00CE03AF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2D105" w14:textId="77777777" w:rsidR="00CE03AF" w:rsidRPr="0056482B" w:rsidRDefault="00CE03AF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9A2D4" w14:textId="77777777" w:rsidR="00CE03AF" w:rsidRPr="0056482B" w:rsidRDefault="00CE03AF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5F5E" w:rsidRPr="0056482B" w14:paraId="2D86DBE5" w14:textId="77777777" w:rsidTr="00294EF3">
        <w:trPr>
          <w:trHeight w:val="1781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C3B8B4" w14:textId="77777777" w:rsidR="00B65F5E" w:rsidRPr="00834156" w:rsidRDefault="00B65F5E" w:rsidP="00294EF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61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185B0" w14:textId="77777777" w:rsidR="00B65F5E" w:rsidRPr="00834156" w:rsidRDefault="00B65F5E" w:rsidP="00294E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E03AF">
              <w:rPr>
                <w:rFonts w:asciiTheme="minorHAnsi" w:hAnsiTheme="minorHAnsi" w:cstheme="minorHAnsi"/>
              </w:rPr>
              <w:t>Salviette monouso per decolonizzazione del corpo, cute e mucose, mediante pulizia fisica, attive su MDRO. Contenenti PHMB. Dimensioni 20 x 30 cm. Riscaldabili al microonde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2A8E7" w14:textId="77777777" w:rsidR="00B65F5E" w:rsidRPr="00E33A45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6520E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69609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5F5E" w:rsidRPr="0056482B" w14:paraId="798231FC" w14:textId="77777777" w:rsidTr="00294EF3">
        <w:trPr>
          <w:trHeight w:val="1781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AEA726" w14:textId="57CDA109" w:rsidR="00B65F5E" w:rsidRPr="00834156" w:rsidRDefault="00B65F5E" w:rsidP="00294EF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62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F372B" w14:textId="24CD9760" w:rsidR="00B65F5E" w:rsidRPr="00834156" w:rsidRDefault="00B65F5E" w:rsidP="00294E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65F5E">
              <w:rPr>
                <w:rFonts w:asciiTheme="minorHAnsi" w:hAnsiTheme="minorHAnsi" w:cstheme="minorHAnsi"/>
              </w:rPr>
              <w:t>Medicazione primaria non AD rivestita in silicone con struttura perforata, trasparente ed elastica.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448B4" w14:textId="77777777" w:rsidR="00B65F5E" w:rsidRPr="00E33A45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62AA9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F663D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5F5E" w:rsidRPr="0056482B" w14:paraId="48CC1FBD" w14:textId="77777777" w:rsidTr="00294EF3">
        <w:trPr>
          <w:trHeight w:val="1781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C48C42" w14:textId="0809B32B" w:rsidR="00B65F5E" w:rsidRPr="00834156" w:rsidRDefault="00B65F5E" w:rsidP="00294EF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63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56F42" w14:textId="77A43B9D" w:rsidR="00B65F5E" w:rsidRPr="00834156" w:rsidRDefault="00D205D4" w:rsidP="00294E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205D4">
              <w:rPr>
                <w:rFonts w:asciiTheme="minorHAnsi" w:hAnsiTheme="minorHAnsi" w:cstheme="minorHAnsi"/>
              </w:rPr>
              <w:t xml:space="preserve">Benda adesiva monouso elastica in senso longitudinale a media estensibilità ipoallergenica in cotone 100% o cotone e viscosa, con pasta adesiva all’ossido di zinco, spalmato in modo poroso al fine di garantire la massima traspirabilità e tollerabilità; filo guida colorato al centro per favorire il bendaggio, bordi soffici non sfilacciabili e non </w:t>
            </w:r>
            <w:proofErr w:type="spellStart"/>
            <w:r w:rsidRPr="00D205D4">
              <w:rPr>
                <w:rFonts w:asciiTheme="minorHAnsi" w:hAnsiTheme="minorHAnsi" w:cstheme="minorHAnsi"/>
              </w:rPr>
              <w:t>adesivizzati</w:t>
            </w:r>
            <w:proofErr w:type="spellEnd"/>
            <w:r w:rsidRPr="00D205D4">
              <w:rPr>
                <w:rFonts w:asciiTheme="minorHAnsi" w:hAnsiTheme="minorHAnsi" w:cstheme="minorHAnsi"/>
              </w:rPr>
              <w:t>. Altezza 8 cm, 10 cm e 12 cm.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A020F" w14:textId="77777777" w:rsidR="00B65F5E" w:rsidRPr="00E33A45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DAD13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59182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65F5E" w:rsidRPr="0056482B" w14:paraId="54C18BFA" w14:textId="77777777" w:rsidTr="00294EF3">
        <w:trPr>
          <w:trHeight w:val="1781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EA64B5" w14:textId="70D5FA16" w:rsidR="00B65F5E" w:rsidRPr="00834156" w:rsidRDefault="00B65F5E" w:rsidP="00294EF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64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665CC" w14:textId="0ABAA7E7" w:rsidR="00B65F5E" w:rsidRPr="00834156" w:rsidRDefault="00D205D4" w:rsidP="00294E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205D4">
              <w:rPr>
                <w:rFonts w:asciiTheme="minorHAnsi" w:hAnsiTheme="minorHAnsi" w:cstheme="minorHAnsi"/>
              </w:rPr>
              <w:t>Benda impregnata di pasta all'ossido di zinco e CUMARINA con un supporto in viscosa e poliammide elastico in senso longitudinale e trasversale. Indicate come bendaggio pronto all'ossido di zinco per il trattamento delle ulcere venose.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C081F" w14:textId="77777777" w:rsidR="00B65F5E" w:rsidRPr="00E33A45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04BE7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CB110" w14:textId="77777777" w:rsidR="00B65F5E" w:rsidRPr="0056482B" w:rsidRDefault="00B65F5E" w:rsidP="00294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A8B" w:rsidRPr="0056482B" w14:paraId="34F29041" w14:textId="77777777" w:rsidTr="00DD59FE">
        <w:trPr>
          <w:trHeight w:val="1781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B8A9F9" w14:textId="1BB978AC" w:rsidR="00775A8B" w:rsidRPr="00834156" w:rsidRDefault="00B65F5E" w:rsidP="009F475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65</w:t>
            </w:r>
          </w:p>
        </w:tc>
        <w:tc>
          <w:tcPr>
            <w:tcW w:w="2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D638A" w14:textId="216937AC" w:rsidR="00775A8B" w:rsidRPr="00834156" w:rsidRDefault="00D205D4" w:rsidP="009F475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205D4">
              <w:rPr>
                <w:rFonts w:asciiTheme="minorHAnsi" w:hAnsiTheme="minorHAnsi" w:cstheme="minorHAnsi"/>
              </w:rPr>
              <w:t xml:space="preserve">Bende e placche </w:t>
            </w:r>
            <w:proofErr w:type="spellStart"/>
            <w:r w:rsidRPr="00D205D4">
              <w:rPr>
                <w:rFonts w:asciiTheme="minorHAnsi" w:hAnsiTheme="minorHAnsi" w:cstheme="minorHAnsi"/>
              </w:rPr>
              <w:t>sottobendaggio</w:t>
            </w:r>
            <w:proofErr w:type="spellEnd"/>
            <w:r w:rsidRPr="00D205D4">
              <w:rPr>
                <w:rFonts w:asciiTheme="minorHAnsi" w:hAnsiTheme="minorHAnsi" w:cstheme="minorHAnsi"/>
              </w:rPr>
              <w:t xml:space="preserve"> lavabili a mano e riutilizzabili per la riduzione dell'edema e della fibrosi da edema cronico in tessuto non tessuto con inserti di blocchi in gomma piuma da 15 × 15 mm oppure 5 x 5 mm distanziati uno dall'altro.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073CF" w14:textId="79997BD9" w:rsidR="00775A8B" w:rsidRPr="00E33A45" w:rsidRDefault="00F92346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33A45">
              <w:rPr>
                <w:rFonts w:ascii="Calibri" w:eastAsia="Times New Roman" w:hAnsi="Calibri" w:cs="Calibri"/>
                <w:b/>
                <w:bCs/>
                <w:color w:val="000000"/>
              </w:rPr>
              <w:t>PEZZO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79B67" w14:textId="77777777" w:rsidR="00775A8B" w:rsidRPr="0056482B" w:rsidRDefault="00775A8B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171AB" w14:textId="77777777" w:rsidR="00775A8B" w:rsidRPr="0056482B" w:rsidRDefault="00775A8B" w:rsidP="009F4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175FB64" w14:textId="77777777" w:rsidR="00F148E7" w:rsidRDefault="00F148E7" w:rsidP="00B22CB6">
      <w:pPr>
        <w:pStyle w:val="Numerazioneperbuste"/>
        <w:numPr>
          <w:ilvl w:val="0"/>
          <w:numId w:val="0"/>
        </w:numPr>
        <w:spacing w:before="0" w:after="0"/>
        <w:jc w:val="both"/>
        <w:rPr>
          <w:rFonts w:asciiTheme="minorHAnsi" w:hAnsiTheme="minorHAnsi" w:cstheme="minorHAnsi"/>
        </w:rPr>
      </w:pPr>
    </w:p>
    <w:p w14:paraId="129BB3BD" w14:textId="77777777" w:rsidR="00834156" w:rsidRDefault="00834156" w:rsidP="00B22CB6">
      <w:pPr>
        <w:pStyle w:val="Numerazioneperbuste"/>
        <w:numPr>
          <w:ilvl w:val="0"/>
          <w:numId w:val="0"/>
        </w:numPr>
        <w:spacing w:before="0" w:after="0"/>
        <w:jc w:val="both"/>
        <w:rPr>
          <w:rFonts w:asciiTheme="minorHAnsi" w:hAnsiTheme="minorHAnsi" w:cstheme="minorHAnsi"/>
        </w:rPr>
      </w:pPr>
    </w:p>
    <w:p w14:paraId="47554D72" w14:textId="77777777" w:rsidR="00B21962" w:rsidRDefault="00B21962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</w:p>
    <w:p w14:paraId="00196F12" w14:textId="12AE3A65" w:rsidR="00154E39" w:rsidRDefault="00F148E7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51CD4">
        <w:rPr>
          <w:rFonts w:asciiTheme="minorHAnsi" w:hAnsiTheme="minorHAnsi" w:cstheme="minorHAnsi"/>
          <w:b/>
          <w:sz w:val="22"/>
          <w:szCs w:val="22"/>
        </w:rPr>
        <w:t xml:space="preserve">NB per ciascun prodotto, occorre indicare (NELLA COLONNA </w:t>
      </w:r>
      <w:r w:rsidR="00155B63">
        <w:rPr>
          <w:rFonts w:asciiTheme="minorHAnsi" w:hAnsiTheme="minorHAnsi" w:cstheme="minorHAnsi"/>
          <w:b/>
          <w:sz w:val="22"/>
          <w:szCs w:val="22"/>
        </w:rPr>
        <w:t>D</w:t>
      </w:r>
      <w:r w:rsidRPr="00A51CD4">
        <w:rPr>
          <w:rFonts w:asciiTheme="minorHAnsi" w:hAnsiTheme="minorHAnsi" w:cstheme="minorHAnsi"/>
          <w:b/>
          <w:sz w:val="22"/>
          <w:szCs w:val="22"/>
        </w:rPr>
        <w:t xml:space="preserve">) se lo stesso è oggetto di produzione/commercializzazione da parte dell’operatore economico ed inserire i dati richiesti, ove pertinenti, </w:t>
      </w:r>
      <w:r w:rsidR="00395A40">
        <w:rPr>
          <w:rFonts w:asciiTheme="minorHAnsi" w:hAnsiTheme="minorHAnsi" w:cstheme="minorHAnsi"/>
          <w:b/>
          <w:sz w:val="22"/>
          <w:szCs w:val="22"/>
        </w:rPr>
        <w:t>nelle succ</w:t>
      </w:r>
      <w:r w:rsidR="0019183B">
        <w:rPr>
          <w:rFonts w:asciiTheme="minorHAnsi" w:hAnsiTheme="minorHAnsi" w:cstheme="minorHAnsi"/>
          <w:b/>
          <w:sz w:val="22"/>
          <w:szCs w:val="22"/>
        </w:rPr>
        <w:t>essive celle</w:t>
      </w:r>
      <w:r w:rsidRPr="00A51CD4">
        <w:rPr>
          <w:rFonts w:asciiTheme="minorHAnsi" w:hAnsiTheme="minorHAnsi" w:cstheme="minorHAnsi"/>
          <w:b/>
          <w:sz w:val="22"/>
          <w:szCs w:val="22"/>
        </w:rPr>
        <w:t xml:space="preserve"> (COLONN</w:t>
      </w:r>
      <w:r w:rsidR="0019183B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155B63">
        <w:rPr>
          <w:rFonts w:asciiTheme="minorHAnsi" w:hAnsiTheme="minorHAnsi" w:cstheme="minorHAnsi"/>
          <w:b/>
          <w:sz w:val="22"/>
          <w:szCs w:val="22"/>
        </w:rPr>
        <w:t>E</w:t>
      </w:r>
      <w:r w:rsidRPr="00A51CD4">
        <w:rPr>
          <w:rFonts w:asciiTheme="minorHAnsi" w:hAnsiTheme="minorHAnsi" w:cstheme="minorHAnsi"/>
          <w:b/>
          <w:sz w:val="22"/>
          <w:szCs w:val="22"/>
        </w:rPr>
        <w:t>)</w:t>
      </w:r>
      <w:r w:rsidR="00E55C0B" w:rsidRPr="00A51CD4">
        <w:rPr>
          <w:rFonts w:asciiTheme="minorHAnsi" w:hAnsiTheme="minorHAnsi" w:cstheme="minorHAnsi"/>
          <w:b/>
          <w:sz w:val="22"/>
          <w:szCs w:val="22"/>
        </w:rPr>
        <w:t xml:space="preserve">. </w:t>
      </w:r>
      <w:proofErr w:type="gramStart"/>
      <w:r w:rsidR="00E55C0B" w:rsidRPr="00A51CD4">
        <w:rPr>
          <w:rFonts w:asciiTheme="minorHAnsi" w:hAnsiTheme="minorHAnsi" w:cstheme="minorHAnsi"/>
          <w:b/>
          <w:sz w:val="22"/>
          <w:szCs w:val="22"/>
        </w:rPr>
        <w:t>E’</w:t>
      </w:r>
      <w:proofErr w:type="gramEnd"/>
      <w:r w:rsidR="00E55C0B" w:rsidRPr="00A51CD4">
        <w:rPr>
          <w:rFonts w:asciiTheme="minorHAnsi" w:hAnsiTheme="minorHAnsi" w:cstheme="minorHAnsi"/>
          <w:b/>
          <w:sz w:val="22"/>
          <w:szCs w:val="22"/>
        </w:rPr>
        <w:t xml:space="preserve"> possibile inviare documentazione tecnica a supporto.</w:t>
      </w:r>
    </w:p>
    <w:p w14:paraId="437E0F8F" w14:textId="77777777" w:rsidR="00927048" w:rsidRDefault="00927048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E28569B" w14:textId="01133C00" w:rsidR="00FF00A7" w:rsidRDefault="00FF00A7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sz w:val="22"/>
          <w:szCs w:val="22"/>
        </w:rPr>
        <w:t>E’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possibile integrare elenco con ulteriori prodotti ivi non previsti</w:t>
      </w:r>
      <w:r w:rsidR="00113A94">
        <w:rPr>
          <w:rFonts w:asciiTheme="minorHAnsi" w:hAnsiTheme="minorHAnsi" w:cstheme="minorHAnsi"/>
          <w:b/>
          <w:sz w:val="22"/>
          <w:szCs w:val="22"/>
        </w:rPr>
        <w:t>.</w:t>
      </w:r>
    </w:p>
    <w:p w14:paraId="31224C8F" w14:textId="77777777" w:rsidR="00927048" w:rsidRPr="00A51CD4" w:rsidRDefault="00927048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E846F7" w14:textId="13F23235" w:rsidR="00154E39" w:rsidRDefault="00932BAB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51CD4">
        <w:rPr>
          <w:rFonts w:asciiTheme="minorHAnsi" w:hAnsiTheme="minorHAnsi" w:cstheme="minorHAnsi"/>
          <w:sz w:val="22"/>
          <w:szCs w:val="22"/>
        </w:rPr>
        <w:t>*</w:t>
      </w:r>
      <w:r w:rsidR="0040063E" w:rsidRPr="00A51CD4">
        <w:rPr>
          <w:rFonts w:asciiTheme="minorHAnsi" w:hAnsiTheme="minorHAnsi" w:cstheme="minorHAnsi"/>
          <w:sz w:val="22"/>
          <w:szCs w:val="22"/>
        </w:rPr>
        <w:t>qualora il prodotto non sia commercializzato occorre</w:t>
      </w:r>
      <w:r w:rsidR="007A7F68" w:rsidRPr="00A51CD4">
        <w:rPr>
          <w:rFonts w:asciiTheme="minorHAnsi" w:hAnsiTheme="minorHAnsi" w:cstheme="minorHAnsi"/>
          <w:sz w:val="22"/>
          <w:szCs w:val="22"/>
        </w:rPr>
        <w:t xml:space="preserve"> motivare </w:t>
      </w:r>
      <w:r w:rsidR="009E7415" w:rsidRPr="00A51CD4">
        <w:rPr>
          <w:rFonts w:asciiTheme="minorHAnsi" w:hAnsiTheme="minorHAnsi" w:cstheme="minorHAnsi"/>
          <w:sz w:val="22"/>
          <w:szCs w:val="22"/>
        </w:rPr>
        <w:t>se, a parere dell’istante, le</w:t>
      </w:r>
      <w:r w:rsidR="0040063E" w:rsidRPr="00A51CD4">
        <w:rPr>
          <w:rFonts w:asciiTheme="minorHAnsi" w:hAnsiTheme="minorHAnsi" w:cstheme="minorHAnsi"/>
          <w:sz w:val="22"/>
          <w:szCs w:val="22"/>
        </w:rPr>
        <w:t xml:space="preserve"> specifiche tecniche</w:t>
      </w:r>
      <w:r w:rsidR="009E7415" w:rsidRPr="00A51CD4">
        <w:rPr>
          <w:rFonts w:asciiTheme="minorHAnsi" w:hAnsiTheme="minorHAnsi" w:cstheme="minorHAnsi"/>
          <w:sz w:val="22"/>
          <w:szCs w:val="22"/>
        </w:rPr>
        <w:t xml:space="preserve"> indicate nel questionario siano ritenute potenzialmente limitative della concorrenza.</w:t>
      </w:r>
    </w:p>
    <w:p w14:paraId="2740ED69" w14:textId="77777777" w:rsidR="00927048" w:rsidRDefault="00927048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64E830AC" w14:textId="169AE56C" w:rsidR="00F90D97" w:rsidRPr="00A51CD4" w:rsidRDefault="00457197" w:rsidP="00F90D97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E’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possibile integrare</w:t>
      </w:r>
      <w:r w:rsidR="006A2854">
        <w:rPr>
          <w:rFonts w:asciiTheme="minorHAnsi" w:hAnsiTheme="minorHAnsi" w:cstheme="minorHAnsi"/>
          <w:sz w:val="22"/>
          <w:szCs w:val="22"/>
        </w:rPr>
        <w:t>/eliminare</w:t>
      </w:r>
      <w:r>
        <w:rPr>
          <w:rFonts w:asciiTheme="minorHAnsi" w:hAnsiTheme="minorHAnsi" w:cstheme="minorHAnsi"/>
          <w:sz w:val="22"/>
          <w:szCs w:val="22"/>
        </w:rPr>
        <w:t xml:space="preserve"> le specifiche tecniche minime </w:t>
      </w:r>
      <w:r w:rsidR="00F90D97">
        <w:rPr>
          <w:rFonts w:asciiTheme="minorHAnsi" w:hAnsiTheme="minorHAnsi" w:cstheme="minorHAnsi"/>
          <w:sz w:val="22"/>
          <w:szCs w:val="22"/>
        </w:rPr>
        <w:t>evidenziando le motivazioni tecnico-funzionali</w:t>
      </w:r>
      <w:r w:rsidR="006A2854">
        <w:rPr>
          <w:rFonts w:asciiTheme="minorHAnsi" w:hAnsiTheme="minorHAnsi" w:cstheme="minorHAnsi"/>
          <w:sz w:val="22"/>
          <w:szCs w:val="22"/>
        </w:rPr>
        <w:t xml:space="preserve"> della proposta</w:t>
      </w:r>
      <w:r w:rsidR="00113A94">
        <w:rPr>
          <w:rFonts w:asciiTheme="minorHAnsi" w:hAnsiTheme="minorHAnsi" w:cstheme="minorHAnsi"/>
          <w:sz w:val="22"/>
          <w:szCs w:val="22"/>
        </w:rPr>
        <w:t xml:space="preserve"> </w:t>
      </w:r>
      <w:r w:rsidR="00F90D97">
        <w:rPr>
          <w:rFonts w:asciiTheme="minorHAnsi" w:hAnsiTheme="minorHAnsi" w:cstheme="minorHAnsi"/>
          <w:sz w:val="22"/>
          <w:szCs w:val="22"/>
        </w:rPr>
        <w:t xml:space="preserve">le aggiunte </w:t>
      </w:r>
      <w:r w:rsidR="000C54BC">
        <w:rPr>
          <w:rFonts w:asciiTheme="minorHAnsi" w:hAnsiTheme="minorHAnsi" w:cstheme="minorHAnsi"/>
          <w:sz w:val="22"/>
          <w:szCs w:val="22"/>
        </w:rPr>
        <w:t xml:space="preserve">e relative motivazioni devono </w:t>
      </w:r>
      <w:r w:rsidR="00F90D97">
        <w:rPr>
          <w:rFonts w:asciiTheme="minorHAnsi" w:hAnsiTheme="minorHAnsi" w:cstheme="minorHAnsi"/>
          <w:sz w:val="22"/>
          <w:szCs w:val="22"/>
        </w:rPr>
        <w:t xml:space="preserve">essere evidenziate </w:t>
      </w:r>
      <w:r w:rsidR="00F90D97" w:rsidRPr="00F90D97">
        <w:rPr>
          <w:rFonts w:asciiTheme="minorHAnsi" w:hAnsiTheme="minorHAnsi" w:cstheme="minorHAnsi"/>
          <w:sz w:val="22"/>
          <w:szCs w:val="22"/>
          <w:highlight w:val="green"/>
        </w:rPr>
        <w:t>IN VERDE</w:t>
      </w:r>
      <w:r w:rsidR="00F90D97">
        <w:rPr>
          <w:rFonts w:asciiTheme="minorHAnsi" w:hAnsiTheme="minorHAnsi" w:cstheme="minorHAnsi"/>
          <w:sz w:val="22"/>
          <w:szCs w:val="22"/>
        </w:rPr>
        <w:t>)</w:t>
      </w:r>
      <w:r w:rsidR="006A2854">
        <w:rPr>
          <w:rFonts w:asciiTheme="minorHAnsi" w:hAnsiTheme="minorHAnsi" w:cstheme="minorHAnsi"/>
          <w:sz w:val="22"/>
          <w:szCs w:val="22"/>
        </w:rPr>
        <w:t xml:space="preserve"> - </w:t>
      </w:r>
      <w:r w:rsidR="00F90D97">
        <w:rPr>
          <w:rFonts w:asciiTheme="minorHAnsi" w:hAnsiTheme="minorHAnsi" w:cstheme="minorHAnsi"/>
          <w:sz w:val="22"/>
          <w:szCs w:val="22"/>
        </w:rPr>
        <w:t xml:space="preserve">le </w:t>
      </w:r>
      <w:r w:rsidR="000C54BC">
        <w:rPr>
          <w:rFonts w:asciiTheme="minorHAnsi" w:hAnsiTheme="minorHAnsi" w:cstheme="minorHAnsi"/>
          <w:sz w:val="22"/>
          <w:szCs w:val="22"/>
        </w:rPr>
        <w:t xml:space="preserve">eliminazioni e relative motivazioni devono </w:t>
      </w:r>
      <w:r w:rsidR="00F90D97">
        <w:rPr>
          <w:rFonts w:asciiTheme="minorHAnsi" w:hAnsiTheme="minorHAnsi" w:cstheme="minorHAnsi"/>
          <w:sz w:val="22"/>
          <w:szCs w:val="22"/>
        </w:rPr>
        <w:t xml:space="preserve">essere evidenziate </w:t>
      </w:r>
      <w:r w:rsidR="00F90D97" w:rsidRPr="00F90D97">
        <w:rPr>
          <w:rFonts w:asciiTheme="minorHAnsi" w:hAnsiTheme="minorHAnsi" w:cstheme="minorHAnsi"/>
          <w:sz w:val="22"/>
          <w:szCs w:val="22"/>
          <w:highlight w:val="red"/>
        </w:rPr>
        <w:t>IN ROSSO</w:t>
      </w:r>
      <w:r w:rsidR="00F90D97">
        <w:rPr>
          <w:rFonts w:asciiTheme="minorHAnsi" w:hAnsiTheme="minorHAnsi" w:cstheme="minorHAnsi"/>
          <w:sz w:val="22"/>
          <w:szCs w:val="22"/>
        </w:rPr>
        <w:t>)</w:t>
      </w:r>
    </w:p>
    <w:p w14:paraId="7144919D" w14:textId="1119F2B8" w:rsidR="00154E39" w:rsidRDefault="00154E39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</w:p>
    <w:p w14:paraId="2B813F88" w14:textId="668CD65C" w:rsidR="00154E39" w:rsidRDefault="00154E39" w:rsidP="00154E39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</w:p>
    <w:bookmarkEnd w:id="0"/>
    <w:p w14:paraId="549E683C" w14:textId="77777777" w:rsidR="00537F27" w:rsidRPr="00170465" w:rsidRDefault="00537F27" w:rsidP="00537F27">
      <w:pPr>
        <w:pStyle w:val="Numerazioneperbuste"/>
        <w:numPr>
          <w:ilvl w:val="0"/>
          <w:numId w:val="0"/>
        </w:numPr>
        <w:spacing w:before="0" w:after="0"/>
        <w:rPr>
          <w:rFonts w:asciiTheme="minorHAnsi" w:hAnsiTheme="minorHAnsi" w:cstheme="minorHAnsi"/>
        </w:rPr>
      </w:pPr>
      <w:r w:rsidRPr="00170465">
        <w:rPr>
          <w:rFonts w:asciiTheme="minorHAnsi" w:hAnsiTheme="minorHAnsi" w:cstheme="minorHAnsi"/>
        </w:rPr>
        <w:t xml:space="preserve">__________________, lì ________ </w:t>
      </w:r>
    </w:p>
    <w:p w14:paraId="316FF010" w14:textId="2ABDBFBD" w:rsidR="00170465" w:rsidRPr="00170465" w:rsidRDefault="00537F27" w:rsidP="00537F27">
      <w:pPr>
        <w:rPr>
          <w:rFonts w:asciiTheme="minorHAnsi" w:hAnsiTheme="minorHAnsi" w:cstheme="minorHAnsi"/>
          <w:i/>
        </w:rPr>
      </w:pPr>
      <w:r w:rsidRPr="00170465">
        <w:rPr>
          <w:rFonts w:asciiTheme="minorHAnsi" w:hAnsiTheme="minorHAnsi" w:cstheme="minorHAnsi"/>
          <w:i/>
        </w:rPr>
        <w:t>Il Documento deve essere firmato digitalmente</w:t>
      </w:r>
    </w:p>
    <w:sectPr w:rsidR="00170465" w:rsidRPr="00170465" w:rsidSect="0056482B">
      <w:type w:val="continuous"/>
      <w:pgSz w:w="11905" w:h="16837"/>
      <w:pgMar w:top="1661" w:right="1134" w:bottom="1134" w:left="1134" w:header="72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826B" w14:textId="77777777" w:rsidR="00430ECD" w:rsidRDefault="00430ECD">
      <w:r>
        <w:separator/>
      </w:r>
    </w:p>
  </w:endnote>
  <w:endnote w:type="continuationSeparator" w:id="0">
    <w:p w14:paraId="63B07361" w14:textId="77777777" w:rsidR="00430ECD" w:rsidRDefault="00430ECD">
      <w:r>
        <w:continuationSeparator/>
      </w:r>
    </w:p>
  </w:endnote>
  <w:endnote w:type="continuationNotice" w:id="1">
    <w:p w14:paraId="5F287047" w14:textId="77777777" w:rsidR="00430ECD" w:rsidRDefault="00430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NewPS-BoldItalicMT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Sitka Small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1893" w14:textId="4EF55C03" w:rsidR="006251EA" w:rsidRPr="00277FEF" w:rsidRDefault="006251EA" w:rsidP="00D2095D">
    <w:pPr>
      <w:pBdr>
        <w:top w:val="single" w:sz="4" w:space="1" w:color="auto"/>
      </w:pBdr>
      <w:tabs>
        <w:tab w:val="left" w:pos="284"/>
      </w:tabs>
      <w:suppressAutoHyphens/>
      <w:spacing w:before="120" w:after="120" w:line="360" w:lineRule="auto"/>
      <w:jc w:val="both"/>
      <w:rPr>
        <w:rFonts w:ascii="Times New Roman" w:eastAsia="Times New Roman" w:hAnsi="Times New Roman" w:cs="Times New Roman"/>
        <w:i/>
        <w:sz w:val="18"/>
        <w:szCs w:val="18"/>
        <w:lang w:eastAsia="ar-SA"/>
      </w:rPr>
    </w:pPr>
    <w:r w:rsidRPr="00277FEF">
      <w:rPr>
        <w:rFonts w:ascii="Times New Roman" w:eastAsia="Times New Roman" w:hAnsi="Times New Roman" w:cs="Times New Roman"/>
        <w:i/>
        <w:sz w:val="18"/>
        <w:szCs w:val="18"/>
        <w:lang w:eastAsia="ar-SA"/>
      </w:rPr>
      <w:t xml:space="preserve">Allegato </w:t>
    </w:r>
    <w:r>
      <w:rPr>
        <w:rFonts w:ascii="Times New Roman" w:eastAsia="Times New Roman" w:hAnsi="Times New Roman" w:cs="Times New Roman"/>
        <w:i/>
        <w:sz w:val="18"/>
        <w:szCs w:val="18"/>
        <w:lang w:eastAsia="ar-SA"/>
      </w:rPr>
      <w:t xml:space="preserve">A - </w:t>
    </w:r>
    <w:r w:rsidR="00170465">
      <w:rPr>
        <w:rFonts w:ascii="Times New Roman" w:eastAsia="Times New Roman" w:hAnsi="Times New Roman" w:cs="Times New Roman"/>
        <w:i/>
        <w:sz w:val="18"/>
        <w:szCs w:val="18"/>
        <w:lang w:eastAsia="ar-SA"/>
      </w:rPr>
      <w:t>Istanza</w:t>
    </w:r>
    <w:r w:rsidRPr="00277FEF">
      <w:rPr>
        <w:rFonts w:ascii="Times New Roman" w:eastAsia="Times New Roman" w:hAnsi="Times New Roman" w:cs="Times New Roman"/>
        <w:i/>
        <w:sz w:val="18"/>
        <w:szCs w:val="18"/>
        <w:lang w:eastAsia="ar-SA"/>
      </w:rPr>
      <w:t xml:space="preserve"> di partecipazione</w:t>
    </w:r>
    <w:r w:rsidRPr="00277FEF">
      <w:rPr>
        <w:rFonts w:ascii="Times New Roman" w:eastAsia="Times New Roman" w:hAnsi="Times New Roman" w:cs="Times New Roman"/>
        <w:i/>
        <w:sz w:val="18"/>
        <w:szCs w:val="18"/>
        <w:lang w:eastAsia="ar-SA"/>
      </w:rPr>
      <w:tab/>
    </w:r>
    <w:r w:rsidRPr="00277FEF">
      <w:rPr>
        <w:rFonts w:ascii="Times New Roman" w:eastAsia="Times New Roman" w:hAnsi="Times New Roman" w:cs="Times New Roman"/>
        <w:i/>
        <w:sz w:val="18"/>
        <w:szCs w:val="18"/>
        <w:lang w:eastAsia="ar-SA"/>
      </w:rPr>
      <w:tab/>
    </w:r>
    <w:r w:rsidRPr="00277FEF">
      <w:rPr>
        <w:rFonts w:ascii="Times New Roman" w:eastAsia="Times New Roman" w:hAnsi="Times New Roman" w:cs="Times New Roman"/>
        <w:i/>
        <w:sz w:val="18"/>
        <w:szCs w:val="18"/>
        <w:lang w:eastAsia="ar-SA"/>
      </w:rPr>
      <w:tab/>
    </w:r>
    <w:r w:rsidRPr="00277FEF">
      <w:rPr>
        <w:rFonts w:ascii="Times New Roman" w:eastAsia="Times New Roman" w:hAnsi="Times New Roman" w:cs="Times New Roman"/>
        <w:i/>
        <w:sz w:val="18"/>
        <w:szCs w:val="18"/>
        <w:lang w:eastAsia="ar-SA"/>
      </w:rPr>
      <w:tab/>
    </w:r>
  </w:p>
  <w:p w14:paraId="61896F93" w14:textId="77777777" w:rsidR="006251EA" w:rsidRPr="00277FEF" w:rsidRDefault="006251EA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4C15" w14:textId="77777777" w:rsidR="00430ECD" w:rsidRDefault="00430ECD">
      <w:r>
        <w:separator/>
      </w:r>
    </w:p>
  </w:footnote>
  <w:footnote w:type="continuationSeparator" w:id="0">
    <w:p w14:paraId="047AE13E" w14:textId="77777777" w:rsidR="00430ECD" w:rsidRDefault="00430ECD">
      <w:r>
        <w:continuationSeparator/>
      </w:r>
    </w:p>
  </w:footnote>
  <w:footnote w:type="continuationNotice" w:id="1">
    <w:p w14:paraId="4EAC7F52" w14:textId="77777777" w:rsidR="00430ECD" w:rsidRDefault="00430E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E32D2C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cs="Times New Roman"/>
      </w:r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4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</w:abstractNum>
  <w:abstractNum w:abstractNumId="7" w15:restartNumberingAfterBreak="0">
    <w:nsid w:val="00000007"/>
    <w:multiLevelType w:val="singleLevel"/>
    <w:tmpl w:val="00000007"/>
    <w:name w:val="WW8Num8"/>
    <w:lvl w:ilvl="0">
      <w:start w:val="1"/>
      <w:numFmt w:val="bullet"/>
      <w:pStyle w:val="elencopuntato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/>
      </w:rPr>
    </w:lvl>
  </w:abstractNum>
  <w:abstractNum w:abstractNumId="8" w15:restartNumberingAfterBreak="0">
    <w:nsid w:val="00000008"/>
    <w:multiLevelType w:val="singleLevel"/>
    <w:tmpl w:val="72083F4E"/>
    <w:lvl w:ilvl="0">
      <w:start w:val="1"/>
      <w:numFmt w:val="decimal"/>
      <w:pStyle w:val="Numerazioneperbuste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9" w15:restartNumberingAfterBreak="0">
    <w:nsid w:val="00000009"/>
    <w:multiLevelType w:val="multilevel"/>
    <w:tmpl w:val="17347B46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lef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lef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left"/>
      <w:pPr>
        <w:tabs>
          <w:tab w:val="num" w:pos="7047"/>
        </w:tabs>
        <w:ind w:left="7047" w:hanging="180"/>
      </w:pPr>
    </w:lvl>
  </w:abstractNum>
  <w:abstractNum w:abstractNumId="10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cs="Arial"/>
      </w:rPr>
    </w:lvl>
    <w:lvl w:ilvl="3">
      <w:start w:val="2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11" w15:restartNumberingAfterBreak="0">
    <w:nsid w:val="0000000B"/>
    <w:multiLevelType w:val="multilevel"/>
    <w:tmpl w:val="ACD01928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  <w:rPr>
        <w:rFonts w:ascii="Arial" w:eastAsia="Times New Roman" w:hAnsi="Arial" w:cs="Aria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 New Roman" w:hAnsi="Arial" w:cs="Aria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 New Roman" w:hAnsi="Arial" w:cs="Aria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  <w:rPr>
        <w:rFonts w:ascii="Arial" w:eastAsia="Times New Roman" w:hAnsi="Arial" w:cs="Arial"/>
      </w:rPr>
    </w:lvl>
  </w:abstractNum>
  <w:abstractNum w:abstractNumId="12" w15:restartNumberingAfterBreak="0">
    <w:nsid w:val="0000000C"/>
    <w:multiLevelType w:val="multilevel"/>
    <w:tmpl w:val="0000000C"/>
    <w:name w:val="WW8Num14"/>
    <w:lvl w:ilvl="0">
      <w:start w:val="1"/>
      <w:numFmt w:val="none"/>
      <w:pStyle w:val="tit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000000D"/>
    <w:multiLevelType w:val="multilevel"/>
    <w:tmpl w:val="0000000D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lef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lef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left"/>
      <w:pPr>
        <w:tabs>
          <w:tab w:val="num" w:pos="7047"/>
        </w:tabs>
        <w:ind w:left="7047" w:hanging="180"/>
      </w:pPr>
    </w:lvl>
  </w:abstractNum>
  <w:abstractNum w:abstractNumId="14" w15:restartNumberingAfterBreak="0">
    <w:nsid w:val="04B96B18"/>
    <w:multiLevelType w:val="hybridMultilevel"/>
    <w:tmpl w:val="6FE2A1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1D5F96"/>
    <w:multiLevelType w:val="hybridMultilevel"/>
    <w:tmpl w:val="6CD8FDA4"/>
    <w:lvl w:ilvl="0" w:tplc="C7523522">
      <w:numFmt w:val="bullet"/>
      <w:pStyle w:val="ListRoman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F96060"/>
    <w:multiLevelType w:val="hybridMultilevel"/>
    <w:tmpl w:val="5838E664"/>
    <w:lvl w:ilvl="0" w:tplc="04100017">
      <w:start w:val="1"/>
      <w:numFmt w:val="lowerLetter"/>
      <w:lvlText w:val="%1)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08C77973"/>
    <w:multiLevelType w:val="multilevel"/>
    <w:tmpl w:val="FC726930"/>
    <w:styleLink w:val="StileNumerazioneautomatica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Book Antiqua" w:hAnsi="Book Antiqua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2A69FF"/>
    <w:multiLevelType w:val="hybridMultilevel"/>
    <w:tmpl w:val="21F6648A"/>
    <w:lvl w:ilvl="0" w:tplc="FFFFFFFF">
      <w:start w:val="1"/>
      <w:numFmt w:val="upperLetter"/>
      <w:pStyle w:val="Buste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pStyle w:val="Numeroelenco3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26A22E8"/>
    <w:multiLevelType w:val="hybridMultilevel"/>
    <w:tmpl w:val="BAF6E2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CA4F6E"/>
    <w:multiLevelType w:val="hybridMultilevel"/>
    <w:tmpl w:val="C7466C30"/>
    <w:lvl w:ilvl="0" w:tplc="3EC6B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CB3A38"/>
    <w:multiLevelType w:val="multilevel"/>
    <w:tmpl w:val="96863F8A"/>
    <w:lvl w:ilvl="0">
      <w:start w:val="1"/>
      <w:numFmt w:val="decimal"/>
      <w:pStyle w:val="StileTitolo1CenturyGothic"/>
      <w:lvlText w:val="%1.0"/>
      <w:lvlJc w:val="left"/>
      <w:pPr>
        <w:tabs>
          <w:tab w:val="num" w:pos="432"/>
        </w:tabs>
        <w:ind w:left="432" w:hanging="432"/>
      </w:pPr>
      <w:rPr>
        <w:rFonts w:ascii="Helvetica" w:hAnsi="Helvetica" w:cs="Helvetica" w:hint="default"/>
        <w:b/>
        <w:bCs/>
        <w:i w:val="0"/>
        <w:iCs w:val="0"/>
        <w:strike w:val="0"/>
        <w:dstrike w:val="0"/>
        <w:color w:val="FF660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Helvetica" w:hAnsi="Helvetica" w:cs="Helvetica" w:hint="default"/>
        <w:color w:val="80808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Helvetica" w:hAnsi="Helvetica" w:cs="Helvetica" w:hint="default"/>
        <w:color w:val="80808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2" w15:restartNumberingAfterBreak="0">
    <w:nsid w:val="17A83B58"/>
    <w:multiLevelType w:val="hybridMultilevel"/>
    <w:tmpl w:val="D34C8BD4"/>
    <w:lvl w:ilvl="0" w:tplc="FFFFFFFF">
      <w:numFmt w:val="bullet"/>
      <w:lvlText w:val=""/>
      <w:lvlJc w:val="left"/>
      <w:pPr>
        <w:ind w:left="1004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1D283AA0"/>
    <w:multiLevelType w:val="hybridMultilevel"/>
    <w:tmpl w:val="53A08FB4"/>
    <w:lvl w:ilvl="0" w:tplc="6DF25DEA">
      <w:start w:val="1"/>
      <w:numFmt w:val="bullet"/>
      <w:pStyle w:val="puntato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AC6AD964">
      <w:start w:val="1"/>
      <w:numFmt w:val="bullet"/>
      <w:lvlText w:val=""/>
      <w:lvlJc w:val="left"/>
      <w:pPr>
        <w:tabs>
          <w:tab w:val="num" w:pos="1174"/>
        </w:tabs>
        <w:ind w:left="117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42B3C1B"/>
    <w:multiLevelType w:val="hybridMultilevel"/>
    <w:tmpl w:val="92125C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3284D64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9648FD"/>
    <w:multiLevelType w:val="singleLevel"/>
    <w:tmpl w:val="EA78C072"/>
    <w:lvl w:ilvl="0">
      <w:start w:val="1"/>
      <w:numFmt w:val="lowerLetter"/>
      <w:pStyle w:val="Numeroelenco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25EA3B88"/>
    <w:multiLevelType w:val="multilevel"/>
    <w:tmpl w:val="38F8CC9A"/>
    <w:lvl w:ilvl="0">
      <w:start w:val="1"/>
      <w:numFmt w:val="decimal"/>
      <w:pStyle w:val="Tito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Titolo3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pStyle w:val="Titolo4"/>
      <w:suff w:val="space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pStyle w:val="Titolo5"/>
      <w:suff w:val="space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pStyle w:val="Titolo6"/>
      <w:suff w:val="space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pStyle w:val="Titolo7"/>
      <w:suff w:val="space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pStyle w:val="Titolo8"/>
      <w:suff w:val="space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27" w15:restartNumberingAfterBreak="0">
    <w:nsid w:val="28905486"/>
    <w:multiLevelType w:val="multilevel"/>
    <w:tmpl w:val="CD4C98AE"/>
    <w:lvl w:ilvl="0">
      <w:start w:val="1"/>
      <w:numFmt w:val="bullet"/>
      <w:pStyle w:val="Puntoelenco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◦"/>
      <w:lvlJc w:val="left"/>
      <w:pPr>
        <w:tabs>
          <w:tab w:val="num" w:pos="1701"/>
        </w:tabs>
        <w:ind w:left="1701" w:hanging="567"/>
      </w:pPr>
      <w:rPr>
        <w:rFonts w:ascii="Georgia" w:hAnsi="Georgia" w:hint="default"/>
        <w:b/>
      </w:rPr>
    </w:lvl>
    <w:lvl w:ilvl="3">
      <w:start w:val="1"/>
      <w:numFmt w:val="bullet"/>
      <w:lvlText w:val="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~"/>
      <w:lvlJc w:val="left"/>
      <w:pPr>
        <w:tabs>
          <w:tab w:val="num" w:pos="2835"/>
        </w:tabs>
        <w:ind w:left="2835" w:hanging="567"/>
      </w:pPr>
      <w:rPr>
        <w:rFonts w:ascii="Georgia" w:hAnsi="Georgia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abstractNum w:abstractNumId="28" w15:restartNumberingAfterBreak="0">
    <w:nsid w:val="2B0C337C"/>
    <w:multiLevelType w:val="multilevel"/>
    <w:tmpl w:val="7CB23556"/>
    <w:lvl w:ilvl="0">
      <w:numFmt w:val="bullet"/>
      <w:pStyle w:val="ListAlpha"/>
      <w:lvlText w:val=""/>
      <w:lvlJc w:val="left"/>
      <w:pPr>
        <w:ind w:left="1004" w:hanging="360"/>
      </w:pPr>
      <w:rPr>
        <w:rFonts w:ascii="Wingdings" w:eastAsia="Times New Roman" w:hAnsi="Wingdings" w:cs="Times New Roman" w:hint="default"/>
        <w:b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2FD1178E"/>
    <w:multiLevelType w:val="hybridMultilevel"/>
    <w:tmpl w:val="D22A0EEA"/>
    <w:lvl w:ilvl="0" w:tplc="FFFFFFFF">
      <w:start w:val="1"/>
      <w:numFmt w:val="bullet"/>
      <w:lvlText w:val=""/>
      <w:lvlJc w:val="left"/>
      <w:pPr>
        <w:ind w:left="17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30" w15:restartNumberingAfterBreak="0">
    <w:nsid w:val="31332326"/>
    <w:multiLevelType w:val="hybridMultilevel"/>
    <w:tmpl w:val="3A58A218"/>
    <w:styleLink w:val="Stile11"/>
    <w:lvl w:ilvl="0" w:tplc="7026D83C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A25E4C"/>
    <w:multiLevelType w:val="hybridMultilevel"/>
    <w:tmpl w:val="08063A10"/>
    <w:lvl w:ilvl="0" w:tplc="C7523522">
      <w:numFmt w:val="bullet"/>
      <w:lvlText w:val="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pStyle w:val="Appendix3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5331818"/>
    <w:multiLevelType w:val="hybridMultilevel"/>
    <w:tmpl w:val="08DC63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996248"/>
    <w:multiLevelType w:val="hybridMultilevel"/>
    <w:tmpl w:val="CED2CA48"/>
    <w:name w:val="WW8Num9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2" w:tplc="FFFFFFFF">
      <w:start w:val="1"/>
      <w:numFmt w:val="bullet"/>
      <w:lvlText w:val=""/>
      <w:lvlJc w:val="left"/>
      <w:pPr>
        <w:tabs>
          <w:tab w:val="num" w:pos="1440"/>
        </w:tabs>
        <w:ind w:left="144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4" w15:restartNumberingAfterBreak="0">
    <w:nsid w:val="3C3F70F1"/>
    <w:multiLevelType w:val="hybridMultilevel"/>
    <w:tmpl w:val="40A0AA8C"/>
    <w:lvl w:ilvl="0" w:tplc="0410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5" w15:restartNumberingAfterBreak="0">
    <w:nsid w:val="3C844F3B"/>
    <w:multiLevelType w:val="hybridMultilevel"/>
    <w:tmpl w:val="AAB69DEE"/>
    <w:lvl w:ilvl="0" w:tplc="69A65C5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F217DF"/>
    <w:multiLevelType w:val="hybridMultilevel"/>
    <w:tmpl w:val="E278BEBC"/>
    <w:lvl w:ilvl="0" w:tplc="04090017">
      <w:start w:val="1"/>
      <w:numFmt w:val="lowerLetter"/>
      <w:lvlText w:val="%1)"/>
      <w:lvlJc w:val="left"/>
      <w:pPr>
        <w:ind w:left="882" w:hanging="360"/>
      </w:pPr>
    </w:lvl>
    <w:lvl w:ilvl="1" w:tplc="04090017">
      <w:start w:val="1"/>
      <w:numFmt w:val="lowerLetter"/>
      <w:lvlText w:val="%2)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37" w15:restartNumberingAfterBreak="0">
    <w:nsid w:val="45410E74"/>
    <w:multiLevelType w:val="hybridMultilevel"/>
    <w:tmpl w:val="67627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5A6283A"/>
    <w:multiLevelType w:val="hybridMultilevel"/>
    <w:tmpl w:val="DBAA9396"/>
    <w:lvl w:ilvl="0" w:tplc="69A65C5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6C41468"/>
    <w:multiLevelType w:val="hybridMultilevel"/>
    <w:tmpl w:val="09CC1DB2"/>
    <w:lvl w:ilvl="0" w:tplc="FFFFFFFF">
      <w:numFmt w:val="bullet"/>
      <w:lvlText w:val=""/>
      <w:lvlJc w:val="left"/>
      <w:pPr>
        <w:ind w:left="3210" w:hanging="360"/>
      </w:pPr>
      <w:rPr>
        <w:rFonts w:ascii="Wingdings" w:eastAsia="Times New Roman" w:hAnsi="Wingdings" w:cs="Times New Roman" w:hint="default"/>
        <w:b/>
        <w:color w:val="auto"/>
      </w:rPr>
    </w:lvl>
    <w:lvl w:ilvl="1" w:tplc="04100019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40" w15:restartNumberingAfterBreak="0">
    <w:nsid w:val="4A3E6B8D"/>
    <w:multiLevelType w:val="multilevel"/>
    <w:tmpl w:val="0410001D"/>
    <w:styleLink w:val="Puntoelenco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hAnsi="Helvetica"/>
        <w:b/>
        <w:color w:val="FF6600"/>
        <w:spacing w:val="20"/>
        <w:position w:val="0"/>
        <w:sz w:val="20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1068" w:hanging="360"/>
      </w:pPr>
      <w:rPr>
        <w:rFonts w:ascii="Helvetica" w:hAnsi="Helvetica"/>
        <w:color w:val="FF6600"/>
        <w:sz w:val="2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  <w:color w:val="FF6600"/>
        <w:sz w:val="20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elvetica" w:hAnsi="Helvetica" w:hint="default"/>
        <w:color w:val="FF6600"/>
        <w:sz w:val="20"/>
      </w:rPr>
    </w:lvl>
    <w:lvl w:ilvl="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Helvetica" w:hAnsi="Helvetica" w:hint="default"/>
        <w:color w:val="FF6600"/>
        <w:sz w:val="20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Helvetica" w:hAnsi="Helvetica" w:hint="default"/>
        <w:color w:val="FF6600"/>
      </w:rPr>
    </w:lvl>
    <w:lvl w:ilvl="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Helvetica" w:hAnsi="Helvetica" w:hint="default"/>
        <w:color w:val="FF6600"/>
        <w:sz w:val="20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Helvetica" w:hAnsi="Helvetica" w:hint="default"/>
        <w:color w:val="FF6600"/>
        <w:sz w:val="20"/>
      </w:rPr>
    </w:lvl>
    <w:lvl w:ilvl="8">
      <w:start w:val="1"/>
      <w:numFmt w:val="bullet"/>
      <w:pStyle w:val="Titolo9"/>
      <w:lvlText w:val="-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  <w:color w:val="FF6600"/>
        <w:sz w:val="20"/>
      </w:rPr>
    </w:lvl>
  </w:abstractNum>
  <w:abstractNum w:abstractNumId="41" w15:restartNumberingAfterBreak="0">
    <w:nsid w:val="4A9C7EF8"/>
    <w:multiLevelType w:val="hybridMultilevel"/>
    <w:tmpl w:val="A6580E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EB507C"/>
    <w:multiLevelType w:val="hybridMultilevel"/>
    <w:tmpl w:val="C1EAD950"/>
    <w:lvl w:ilvl="0" w:tplc="0410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3" w15:restartNumberingAfterBreak="0">
    <w:nsid w:val="4DE62F11"/>
    <w:multiLevelType w:val="hybridMultilevel"/>
    <w:tmpl w:val="D4042078"/>
    <w:lvl w:ilvl="0" w:tplc="0409000F">
      <w:start w:val="1"/>
      <w:numFmt w:val="decimal"/>
      <w:lvlText w:val="%1."/>
      <w:lvlJc w:val="left"/>
      <w:pPr>
        <w:ind w:left="780" w:hanging="339"/>
      </w:pPr>
      <w:rPr>
        <w:rFonts w:hint="default"/>
        <w:w w:val="103"/>
        <w:sz w:val="20"/>
        <w:szCs w:val="20"/>
        <w:lang w:val="it-IT" w:eastAsia="it-IT" w:bidi="it-IT"/>
      </w:rPr>
    </w:lvl>
    <w:lvl w:ilvl="1" w:tplc="F3C6AB1C">
      <w:numFmt w:val="bullet"/>
      <w:lvlText w:val="•"/>
      <w:lvlJc w:val="left"/>
      <w:pPr>
        <w:ind w:left="1630" w:hanging="339"/>
      </w:pPr>
      <w:rPr>
        <w:rFonts w:hint="default"/>
        <w:lang w:val="it-IT" w:eastAsia="it-IT" w:bidi="it-IT"/>
      </w:rPr>
    </w:lvl>
    <w:lvl w:ilvl="2" w:tplc="D3FE78A0">
      <w:numFmt w:val="bullet"/>
      <w:lvlText w:val="•"/>
      <w:lvlJc w:val="left"/>
      <w:pPr>
        <w:ind w:left="2480" w:hanging="339"/>
      </w:pPr>
      <w:rPr>
        <w:rFonts w:hint="default"/>
        <w:lang w:val="it-IT" w:eastAsia="it-IT" w:bidi="it-IT"/>
      </w:rPr>
    </w:lvl>
    <w:lvl w:ilvl="3" w:tplc="37F2B500">
      <w:numFmt w:val="bullet"/>
      <w:lvlText w:val="•"/>
      <w:lvlJc w:val="left"/>
      <w:pPr>
        <w:ind w:left="3330" w:hanging="339"/>
      </w:pPr>
      <w:rPr>
        <w:rFonts w:hint="default"/>
        <w:lang w:val="it-IT" w:eastAsia="it-IT" w:bidi="it-IT"/>
      </w:rPr>
    </w:lvl>
    <w:lvl w:ilvl="4" w:tplc="659A3C4A">
      <w:numFmt w:val="bullet"/>
      <w:lvlText w:val="•"/>
      <w:lvlJc w:val="left"/>
      <w:pPr>
        <w:ind w:left="4180" w:hanging="339"/>
      </w:pPr>
      <w:rPr>
        <w:rFonts w:hint="default"/>
        <w:lang w:val="it-IT" w:eastAsia="it-IT" w:bidi="it-IT"/>
      </w:rPr>
    </w:lvl>
    <w:lvl w:ilvl="5" w:tplc="39025CB2">
      <w:numFmt w:val="bullet"/>
      <w:lvlText w:val="•"/>
      <w:lvlJc w:val="left"/>
      <w:pPr>
        <w:ind w:left="5030" w:hanging="339"/>
      </w:pPr>
      <w:rPr>
        <w:rFonts w:hint="default"/>
        <w:lang w:val="it-IT" w:eastAsia="it-IT" w:bidi="it-IT"/>
      </w:rPr>
    </w:lvl>
    <w:lvl w:ilvl="6" w:tplc="6FA6B820">
      <w:numFmt w:val="bullet"/>
      <w:lvlText w:val="•"/>
      <w:lvlJc w:val="left"/>
      <w:pPr>
        <w:ind w:left="5880" w:hanging="339"/>
      </w:pPr>
      <w:rPr>
        <w:rFonts w:hint="default"/>
        <w:lang w:val="it-IT" w:eastAsia="it-IT" w:bidi="it-IT"/>
      </w:rPr>
    </w:lvl>
    <w:lvl w:ilvl="7" w:tplc="436ABAE6">
      <w:numFmt w:val="bullet"/>
      <w:lvlText w:val="•"/>
      <w:lvlJc w:val="left"/>
      <w:pPr>
        <w:ind w:left="6730" w:hanging="339"/>
      </w:pPr>
      <w:rPr>
        <w:rFonts w:hint="default"/>
        <w:lang w:val="it-IT" w:eastAsia="it-IT" w:bidi="it-IT"/>
      </w:rPr>
    </w:lvl>
    <w:lvl w:ilvl="8" w:tplc="BE94B3F4">
      <w:numFmt w:val="bullet"/>
      <w:lvlText w:val="•"/>
      <w:lvlJc w:val="left"/>
      <w:pPr>
        <w:ind w:left="7580" w:hanging="339"/>
      </w:pPr>
      <w:rPr>
        <w:rFonts w:hint="default"/>
        <w:lang w:val="it-IT" w:eastAsia="it-IT" w:bidi="it-IT"/>
      </w:rPr>
    </w:lvl>
  </w:abstractNum>
  <w:abstractNum w:abstractNumId="44" w15:restartNumberingAfterBreak="0">
    <w:nsid w:val="4F193334"/>
    <w:multiLevelType w:val="multilevel"/>
    <w:tmpl w:val="0D18A87E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508F4D7A"/>
    <w:multiLevelType w:val="hybridMultilevel"/>
    <w:tmpl w:val="0BCCF5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E51049"/>
    <w:multiLevelType w:val="hybridMultilevel"/>
    <w:tmpl w:val="EF5E7D12"/>
    <w:lvl w:ilvl="0" w:tplc="FFFFFFFF">
      <w:numFmt w:val="bullet"/>
      <w:lvlText w:val="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F16412"/>
    <w:multiLevelType w:val="multilevel"/>
    <w:tmpl w:val="4CDCF01A"/>
    <w:lvl w:ilvl="0">
      <w:start w:val="1"/>
      <w:numFmt w:val="upperLetter"/>
      <w:pStyle w:val="Appendix1"/>
      <w:suff w:val="nothing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Appendix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5DE278C0"/>
    <w:multiLevelType w:val="hybridMultilevel"/>
    <w:tmpl w:val="729AF534"/>
    <w:lvl w:ilvl="0" w:tplc="3EC6BB3E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pStyle w:val="Exhibit9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E1D4BAA"/>
    <w:multiLevelType w:val="hybridMultilevel"/>
    <w:tmpl w:val="E9FE6EA4"/>
    <w:lvl w:ilvl="0" w:tplc="E37CB290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0EB6A47"/>
    <w:multiLevelType w:val="hybridMultilevel"/>
    <w:tmpl w:val="D20E198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D558C5"/>
    <w:multiLevelType w:val="hybridMultilevel"/>
    <w:tmpl w:val="40CC57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pStyle w:val="ListAlpha6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AE5ACE"/>
    <w:multiLevelType w:val="hybridMultilevel"/>
    <w:tmpl w:val="CC92A6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182309"/>
    <w:multiLevelType w:val="hybridMultilevel"/>
    <w:tmpl w:val="DE2C02BA"/>
    <w:lvl w:ilvl="0" w:tplc="7188D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866E11"/>
    <w:multiLevelType w:val="hybridMultilevel"/>
    <w:tmpl w:val="BFC222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FB2CCA"/>
    <w:multiLevelType w:val="hybridMultilevel"/>
    <w:tmpl w:val="E38C2470"/>
    <w:lvl w:ilvl="0" w:tplc="69A65C5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A65C56"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b/>
        <w:i w:val="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EF33B0"/>
    <w:multiLevelType w:val="multilevel"/>
    <w:tmpl w:val="419EC66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7" w15:restartNumberingAfterBreak="0">
    <w:nsid w:val="7F6E7A36"/>
    <w:multiLevelType w:val="multilevel"/>
    <w:tmpl w:val="91920344"/>
    <w:lvl w:ilvl="0">
      <w:start w:val="1"/>
      <w:numFmt w:val="upperLetter"/>
      <w:pStyle w:val="Exhibit1"/>
      <w:suff w:val="nothing"/>
      <w:lvlText w:val="Exhibit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Exhibit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pStyle w:val="Exhibit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pStyle w:val="Exhibit4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pStyle w:val="Exhibit5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pStyle w:val="Exhibit6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pStyle w:val="Exhibit7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Exhibit8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 w16cid:durableId="593825584">
    <w:abstractNumId w:val="1"/>
  </w:num>
  <w:num w:numId="2" w16cid:durableId="518814832">
    <w:abstractNumId w:val="7"/>
  </w:num>
  <w:num w:numId="3" w16cid:durableId="445581680">
    <w:abstractNumId w:val="8"/>
  </w:num>
  <w:num w:numId="4" w16cid:durableId="2065252540">
    <w:abstractNumId w:val="12"/>
  </w:num>
  <w:num w:numId="5" w16cid:durableId="576784736">
    <w:abstractNumId w:val="17"/>
  </w:num>
  <w:num w:numId="6" w16cid:durableId="2088382199">
    <w:abstractNumId w:val="23"/>
  </w:num>
  <w:num w:numId="7" w16cid:durableId="855458760">
    <w:abstractNumId w:val="18"/>
  </w:num>
  <w:num w:numId="8" w16cid:durableId="1463231571">
    <w:abstractNumId w:val="22"/>
  </w:num>
  <w:num w:numId="9" w16cid:durableId="838034035">
    <w:abstractNumId w:val="29"/>
  </w:num>
  <w:num w:numId="10" w16cid:durableId="293608162">
    <w:abstractNumId w:val="39"/>
  </w:num>
  <w:num w:numId="11" w16cid:durableId="2025815886">
    <w:abstractNumId w:val="51"/>
  </w:num>
  <w:num w:numId="12" w16cid:durableId="1800487821">
    <w:abstractNumId w:val="21"/>
  </w:num>
  <w:num w:numId="13" w16cid:durableId="1832483986">
    <w:abstractNumId w:val="40"/>
  </w:num>
  <w:num w:numId="14" w16cid:durableId="680395887">
    <w:abstractNumId w:val="30"/>
  </w:num>
  <w:num w:numId="15" w16cid:durableId="853568013">
    <w:abstractNumId w:val="25"/>
  </w:num>
  <w:num w:numId="16" w16cid:durableId="1913660219">
    <w:abstractNumId w:val="48"/>
  </w:num>
  <w:num w:numId="17" w16cid:durableId="240212414">
    <w:abstractNumId w:val="31"/>
  </w:num>
  <w:num w:numId="18" w16cid:durableId="1638996611">
    <w:abstractNumId w:val="15"/>
  </w:num>
  <w:num w:numId="19" w16cid:durableId="1731683998">
    <w:abstractNumId w:val="28"/>
  </w:num>
  <w:num w:numId="20" w16cid:durableId="186138812">
    <w:abstractNumId w:val="26"/>
  </w:num>
  <w:num w:numId="21" w16cid:durableId="184371325">
    <w:abstractNumId w:val="27"/>
    <w:lvlOverride w:ilvl="0">
      <w:lvl w:ilvl="0">
        <w:start w:val="1"/>
        <w:numFmt w:val="bullet"/>
        <w:pStyle w:val="Puntoelenco"/>
        <w:lvlText w:val=""/>
        <w:lvlJc w:val="left"/>
        <w:pPr>
          <w:tabs>
            <w:tab w:val="num" w:pos="567"/>
          </w:tabs>
          <w:ind w:left="567" w:hanging="567"/>
        </w:pPr>
        <w:rPr>
          <w:rFonts w:ascii="Symbol" w:hAnsi="Symbol" w:hint="default"/>
          <w:color w:val="auto"/>
        </w:rPr>
      </w:lvl>
    </w:lvlOverride>
  </w:num>
  <w:num w:numId="22" w16cid:durableId="2143570211">
    <w:abstractNumId w:val="0"/>
  </w:num>
  <w:num w:numId="23" w16cid:durableId="555942307">
    <w:abstractNumId w:val="47"/>
  </w:num>
  <w:num w:numId="24" w16cid:durableId="511141010">
    <w:abstractNumId w:val="57"/>
  </w:num>
  <w:num w:numId="25" w16cid:durableId="880170288">
    <w:abstractNumId w:val="20"/>
  </w:num>
  <w:num w:numId="26" w16cid:durableId="337663348">
    <w:abstractNumId w:val="16"/>
  </w:num>
  <w:num w:numId="27" w16cid:durableId="403455528">
    <w:abstractNumId w:val="42"/>
  </w:num>
  <w:num w:numId="28" w16cid:durableId="1426070778">
    <w:abstractNumId w:val="34"/>
  </w:num>
  <w:num w:numId="29" w16cid:durableId="1097212809">
    <w:abstractNumId w:val="41"/>
  </w:num>
  <w:num w:numId="30" w16cid:durableId="1639917109">
    <w:abstractNumId w:val="9"/>
  </w:num>
  <w:num w:numId="31" w16cid:durableId="1524594735">
    <w:abstractNumId w:val="54"/>
  </w:num>
  <w:num w:numId="32" w16cid:durableId="1153447379">
    <w:abstractNumId w:val="24"/>
  </w:num>
  <w:num w:numId="33" w16cid:durableId="1524711397">
    <w:abstractNumId w:val="55"/>
  </w:num>
  <w:num w:numId="34" w16cid:durableId="925461438">
    <w:abstractNumId w:val="14"/>
  </w:num>
  <w:num w:numId="35" w16cid:durableId="177700437">
    <w:abstractNumId w:val="38"/>
  </w:num>
  <w:num w:numId="36" w16cid:durableId="1004165081">
    <w:abstractNumId w:val="32"/>
  </w:num>
  <w:num w:numId="37" w16cid:durableId="1818954793">
    <w:abstractNumId w:val="35"/>
  </w:num>
  <w:num w:numId="38" w16cid:durableId="1912543130">
    <w:abstractNumId w:val="36"/>
  </w:num>
  <w:num w:numId="39" w16cid:durableId="1606228056">
    <w:abstractNumId w:val="56"/>
  </w:num>
  <w:num w:numId="40" w16cid:durableId="1237589888">
    <w:abstractNumId w:val="19"/>
  </w:num>
  <w:num w:numId="41" w16cid:durableId="780146683">
    <w:abstractNumId w:val="45"/>
  </w:num>
  <w:num w:numId="42" w16cid:durableId="2087415448">
    <w:abstractNumId w:val="44"/>
  </w:num>
  <w:num w:numId="43" w16cid:durableId="1295215343">
    <w:abstractNumId w:val="50"/>
  </w:num>
  <w:num w:numId="44" w16cid:durableId="983318938">
    <w:abstractNumId w:val="33"/>
  </w:num>
  <w:num w:numId="45" w16cid:durableId="1572884817">
    <w:abstractNumId w:val="46"/>
  </w:num>
  <w:num w:numId="46" w16cid:durableId="28264555">
    <w:abstractNumId w:val="52"/>
  </w:num>
  <w:num w:numId="47" w16cid:durableId="340202380">
    <w:abstractNumId w:val="49"/>
  </w:num>
  <w:num w:numId="48" w16cid:durableId="1889946932">
    <w:abstractNumId w:val="37"/>
  </w:num>
  <w:num w:numId="49" w16cid:durableId="680472084">
    <w:abstractNumId w:val="43"/>
  </w:num>
  <w:num w:numId="50" w16cid:durableId="1791506325">
    <w:abstractNumId w:val="5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efaultTableStyle w:val="Normale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8AA"/>
    <w:rsid w:val="0000014C"/>
    <w:rsid w:val="00007A3A"/>
    <w:rsid w:val="00015DA7"/>
    <w:rsid w:val="000162D9"/>
    <w:rsid w:val="0001674A"/>
    <w:rsid w:val="000203C3"/>
    <w:rsid w:val="00023EE5"/>
    <w:rsid w:val="000247CF"/>
    <w:rsid w:val="000265A5"/>
    <w:rsid w:val="00026C58"/>
    <w:rsid w:val="00031FE5"/>
    <w:rsid w:val="00032AD7"/>
    <w:rsid w:val="00033949"/>
    <w:rsid w:val="00042B84"/>
    <w:rsid w:val="00045651"/>
    <w:rsid w:val="00045D40"/>
    <w:rsid w:val="00046D61"/>
    <w:rsid w:val="00047DF6"/>
    <w:rsid w:val="00047EC0"/>
    <w:rsid w:val="000500D0"/>
    <w:rsid w:val="00051286"/>
    <w:rsid w:val="00052565"/>
    <w:rsid w:val="000546E3"/>
    <w:rsid w:val="000578C6"/>
    <w:rsid w:val="00057C9D"/>
    <w:rsid w:val="00062C1D"/>
    <w:rsid w:val="00063501"/>
    <w:rsid w:val="0006740A"/>
    <w:rsid w:val="00070E0C"/>
    <w:rsid w:val="000733C7"/>
    <w:rsid w:val="000779C6"/>
    <w:rsid w:val="000905F6"/>
    <w:rsid w:val="00093566"/>
    <w:rsid w:val="000938F7"/>
    <w:rsid w:val="00096F3B"/>
    <w:rsid w:val="000A0AEE"/>
    <w:rsid w:val="000A47BD"/>
    <w:rsid w:val="000A4B2E"/>
    <w:rsid w:val="000A4E65"/>
    <w:rsid w:val="000A5556"/>
    <w:rsid w:val="000A71EE"/>
    <w:rsid w:val="000B2326"/>
    <w:rsid w:val="000B322C"/>
    <w:rsid w:val="000B370F"/>
    <w:rsid w:val="000C0513"/>
    <w:rsid w:val="000C0991"/>
    <w:rsid w:val="000C54BC"/>
    <w:rsid w:val="000D0EC0"/>
    <w:rsid w:val="000D1A86"/>
    <w:rsid w:val="000D4FDA"/>
    <w:rsid w:val="000E0AC4"/>
    <w:rsid w:val="000E614F"/>
    <w:rsid w:val="000E6723"/>
    <w:rsid w:val="000F6003"/>
    <w:rsid w:val="000F695D"/>
    <w:rsid w:val="0010068B"/>
    <w:rsid w:val="00100DA6"/>
    <w:rsid w:val="00103D96"/>
    <w:rsid w:val="00104A42"/>
    <w:rsid w:val="00106486"/>
    <w:rsid w:val="00106F9D"/>
    <w:rsid w:val="00113A94"/>
    <w:rsid w:val="00114592"/>
    <w:rsid w:val="00117A09"/>
    <w:rsid w:val="00117ED1"/>
    <w:rsid w:val="0012237C"/>
    <w:rsid w:val="0012655F"/>
    <w:rsid w:val="00130CA3"/>
    <w:rsid w:val="00132BF7"/>
    <w:rsid w:val="00133943"/>
    <w:rsid w:val="00135059"/>
    <w:rsid w:val="0013797D"/>
    <w:rsid w:val="0014070F"/>
    <w:rsid w:val="00143313"/>
    <w:rsid w:val="0014363C"/>
    <w:rsid w:val="001438E9"/>
    <w:rsid w:val="00144FE8"/>
    <w:rsid w:val="00147E8B"/>
    <w:rsid w:val="0015099B"/>
    <w:rsid w:val="00150FD4"/>
    <w:rsid w:val="00151A4A"/>
    <w:rsid w:val="00151EF4"/>
    <w:rsid w:val="00151F3A"/>
    <w:rsid w:val="00152733"/>
    <w:rsid w:val="00152E79"/>
    <w:rsid w:val="00154E39"/>
    <w:rsid w:val="0015531E"/>
    <w:rsid w:val="00155B63"/>
    <w:rsid w:val="00162CD3"/>
    <w:rsid w:val="00164F6C"/>
    <w:rsid w:val="001655C0"/>
    <w:rsid w:val="00170465"/>
    <w:rsid w:val="00172FE7"/>
    <w:rsid w:val="0017643F"/>
    <w:rsid w:val="001768D8"/>
    <w:rsid w:val="0018036C"/>
    <w:rsid w:val="00183DCA"/>
    <w:rsid w:val="001853CF"/>
    <w:rsid w:val="00190835"/>
    <w:rsid w:val="0019183B"/>
    <w:rsid w:val="00192699"/>
    <w:rsid w:val="001949F1"/>
    <w:rsid w:val="001958E3"/>
    <w:rsid w:val="00196E1C"/>
    <w:rsid w:val="001A3227"/>
    <w:rsid w:val="001B652A"/>
    <w:rsid w:val="001B739E"/>
    <w:rsid w:val="001B78E1"/>
    <w:rsid w:val="001C2016"/>
    <w:rsid w:val="001C2F80"/>
    <w:rsid w:val="001C30C9"/>
    <w:rsid w:val="001C49C0"/>
    <w:rsid w:val="001C59D3"/>
    <w:rsid w:val="001D27DC"/>
    <w:rsid w:val="001D2EEA"/>
    <w:rsid w:val="001D46D0"/>
    <w:rsid w:val="001E7D92"/>
    <w:rsid w:val="001F1AE4"/>
    <w:rsid w:val="001F3A31"/>
    <w:rsid w:val="001F428B"/>
    <w:rsid w:val="002006D7"/>
    <w:rsid w:val="00200B32"/>
    <w:rsid w:val="00203B90"/>
    <w:rsid w:val="00204543"/>
    <w:rsid w:val="00211A6A"/>
    <w:rsid w:val="00211E85"/>
    <w:rsid w:val="0021279C"/>
    <w:rsid w:val="00214F4F"/>
    <w:rsid w:val="00223361"/>
    <w:rsid w:val="0022477E"/>
    <w:rsid w:val="00224E34"/>
    <w:rsid w:val="002260B9"/>
    <w:rsid w:val="002318CA"/>
    <w:rsid w:val="00231DFE"/>
    <w:rsid w:val="00235E22"/>
    <w:rsid w:val="002374AA"/>
    <w:rsid w:val="0024039C"/>
    <w:rsid w:val="00241216"/>
    <w:rsid w:val="00242AF8"/>
    <w:rsid w:val="002431F3"/>
    <w:rsid w:val="00243DED"/>
    <w:rsid w:val="0024431E"/>
    <w:rsid w:val="002502D2"/>
    <w:rsid w:val="00252580"/>
    <w:rsid w:val="00256AE8"/>
    <w:rsid w:val="00256C81"/>
    <w:rsid w:val="00257CB8"/>
    <w:rsid w:val="00260010"/>
    <w:rsid w:val="00262BF4"/>
    <w:rsid w:val="0026356A"/>
    <w:rsid w:val="002734B8"/>
    <w:rsid w:val="00273890"/>
    <w:rsid w:val="00276B5B"/>
    <w:rsid w:val="00276BD4"/>
    <w:rsid w:val="00277FEF"/>
    <w:rsid w:val="00284FFF"/>
    <w:rsid w:val="0028554F"/>
    <w:rsid w:val="002858DA"/>
    <w:rsid w:val="002950D8"/>
    <w:rsid w:val="00295903"/>
    <w:rsid w:val="00297F44"/>
    <w:rsid w:val="002A4DB9"/>
    <w:rsid w:val="002A71BE"/>
    <w:rsid w:val="002B1D58"/>
    <w:rsid w:val="002B1F3F"/>
    <w:rsid w:val="002B42CF"/>
    <w:rsid w:val="002B4988"/>
    <w:rsid w:val="002B53D8"/>
    <w:rsid w:val="002B6535"/>
    <w:rsid w:val="002C056D"/>
    <w:rsid w:val="002C0DED"/>
    <w:rsid w:val="002C5C78"/>
    <w:rsid w:val="002C6C23"/>
    <w:rsid w:val="002D5C1C"/>
    <w:rsid w:val="002D6C0F"/>
    <w:rsid w:val="002E3635"/>
    <w:rsid w:val="002E4E65"/>
    <w:rsid w:val="002E50D3"/>
    <w:rsid w:val="002F06C3"/>
    <w:rsid w:val="002F41BA"/>
    <w:rsid w:val="002F6361"/>
    <w:rsid w:val="002F6C45"/>
    <w:rsid w:val="00300295"/>
    <w:rsid w:val="003021F4"/>
    <w:rsid w:val="00303224"/>
    <w:rsid w:val="00305335"/>
    <w:rsid w:val="00307E51"/>
    <w:rsid w:val="00311AA3"/>
    <w:rsid w:val="00311AE0"/>
    <w:rsid w:val="0031208B"/>
    <w:rsid w:val="003223E8"/>
    <w:rsid w:val="003231EA"/>
    <w:rsid w:val="0032655E"/>
    <w:rsid w:val="00326FB1"/>
    <w:rsid w:val="00336B72"/>
    <w:rsid w:val="00342ABC"/>
    <w:rsid w:val="00350713"/>
    <w:rsid w:val="00357943"/>
    <w:rsid w:val="003603EC"/>
    <w:rsid w:val="00361180"/>
    <w:rsid w:val="00363C0D"/>
    <w:rsid w:val="00372444"/>
    <w:rsid w:val="00372ECE"/>
    <w:rsid w:val="00374AED"/>
    <w:rsid w:val="00374B48"/>
    <w:rsid w:val="00377DA3"/>
    <w:rsid w:val="003902A1"/>
    <w:rsid w:val="003904DF"/>
    <w:rsid w:val="003908D8"/>
    <w:rsid w:val="00391E70"/>
    <w:rsid w:val="003923F2"/>
    <w:rsid w:val="00395408"/>
    <w:rsid w:val="00395A40"/>
    <w:rsid w:val="00397077"/>
    <w:rsid w:val="003A1462"/>
    <w:rsid w:val="003A2EE4"/>
    <w:rsid w:val="003A2F4B"/>
    <w:rsid w:val="003B1421"/>
    <w:rsid w:val="003B1621"/>
    <w:rsid w:val="003B4949"/>
    <w:rsid w:val="003B4C15"/>
    <w:rsid w:val="003C03FA"/>
    <w:rsid w:val="003C0C9C"/>
    <w:rsid w:val="003C33E5"/>
    <w:rsid w:val="003D3F7B"/>
    <w:rsid w:val="003D5D91"/>
    <w:rsid w:val="003F1B52"/>
    <w:rsid w:val="003F1E05"/>
    <w:rsid w:val="003F2E10"/>
    <w:rsid w:val="003F3D3D"/>
    <w:rsid w:val="003F77EA"/>
    <w:rsid w:val="0040063E"/>
    <w:rsid w:val="004047F3"/>
    <w:rsid w:val="004100B1"/>
    <w:rsid w:val="004115CB"/>
    <w:rsid w:val="00413C95"/>
    <w:rsid w:val="004146D6"/>
    <w:rsid w:val="004147DF"/>
    <w:rsid w:val="004204EA"/>
    <w:rsid w:val="00422B28"/>
    <w:rsid w:val="0042541B"/>
    <w:rsid w:val="0042570C"/>
    <w:rsid w:val="004265AA"/>
    <w:rsid w:val="00426D25"/>
    <w:rsid w:val="00430ECD"/>
    <w:rsid w:val="00431F65"/>
    <w:rsid w:val="00434CB3"/>
    <w:rsid w:val="0043527B"/>
    <w:rsid w:val="00436396"/>
    <w:rsid w:val="0044042C"/>
    <w:rsid w:val="004429E3"/>
    <w:rsid w:val="00446D44"/>
    <w:rsid w:val="004479B6"/>
    <w:rsid w:val="0045096F"/>
    <w:rsid w:val="004564C5"/>
    <w:rsid w:val="00457197"/>
    <w:rsid w:val="004663C7"/>
    <w:rsid w:val="00470C99"/>
    <w:rsid w:val="004713D1"/>
    <w:rsid w:val="00471EA1"/>
    <w:rsid w:val="004722BE"/>
    <w:rsid w:val="00474383"/>
    <w:rsid w:val="00480880"/>
    <w:rsid w:val="004949FB"/>
    <w:rsid w:val="00496D98"/>
    <w:rsid w:val="00496DF7"/>
    <w:rsid w:val="004A0F4E"/>
    <w:rsid w:val="004B1125"/>
    <w:rsid w:val="004B536D"/>
    <w:rsid w:val="004B63DE"/>
    <w:rsid w:val="004B64B2"/>
    <w:rsid w:val="004C26DD"/>
    <w:rsid w:val="004C5A64"/>
    <w:rsid w:val="004C6393"/>
    <w:rsid w:val="004C7CA3"/>
    <w:rsid w:val="004D02FC"/>
    <w:rsid w:val="004D1ACE"/>
    <w:rsid w:val="004D1E36"/>
    <w:rsid w:val="004D23E1"/>
    <w:rsid w:val="004D3B13"/>
    <w:rsid w:val="004D5CB9"/>
    <w:rsid w:val="004E1FA2"/>
    <w:rsid w:val="004E7549"/>
    <w:rsid w:val="004E75DF"/>
    <w:rsid w:val="004F0520"/>
    <w:rsid w:val="004F1FF9"/>
    <w:rsid w:val="004F6F96"/>
    <w:rsid w:val="0050452B"/>
    <w:rsid w:val="00514DD0"/>
    <w:rsid w:val="00520F26"/>
    <w:rsid w:val="0052112B"/>
    <w:rsid w:val="00523A24"/>
    <w:rsid w:val="00523EBD"/>
    <w:rsid w:val="00523F3D"/>
    <w:rsid w:val="0052405B"/>
    <w:rsid w:val="00531617"/>
    <w:rsid w:val="005349AF"/>
    <w:rsid w:val="0053593B"/>
    <w:rsid w:val="00537F27"/>
    <w:rsid w:val="005414D9"/>
    <w:rsid w:val="00542907"/>
    <w:rsid w:val="00544C44"/>
    <w:rsid w:val="00546D11"/>
    <w:rsid w:val="005502CD"/>
    <w:rsid w:val="00552B58"/>
    <w:rsid w:val="00553B54"/>
    <w:rsid w:val="00554006"/>
    <w:rsid w:val="0056482B"/>
    <w:rsid w:val="0057247A"/>
    <w:rsid w:val="00572A32"/>
    <w:rsid w:val="00577741"/>
    <w:rsid w:val="005876B5"/>
    <w:rsid w:val="005929CF"/>
    <w:rsid w:val="00593965"/>
    <w:rsid w:val="005944BC"/>
    <w:rsid w:val="0059597F"/>
    <w:rsid w:val="005A103E"/>
    <w:rsid w:val="005A29A5"/>
    <w:rsid w:val="005A43BA"/>
    <w:rsid w:val="005A5CCB"/>
    <w:rsid w:val="005A72FC"/>
    <w:rsid w:val="005B2ADE"/>
    <w:rsid w:val="005B31D6"/>
    <w:rsid w:val="005B7BD2"/>
    <w:rsid w:val="005C65B3"/>
    <w:rsid w:val="005C6987"/>
    <w:rsid w:val="005C69A9"/>
    <w:rsid w:val="005C7C37"/>
    <w:rsid w:val="005D0C4F"/>
    <w:rsid w:val="005D4B9E"/>
    <w:rsid w:val="005E7DB8"/>
    <w:rsid w:val="006001E5"/>
    <w:rsid w:val="00600825"/>
    <w:rsid w:val="0060459D"/>
    <w:rsid w:val="006101DB"/>
    <w:rsid w:val="006105C0"/>
    <w:rsid w:val="006109B0"/>
    <w:rsid w:val="00611050"/>
    <w:rsid w:val="00615249"/>
    <w:rsid w:val="006174B2"/>
    <w:rsid w:val="00620830"/>
    <w:rsid w:val="00621C08"/>
    <w:rsid w:val="00621E85"/>
    <w:rsid w:val="00622ABF"/>
    <w:rsid w:val="00623F5E"/>
    <w:rsid w:val="006251EA"/>
    <w:rsid w:val="006335A3"/>
    <w:rsid w:val="00633927"/>
    <w:rsid w:val="0063523C"/>
    <w:rsid w:val="006366C2"/>
    <w:rsid w:val="00640308"/>
    <w:rsid w:val="0064110A"/>
    <w:rsid w:val="00641737"/>
    <w:rsid w:val="00644166"/>
    <w:rsid w:val="006447DB"/>
    <w:rsid w:val="0064570D"/>
    <w:rsid w:val="00646A83"/>
    <w:rsid w:val="00650C1F"/>
    <w:rsid w:val="006517F0"/>
    <w:rsid w:val="00652078"/>
    <w:rsid w:val="00652F79"/>
    <w:rsid w:val="0065572C"/>
    <w:rsid w:val="00660BA8"/>
    <w:rsid w:val="00661D8B"/>
    <w:rsid w:val="00665488"/>
    <w:rsid w:val="00666DF1"/>
    <w:rsid w:val="006677ED"/>
    <w:rsid w:val="00671057"/>
    <w:rsid w:val="00672328"/>
    <w:rsid w:val="00676C7D"/>
    <w:rsid w:val="00681E9F"/>
    <w:rsid w:val="0069110B"/>
    <w:rsid w:val="0069382F"/>
    <w:rsid w:val="006A0370"/>
    <w:rsid w:val="006A2854"/>
    <w:rsid w:val="006A5972"/>
    <w:rsid w:val="006A5C8C"/>
    <w:rsid w:val="006A6ACE"/>
    <w:rsid w:val="006A7FEE"/>
    <w:rsid w:val="006B12A4"/>
    <w:rsid w:val="006B6F1D"/>
    <w:rsid w:val="006B7A76"/>
    <w:rsid w:val="006C02BC"/>
    <w:rsid w:val="006C15AA"/>
    <w:rsid w:val="006C2928"/>
    <w:rsid w:val="006C3EE3"/>
    <w:rsid w:val="006D1C1A"/>
    <w:rsid w:val="006D6E43"/>
    <w:rsid w:val="006E02D5"/>
    <w:rsid w:val="006E0863"/>
    <w:rsid w:val="006E60A1"/>
    <w:rsid w:val="006F06BC"/>
    <w:rsid w:val="006F09DA"/>
    <w:rsid w:val="006F2CDC"/>
    <w:rsid w:val="006F432D"/>
    <w:rsid w:val="006F69E0"/>
    <w:rsid w:val="00700829"/>
    <w:rsid w:val="007027AF"/>
    <w:rsid w:val="007048BA"/>
    <w:rsid w:val="00704CB2"/>
    <w:rsid w:val="00710F61"/>
    <w:rsid w:val="007136F8"/>
    <w:rsid w:val="00716D29"/>
    <w:rsid w:val="00717AC4"/>
    <w:rsid w:val="00717C16"/>
    <w:rsid w:val="00720C61"/>
    <w:rsid w:val="007211FB"/>
    <w:rsid w:val="00722193"/>
    <w:rsid w:val="007224C0"/>
    <w:rsid w:val="007235FB"/>
    <w:rsid w:val="007238F4"/>
    <w:rsid w:val="007262BE"/>
    <w:rsid w:val="00727F3A"/>
    <w:rsid w:val="00734B38"/>
    <w:rsid w:val="00734EFF"/>
    <w:rsid w:val="00735FB1"/>
    <w:rsid w:val="007409D2"/>
    <w:rsid w:val="00740E35"/>
    <w:rsid w:val="00744D32"/>
    <w:rsid w:val="007459BD"/>
    <w:rsid w:val="00751FD2"/>
    <w:rsid w:val="00753556"/>
    <w:rsid w:val="00755614"/>
    <w:rsid w:val="0075782F"/>
    <w:rsid w:val="007634EB"/>
    <w:rsid w:val="00763CA3"/>
    <w:rsid w:val="00764CB2"/>
    <w:rsid w:val="00765C2D"/>
    <w:rsid w:val="007678A7"/>
    <w:rsid w:val="00775A8B"/>
    <w:rsid w:val="007761CD"/>
    <w:rsid w:val="007775D8"/>
    <w:rsid w:val="00781BF6"/>
    <w:rsid w:val="00784C20"/>
    <w:rsid w:val="00787775"/>
    <w:rsid w:val="007935EC"/>
    <w:rsid w:val="007936EC"/>
    <w:rsid w:val="00794E8E"/>
    <w:rsid w:val="007A1C64"/>
    <w:rsid w:val="007A3764"/>
    <w:rsid w:val="007A5B8E"/>
    <w:rsid w:val="007A707F"/>
    <w:rsid w:val="007A7F68"/>
    <w:rsid w:val="007B24E8"/>
    <w:rsid w:val="007B66E2"/>
    <w:rsid w:val="007B6CE7"/>
    <w:rsid w:val="007B7026"/>
    <w:rsid w:val="007B77C7"/>
    <w:rsid w:val="007C326A"/>
    <w:rsid w:val="007C3459"/>
    <w:rsid w:val="007C39C5"/>
    <w:rsid w:val="007C5F36"/>
    <w:rsid w:val="007C7A16"/>
    <w:rsid w:val="007D1922"/>
    <w:rsid w:val="007D22B7"/>
    <w:rsid w:val="007D23FE"/>
    <w:rsid w:val="007D37D6"/>
    <w:rsid w:val="007D50C6"/>
    <w:rsid w:val="007D6F5F"/>
    <w:rsid w:val="007E06FC"/>
    <w:rsid w:val="007E363A"/>
    <w:rsid w:val="007E3954"/>
    <w:rsid w:val="007E4225"/>
    <w:rsid w:val="007E4838"/>
    <w:rsid w:val="007F5581"/>
    <w:rsid w:val="007F7896"/>
    <w:rsid w:val="0080463C"/>
    <w:rsid w:val="008056ED"/>
    <w:rsid w:val="00807716"/>
    <w:rsid w:val="008157DF"/>
    <w:rsid w:val="00817F2A"/>
    <w:rsid w:val="00822A24"/>
    <w:rsid w:val="008241D3"/>
    <w:rsid w:val="0082676A"/>
    <w:rsid w:val="00826DEA"/>
    <w:rsid w:val="00830817"/>
    <w:rsid w:val="00831679"/>
    <w:rsid w:val="0083214D"/>
    <w:rsid w:val="00832643"/>
    <w:rsid w:val="0083290B"/>
    <w:rsid w:val="0083321A"/>
    <w:rsid w:val="00834156"/>
    <w:rsid w:val="008369B9"/>
    <w:rsid w:val="008369FD"/>
    <w:rsid w:val="00841D4D"/>
    <w:rsid w:val="008422D9"/>
    <w:rsid w:val="00860C00"/>
    <w:rsid w:val="00865C8F"/>
    <w:rsid w:val="00866F4D"/>
    <w:rsid w:val="00871EF0"/>
    <w:rsid w:val="00873141"/>
    <w:rsid w:val="008735B6"/>
    <w:rsid w:val="008770F9"/>
    <w:rsid w:val="00885577"/>
    <w:rsid w:val="00886FEA"/>
    <w:rsid w:val="00892E14"/>
    <w:rsid w:val="00895D7F"/>
    <w:rsid w:val="008976B7"/>
    <w:rsid w:val="008A1326"/>
    <w:rsid w:val="008A2DE4"/>
    <w:rsid w:val="008A3501"/>
    <w:rsid w:val="008A5497"/>
    <w:rsid w:val="008A79CB"/>
    <w:rsid w:val="008B5014"/>
    <w:rsid w:val="008B51D2"/>
    <w:rsid w:val="008B61B5"/>
    <w:rsid w:val="008B6B05"/>
    <w:rsid w:val="008C1A44"/>
    <w:rsid w:val="008C1B60"/>
    <w:rsid w:val="008C4798"/>
    <w:rsid w:val="008D40D8"/>
    <w:rsid w:val="008D4DCC"/>
    <w:rsid w:val="008D52B2"/>
    <w:rsid w:val="008D5A25"/>
    <w:rsid w:val="008D6FF7"/>
    <w:rsid w:val="008D7EE9"/>
    <w:rsid w:val="008E17BE"/>
    <w:rsid w:val="008E2DA4"/>
    <w:rsid w:val="008E5BE6"/>
    <w:rsid w:val="008F10C4"/>
    <w:rsid w:val="008F1338"/>
    <w:rsid w:val="008F4A08"/>
    <w:rsid w:val="008F4F17"/>
    <w:rsid w:val="008F5771"/>
    <w:rsid w:val="008F7F1F"/>
    <w:rsid w:val="00904540"/>
    <w:rsid w:val="00905679"/>
    <w:rsid w:val="00905FF5"/>
    <w:rsid w:val="00906F91"/>
    <w:rsid w:val="00907FA5"/>
    <w:rsid w:val="00911027"/>
    <w:rsid w:val="00912D02"/>
    <w:rsid w:val="00913F71"/>
    <w:rsid w:val="009153A1"/>
    <w:rsid w:val="0091717C"/>
    <w:rsid w:val="00922224"/>
    <w:rsid w:val="00922B85"/>
    <w:rsid w:val="00922F7A"/>
    <w:rsid w:val="009239C0"/>
    <w:rsid w:val="00923C50"/>
    <w:rsid w:val="009249B5"/>
    <w:rsid w:val="0092542C"/>
    <w:rsid w:val="00925870"/>
    <w:rsid w:val="0092672C"/>
    <w:rsid w:val="00927048"/>
    <w:rsid w:val="009308AA"/>
    <w:rsid w:val="0093165A"/>
    <w:rsid w:val="00931FDA"/>
    <w:rsid w:val="009320B3"/>
    <w:rsid w:val="00932BAB"/>
    <w:rsid w:val="00933E4E"/>
    <w:rsid w:val="00937796"/>
    <w:rsid w:val="00937CB0"/>
    <w:rsid w:val="009411AC"/>
    <w:rsid w:val="00942A99"/>
    <w:rsid w:val="00943C2A"/>
    <w:rsid w:val="00943DB1"/>
    <w:rsid w:val="0095398A"/>
    <w:rsid w:val="00954A90"/>
    <w:rsid w:val="00960532"/>
    <w:rsid w:val="0096060A"/>
    <w:rsid w:val="0096448E"/>
    <w:rsid w:val="00964C2F"/>
    <w:rsid w:val="00965A47"/>
    <w:rsid w:val="00965E66"/>
    <w:rsid w:val="0097465C"/>
    <w:rsid w:val="009757C6"/>
    <w:rsid w:val="00986A41"/>
    <w:rsid w:val="00990220"/>
    <w:rsid w:val="00993CA4"/>
    <w:rsid w:val="00994C02"/>
    <w:rsid w:val="00995C3C"/>
    <w:rsid w:val="00995CAE"/>
    <w:rsid w:val="009964DC"/>
    <w:rsid w:val="009A1228"/>
    <w:rsid w:val="009A1C8B"/>
    <w:rsid w:val="009A23B0"/>
    <w:rsid w:val="009A331D"/>
    <w:rsid w:val="009A7FD8"/>
    <w:rsid w:val="009B3258"/>
    <w:rsid w:val="009B56C9"/>
    <w:rsid w:val="009B666D"/>
    <w:rsid w:val="009B6896"/>
    <w:rsid w:val="009C3CD5"/>
    <w:rsid w:val="009C481D"/>
    <w:rsid w:val="009C53E4"/>
    <w:rsid w:val="009C57B1"/>
    <w:rsid w:val="009C5B09"/>
    <w:rsid w:val="009C7C74"/>
    <w:rsid w:val="009D2528"/>
    <w:rsid w:val="009D29F5"/>
    <w:rsid w:val="009D4D17"/>
    <w:rsid w:val="009D5441"/>
    <w:rsid w:val="009E1B29"/>
    <w:rsid w:val="009E2955"/>
    <w:rsid w:val="009E4BB5"/>
    <w:rsid w:val="009E6C14"/>
    <w:rsid w:val="009E7415"/>
    <w:rsid w:val="009F423D"/>
    <w:rsid w:val="009F475C"/>
    <w:rsid w:val="009F5D2B"/>
    <w:rsid w:val="009F7B40"/>
    <w:rsid w:val="00A00C5C"/>
    <w:rsid w:val="00A04B59"/>
    <w:rsid w:val="00A05108"/>
    <w:rsid w:val="00A0674A"/>
    <w:rsid w:val="00A13E07"/>
    <w:rsid w:val="00A1594E"/>
    <w:rsid w:val="00A15FDB"/>
    <w:rsid w:val="00A2034D"/>
    <w:rsid w:val="00A215E4"/>
    <w:rsid w:val="00A21C09"/>
    <w:rsid w:val="00A25C5A"/>
    <w:rsid w:val="00A26470"/>
    <w:rsid w:val="00A320B2"/>
    <w:rsid w:val="00A32ED0"/>
    <w:rsid w:val="00A372CF"/>
    <w:rsid w:val="00A40CA0"/>
    <w:rsid w:val="00A449E6"/>
    <w:rsid w:val="00A51CD4"/>
    <w:rsid w:val="00A535C7"/>
    <w:rsid w:val="00A56BF0"/>
    <w:rsid w:val="00A61EED"/>
    <w:rsid w:val="00A63B2E"/>
    <w:rsid w:val="00A6608D"/>
    <w:rsid w:val="00A70BE8"/>
    <w:rsid w:val="00A73A4B"/>
    <w:rsid w:val="00A75A04"/>
    <w:rsid w:val="00A80C97"/>
    <w:rsid w:val="00A82C41"/>
    <w:rsid w:val="00A858C0"/>
    <w:rsid w:val="00A90BF1"/>
    <w:rsid w:val="00A92993"/>
    <w:rsid w:val="00A92BBC"/>
    <w:rsid w:val="00A970DB"/>
    <w:rsid w:val="00AA1215"/>
    <w:rsid w:val="00AA4133"/>
    <w:rsid w:val="00AA6DDB"/>
    <w:rsid w:val="00AA6E2D"/>
    <w:rsid w:val="00AB6323"/>
    <w:rsid w:val="00AC47BF"/>
    <w:rsid w:val="00AC6D87"/>
    <w:rsid w:val="00AC720E"/>
    <w:rsid w:val="00AD0BB7"/>
    <w:rsid w:val="00AD2DDD"/>
    <w:rsid w:val="00AE0A0C"/>
    <w:rsid w:val="00AE0D36"/>
    <w:rsid w:val="00AE48BB"/>
    <w:rsid w:val="00AE612F"/>
    <w:rsid w:val="00AE6900"/>
    <w:rsid w:val="00AE6CEC"/>
    <w:rsid w:val="00AE757E"/>
    <w:rsid w:val="00AF3887"/>
    <w:rsid w:val="00AF52F6"/>
    <w:rsid w:val="00B0198E"/>
    <w:rsid w:val="00B02DD2"/>
    <w:rsid w:val="00B03FDA"/>
    <w:rsid w:val="00B043CC"/>
    <w:rsid w:val="00B0452B"/>
    <w:rsid w:val="00B059F8"/>
    <w:rsid w:val="00B0764A"/>
    <w:rsid w:val="00B11CCA"/>
    <w:rsid w:val="00B13257"/>
    <w:rsid w:val="00B1548A"/>
    <w:rsid w:val="00B17EFE"/>
    <w:rsid w:val="00B20EBB"/>
    <w:rsid w:val="00B21962"/>
    <w:rsid w:val="00B22CB6"/>
    <w:rsid w:val="00B26C4D"/>
    <w:rsid w:val="00B326B1"/>
    <w:rsid w:val="00B4079B"/>
    <w:rsid w:val="00B41CAD"/>
    <w:rsid w:val="00B453EA"/>
    <w:rsid w:val="00B47A1D"/>
    <w:rsid w:val="00B53139"/>
    <w:rsid w:val="00B537F4"/>
    <w:rsid w:val="00B53AEF"/>
    <w:rsid w:val="00B57C37"/>
    <w:rsid w:val="00B60484"/>
    <w:rsid w:val="00B60D6F"/>
    <w:rsid w:val="00B60DE9"/>
    <w:rsid w:val="00B6143F"/>
    <w:rsid w:val="00B634DF"/>
    <w:rsid w:val="00B63650"/>
    <w:rsid w:val="00B6404E"/>
    <w:rsid w:val="00B65F5E"/>
    <w:rsid w:val="00B7574F"/>
    <w:rsid w:val="00B7691F"/>
    <w:rsid w:val="00B76DAD"/>
    <w:rsid w:val="00B775AD"/>
    <w:rsid w:val="00B81B13"/>
    <w:rsid w:val="00B84FFF"/>
    <w:rsid w:val="00B91C52"/>
    <w:rsid w:val="00B94992"/>
    <w:rsid w:val="00B94EA9"/>
    <w:rsid w:val="00BA099F"/>
    <w:rsid w:val="00BA5263"/>
    <w:rsid w:val="00BA73DB"/>
    <w:rsid w:val="00BB5313"/>
    <w:rsid w:val="00BB7C16"/>
    <w:rsid w:val="00BC06D8"/>
    <w:rsid w:val="00BC2C45"/>
    <w:rsid w:val="00BC3271"/>
    <w:rsid w:val="00BC49C6"/>
    <w:rsid w:val="00BC7A59"/>
    <w:rsid w:val="00BD4A21"/>
    <w:rsid w:val="00BD54EB"/>
    <w:rsid w:val="00BD55C7"/>
    <w:rsid w:val="00BD766E"/>
    <w:rsid w:val="00BE2381"/>
    <w:rsid w:val="00BE5308"/>
    <w:rsid w:val="00BF090C"/>
    <w:rsid w:val="00BF329C"/>
    <w:rsid w:val="00BF6611"/>
    <w:rsid w:val="00C03D88"/>
    <w:rsid w:val="00C04D12"/>
    <w:rsid w:val="00C10AF7"/>
    <w:rsid w:val="00C111D6"/>
    <w:rsid w:val="00C11548"/>
    <w:rsid w:val="00C1234E"/>
    <w:rsid w:val="00C15D0F"/>
    <w:rsid w:val="00C23E28"/>
    <w:rsid w:val="00C26DEF"/>
    <w:rsid w:val="00C30EEC"/>
    <w:rsid w:val="00C32B47"/>
    <w:rsid w:val="00C339E2"/>
    <w:rsid w:val="00C41B12"/>
    <w:rsid w:val="00C454E1"/>
    <w:rsid w:val="00C507CF"/>
    <w:rsid w:val="00C52A69"/>
    <w:rsid w:val="00C5486D"/>
    <w:rsid w:val="00C567E5"/>
    <w:rsid w:val="00C600BC"/>
    <w:rsid w:val="00C62C5A"/>
    <w:rsid w:val="00C63CAD"/>
    <w:rsid w:val="00C67068"/>
    <w:rsid w:val="00C709A9"/>
    <w:rsid w:val="00C71065"/>
    <w:rsid w:val="00C72540"/>
    <w:rsid w:val="00C75A76"/>
    <w:rsid w:val="00C75F87"/>
    <w:rsid w:val="00C84048"/>
    <w:rsid w:val="00C8537A"/>
    <w:rsid w:val="00C945F2"/>
    <w:rsid w:val="00CA1831"/>
    <w:rsid w:val="00CA1AD6"/>
    <w:rsid w:val="00CA5237"/>
    <w:rsid w:val="00CA5C16"/>
    <w:rsid w:val="00CA6D37"/>
    <w:rsid w:val="00CA7816"/>
    <w:rsid w:val="00CB6CE8"/>
    <w:rsid w:val="00CB76C5"/>
    <w:rsid w:val="00CB7FA3"/>
    <w:rsid w:val="00CC07A3"/>
    <w:rsid w:val="00CC1714"/>
    <w:rsid w:val="00CC58FC"/>
    <w:rsid w:val="00CD3CD5"/>
    <w:rsid w:val="00CD4814"/>
    <w:rsid w:val="00CE03AF"/>
    <w:rsid w:val="00CE42B4"/>
    <w:rsid w:val="00CE5E63"/>
    <w:rsid w:val="00CF2E99"/>
    <w:rsid w:val="00CF5387"/>
    <w:rsid w:val="00CF711F"/>
    <w:rsid w:val="00D0014B"/>
    <w:rsid w:val="00D014E4"/>
    <w:rsid w:val="00D040F8"/>
    <w:rsid w:val="00D10ACA"/>
    <w:rsid w:val="00D12F1C"/>
    <w:rsid w:val="00D12FBA"/>
    <w:rsid w:val="00D1601F"/>
    <w:rsid w:val="00D205D4"/>
    <w:rsid w:val="00D2095D"/>
    <w:rsid w:val="00D20ABA"/>
    <w:rsid w:val="00D23363"/>
    <w:rsid w:val="00D33ACB"/>
    <w:rsid w:val="00D3503D"/>
    <w:rsid w:val="00D35B77"/>
    <w:rsid w:val="00D43F89"/>
    <w:rsid w:val="00D4464C"/>
    <w:rsid w:val="00D50160"/>
    <w:rsid w:val="00D521B6"/>
    <w:rsid w:val="00D5493B"/>
    <w:rsid w:val="00D5607D"/>
    <w:rsid w:val="00D62F5B"/>
    <w:rsid w:val="00D63C46"/>
    <w:rsid w:val="00D7138C"/>
    <w:rsid w:val="00D7494D"/>
    <w:rsid w:val="00D82DB1"/>
    <w:rsid w:val="00D82ECC"/>
    <w:rsid w:val="00D85012"/>
    <w:rsid w:val="00D85795"/>
    <w:rsid w:val="00D86017"/>
    <w:rsid w:val="00D86CAD"/>
    <w:rsid w:val="00D9060C"/>
    <w:rsid w:val="00D943FE"/>
    <w:rsid w:val="00D9484D"/>
    <w:rsid w:val="00D95EC2"/>
    <w:rsid w:val="00D97063"/>
    <w:rsid w:val="00D97FBC"/>
    <w:rsid w:val="00DA09E7"/>
    <w:rsid w:val="00DA3365"/>
    <w:rsid w:val="00DA748A"/>
    <w:rsid w:val="00DB020E"/>
    <w:rsid w:val="00DB08AA"/>
    <w:rsid w:val="00DB2588"/>
    <w:rsid w:val="00DB3F2C"/>
    <w:rsid w:val="00DB5072"/>
    <w:rsid w:val="00DB5A02"/>
    <w:rsid w:val="00DC044D"/>
    <w:rsid w:val="00DC217B"/>
    <w:rsid w:val="00DC6733"/>
    <w:rsid w:val="00DC7E84"/>
    <w:rsid w:val="00DD2D19"/>
    <w:rsid w:val="00DD59FE"/>
    <w:rsid w:val="00DD7CF9"/>
    <w:rsid w:val="00DE48D8"/>
    <w:rsid w:val="00DE6704"/>
    <w:rsid w:val="00DE674C"/>
    <w:rsid w:val="00DF125F"/>
    <w:rsid w:val="00DF4318"/>
    <w:rsid w:val="00DF44C4"/>
    <w:rsid w:val="00E01BB2"/>
    <w:rsid w:val="00E0340B"/>
    <w:rsid w:val="00E04317"/>
    <w:rsid w:val="00E068DB"/>
    <w:rsid w:val="00E10674"/>
    <w:rsid w:val="00E11794"/>
    <w:rsid w:val="00E149C1"/>
    <w:rsid w:val="00E21BDC"/>
    <w:rsid w:val="00E21F73"/>
    <w:rsid w:val="00E2488E"/>
    <w:rsid w:val="00E25C3E"/>
    <w:rsid w:val="00E27FB1"/>
    <w:rsid w:val="00E31C77"/>
    <w:rsid w:val="00E32102"/>
    <w:rsid w:val="00E32DE2"/>
    <w:rsid w:val="00E33ED5"/>
    <w:rsid w:val="00E33F05"/>
    <w:rsid w:val="00E378A1"/>
    <w:rsid w:val="00E407D6"/>
    <w:rsid w:val="00E41F86"/>
    <w:rsid w:val="00E4358C"/>
    <w:rsid w:val="00E45528"/>
    <w:rsid w:val="00E456F6"/>
    <w:rsid w:val="00E46502"/>
    <w:rsid w:val="00E4678F"/>
    <w:rsid w:val="00E50BDB"/>
    <w:rsid w:val="00E5392A"/>
    <w:rsid w:val="00E53F6F"/>
    <w:rsid w:val="00E542B7"/>
    <w:rsid w:val="00E55C0B"/>
    <w:rsid w:val="00E56C11"/>
    <w:rsid w:val="00E57AF1"/>
    <w:rsid w:val="00E62C98"/>
    <w:rsid w:val="00E639A6"/>
    <w:rsid w:val="00E64DF0"/>
    <w:rsid w:val="00E66840"/>
    <w:rsid w:val="00E67E46"/>
    <w:rsid w:val="00E67F0E"/>
    <w:rsid w:val="00E711D0"/>
    <w:rsid w:val="00E71624"/>
    <w:rsid w:val="00E72992"/>
    <w:rsid w:val="00E7344C"/>
    <w:rsid w:val="00E9127E"/>
    <w:rsid w:val="00E919DA"/>
    <w:rsid w:val="00E93331"/>
    <w:rsid w:val="00E9539F"/>
    <w:rsid w:val="00E96E83"/>
    <w:rsid w:val="00EA1121"/>
    <w:rsid w:val="00EA236C"/>
    <w:rsid w:val="00EA30E7"/>
    <w:rsid w:val="00EA3266"/>
    <w:rsid w:val="00EA7996"/>
    <w:rsid w:val="00EB0D28"/>
    <w:rsid w:val="00EB2091"/>
    <w:rsid w:val="00EB59D6"/>
    <w:rsid w:val="00EC0551"/>
    <w:rsid w:val="00EC07E8"/>
    <w:rsid w:val="00EC2948"/>
    <w:rsid w:val="00ED7F69"/>
    <w:rsid w:val="00EE2532"/>
    <w:rsid w:val="00EE2CEC"/>
    <w:rsid w:val="00EF71E6"/>
    <w:rsid w:val="00EF752F"/>
    <w:rsid w:val="00F00241"/>
    <w:rsid w:val="00F004B6"/>
    <w:rsid w:val="00F008A4"/>
    <w:rsid w:val="00F01519"/>
    <w:rsid w:val="00F07C11"/>
    <w:rsid w:val="00F07FCE"/>
    <w:rsid w:val="00F148E7"/>
    <w:rsid w:val="00F16628"/>
    <w:rsid w:val="00F166B0"/>
    <w:rsid w:val="00F16EC7"/>
    <w:rsid w:val="00F21139"/>
    <w:rsid w:val="00F219D5"/>
    <w:rsid w:val="00F21F1F"/>
    <w:rsid w:val="00F2415D"/>
    <w:rsid w:val="00F2428B"/>
    <w:rsid w:val="00F25C91"/>
    <w:rsid w:val="00F27041"/>
    <w:rsid w:val="00F367D9"/>
    <w:rsid w:val="00F36808"/>
    <w:rsid w:val="00F44B92"/>
    <w:rsid w:val="00F4509B"/>
    <w:rsid w:val="00F4512C"/>
    <w:rsid w:val="00F47863"/>
    <w:rsid w:val="00F50B29"/>
    <w:rsid w:val="00F50C5F"/>
    <w:rsid w:val="00F51EC1"/>
    <w:rsid w:val="00F523CD"/>
    <w:rsid w:val="00F57B49"/>
    <w:rsid w:val="00F57D36"/>
    <w:rsid w:val="00F621F8"/>
    <w:rsid w:val="00F63E7C"/>
    <w:rsid w:val="00F650C5"/>
    <w:rsid w:val="00F65EEF"/>
    <w:rsid w:val="00F668EC"/>
    <w:rsid w:val="00F83A6E"/>
    <w:rsid w:val="00F849E5"/>
    <w:rsid w:val="00F86017"/>
    <w:rsid w:val="00F877E3"/>
    <w:rsid w:val="00F90D97"/>
    <w:rsid w:val="00F92346"/>
    <w:rsid w:val="00FA7B61"/>
    <w:rsid w:val="00FB1B66"/>
    <w:rsid w:val="00FB201B"/>
    <w:rsid w:val="00FB4A97"/>
    <w:rsid w:val="00FB690C"/>
    <w:rsid w:val="00FB6C15"/>
    <w:rsid w:val="00FC0FD7"/>
    <w:rsid w:val="00FC49B0"/>
    <w:rsid w:val="00FD2D1F"/>
    <w:rsid w:val="00FD3706"/>
    <w:rsid w:val="00FD71D5"/>
    <w:rsid w:val="00FE422F"/>
    <w:rsid w:val="00FF00A7"/>
    <w:rsid w:val="00FF5A63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447E75"/>
  <w15:docId w15:val="{26E836F9-B411-4630-A64B-067F52F5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lang w:val="it-IT" w:eastAsia="it-IT" w:bidi="ar-SA"/>
      </w:rPr>
    </w:rPrDefault>
    <w:pPrDefault>
      <w:pPr>
        <w:spacing w:after="240" w:line="240" w:lineRule="atLeast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1" w:qFormat="1"/>
    <w:lsdException w:name="heading 2" w:semiHidden="1" w:uiPriority="2" w:unhideWhenUsed="1" w:qFormat="1"/>
    <w:lsdException w:name="heading 3" w:uiPriority="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iPriority="0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4B63DE"/>
  </w:style>
  <w:style w:type="paragraph" w:styleId="Titolo1">
    <w:name w:val="heading 1"/>
    <w:basedOn w:val="Normale"/>
    <w:next w:val="Titolo2"/>
    <w:link w:val="Titolo1Carattere"/>
    <w:uiPriority w:val="1"/>
    <w:qFormat/>
    <w:rsid w:val="004B63DE"/>
    <w:pPr>
      <w:keepNext/>
      <w:pageBreakBefore/>
      <w:numPr>
        <w:numId w:val="20"/>
      </w:numPr>
      <w:spacing w:after="480" w:line="600" w:lineRule="atLeast"/>
      <w:outlineLvl w:val="0"/>
    </w:pPr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styleId="Titolo2">
    <w:name w:val="heading 2"/>
    <w:basedOn w:val="Normale"/>
    <w:next w:val="Corpotesto"/>
    <w:link w:val="Titolo2Carattere"/>
    <w:uiPriority w:val="2"/>
    <w:qFormat/>
    <w:rsid w:val="004B63DE"/>
    <w:pPr>
      <w:keepNext/>
      <w:keepLines/>
      <w:numPr>
        <w:ilvl w:val="1"/>
        <w:numId w:val="20"/>
      </w:numPr>
      <w:spacing w:line="240" w:lineRule="auto"/>
      <w:outlineLvl w:val="1"/>
    </w:pPr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styleId="Titolo3">
    <w:name w:val="heading 3"/>
    <w:basedOn w:val="Normale"/>
    <w:next w:val="Corpotesto"/>
    <w:link w:val="Titolo3Carattere"/>
    <w:uiPriority w:val="3"/>
    <w:qFormat/>
    <w:rsid w:val="004B63DE"/>
    <w:pPr>
      <w:keepNext/>
      <w:keepLines/>
      <w:numPr>
        <w:ilvl w:val="2"/>
        <w:numId w:val="20"/>
      </w:numPr>
      <w:spacing w:line="240" w:lineRule="auto"/>
      <w:outlineLvl w:val="2"/>
    </w:pPr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9"/>
    <w:qFormat/>
    <w:rsid w:val="004B63DE"/>
    <w:pPr>
      <w:keepNext/>
      <w:keepLines/>
      <w:numPr>
        <w:ilvl w:val="3"/>
        <w:numId w:val="20"/>
      </w:numPr>
      <w:spacing w:line="240" w:lineRule="auto"/>
      <w:outlineLvl w:val="3"/>
    </w:pPr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paragraph" w:styleId="Titolo5">
    <w:name w:val="heading 5"/>
    <w:basedOn w:val="Normale"/>
    <w:next w:val="Corpotesto"/>
    <w:link w:val="Titolo5Carattere"/>
    <w:uiPriority w:val="99"/>
    <w:qFormat/>
    <w:rsid w:val="004B63DE"/>
    <w:pPr>
      <w:keepNext/>
      <w:keepLines/>
      <w:numPr>
        <w:ilvl w:val="4"/>
        <w:numId w:val="20"/>
      </w:numPr>
      <w:spacing w:line="240" w:lineRule="auto"/>
      <w:outlineLvl w:val="4"/>
    </w:pPr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B63DE"/>
    <w:pPr>
      <w:keepNext/>
      <w:keepLines/>
      <w:numPr>
        <w:ilvl w:val="5"/>
        <w:numId w:val="20"/>
      </w:numPr>
      <w:spacing w:line="240" w:lineRule="auto"/>
      <w:outlineLvl w:val="5"/>
    </w:pPr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B63DE"/>
    <w:pPr>
      <w:keepNext/>
      <w:keepLines/>
      <w:numPr>
        <w:ilvl w:val="6"/>
        <w:numId w:val="20"/>
      </w:numPr>
      <w:spacing w:line="240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B63DE"/>
    <w:pPr>
      <w:keepNext/>
      <w:keepLines/>
      <w:numPr>
        <w:ilvl w:val="7"/>
        <w:numId w:val="20"/>
      </w:numPr>
      <w:spacing w:line="240" w:lineRule="auto"/>
      <w:outlineLvl w:val="7"/>
    </w:pPr>
    <w:rPr>
      <w:rFonts w:asciiTheme="majorHAnsi" w:eastAsiaTheme="majorEastAsia" w:hAnsiTheme="majorHAnsi" w:cstheme="majorBidi"/>
      <w:i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B63DE"/>
    <w:pPr>
      <w:keepNext/>
      <w:keepLines/>
      <w:numPr>
        <w:ilvl w:val="8"/>
        <w:numId w:val="13"/>
      </w:numPr>
      <w:tabs>
        <w:tab w:val="clear" w:pos="3240"/>
      </w:tabs>
      <w:spacing w:line="240" w:lineRule="auto"/>
      <w:ind w:left="360"/>
      <w:outlineLvl w:val="8"/>
    </w:pPr>
    <w:rPr>
      <w:rFonts w:asciiTheme="majorHAnsi" w:eastAsiaTheme="majorEastAsia" w:hAnsiTheme="majorHAnsi" w:cstheme="majorBid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Wingdings" w:hAnsi="Wingdings"/>
      <w:color w:val="auto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Wingdings" w:hAnsi="Wingdings"/>
      <w:b/>
      <w:color w:val="auto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</w:rPr>
  </w:style>
  <w:style w:type="character" w:customStyle="1" w:styleId="WW8Num11z0">
    <w:name w:val="WW8Num11z0"/>
    <w:rPr>
      <w:rFonts w:ascii="Wingdings" w:hAnsi="Wingdings" w:cs="Wingdings"/>
      <w:b/>
      <w:bCs/>
      <w:color w:val="auto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2">
    <w:name w:val="WW8Num11z2"/>
    <w:rPr>
      <w:rFonts w:ascii="Arial" w:hAnsi="Arial" w:cs="Arial"/>
    </w:rPr>
  </w:style>
  <w:style w:type="character" w:customStyle="1" w:styleId="WW8Num12z0">
    <w:name w:val="WW8Num12z0"/>
    <w:rPr>
      <w:rFonts w:ascii="Arial" w:eastAsia="Times New Roman" w:hAnsi="Arial" w:cs="Arial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  <w:color w:val="auto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2">
    <w:name w:val="WW8Num6z2"/>
    <w:rPr>
      <w:rFonts w:ascii="Arial" w:eastAsia="Times New Roman" w:hAnsi="Arial" w:cs="Arial"/>
    </w:rPr>
  </w:style>
  <w:style w:type="character" w:customStyle="1" w:styleId="WW8Num7z0">
    <w:name w:val="WW8Num7z0"/>
    <w:rPr>
      <w:b w:val="0"/>
      <w:i w:val="0"/>
      <w:sz w:val="20"/>
      <w:szCs w:val="2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  <w:b w:val="0"/>
      <w:i w:val="0"/>
      <w:sz w:val="20"/>
      <w:szCs w:val="20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5">
    <w:name w:val="WW8Num7z5"/>
    <w:rPr>
      <w:rFonts w:ascii="Wingdings" w:hAnsi="Wingdings"/>
    </w:rPr>
  </w:style>
  <w:style w:type="character" w:customStyle="1" w:styleId="WW8Num10z0">
    <w:name w:val="WW8Num10z0"/>
    <w:rPr>
      <w:sz w:val="20"/>
      <w:szCs w:val="2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4z0">
    <w:name w:val="WW8Num14z0"/>
    <w:rPr>
      <w:i/>
    </w:rPr>
  </w:style>
  <w:style w:type="character" w:customStyle="1" w:styleId="WW8Num16z1">
    <w:name w:val="WW8Num16z1"/>
    <w:rPr>
      <w:rFonts w:ascii="Wingdings" w:hAnsi="Wingdings"/>
      <w:color w:val="auto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  <w:color w:val="auto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Wingdings" w:hAnsi="Wingdings"/>
      <w:color w:val="auto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4">
    <w:name w:val="WW8Num24z4"/>
    <w:rPr>
      <w:rFonts w:ascii="Courier New" w:hAnsi="Courier New"/>
    </w:rPr>
  </w:style>
  <w:style w:type="character" w:customStyle="1" w:styleId="WW8Num26z0">
    <w:name w:val="WW8Num26z0"/>
    <w:rPr>
      <w:b w:val="0"/>
      <w:i w:val="0"/>
      <w:sz w:val="20"/>
      <w:szCs w:val="20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  <w:b w:val="0"/>
      <w:i w:val="0"/>
      <w:sz w:val="20"/>
      <w:szCs w:val="20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6z5">
    <w:name w:val="WW8Num26z5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Wingdings" w:hAnsi="Wingdings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Times New Roman" w:eastAsia="Times New Roman" w:hAnsi="Times New Roman" w:cs="Times New Roman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4">
    <w:name w:val="WW8Num31z4"/>
    <w:rPr>
      <w:rFonts w:ascii="Courier New" w:hAnsi="Courier New"/>
    </w:rPr>
  </w:style>
  <w:style w:type="character" w:customStyle="1" w:styleId="WW8Num34z0">
    <w:name w:val="WW8Num34z0"/>
    <w:rPr>
      <w:i/>
    </w:rPr>
  </w:style>
  <w:style w:type="character" w:customStyle="1" w:styleId="WW8Num35z1">
    <w:name w:val="WW8Num35z1"/>
    <w:rPr>
      <w:rFonts w:ascii="Wingdings" w:hAnsi="Wingdings"/>
    </w:rPr>
  </w:style>
  <w:style w:type="character" w:customStyle="1" w:styleId="WW8Num36z0">
    <w:name w:val="WW8Num36z0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6z3">
    <w:name w:val="WW8Num36z3"/>
    <w:rPr>
      <w:rFonts w:ascii="Symbol" w:hAnsi="Symbol" w:cs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8z0">
    <w:name w:val="WW8Num38z0"/>
    <w:rPr>
      <w:rFonts w:ascii="Arial" w:eastAsia="Times New Roman" w:hAnsi="Arial" w:cs="Aria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0">
    <w:name w:val="WW8Num40z0"/>
    <w:rPr>
      <w:rFonts w:ascii="Wingdings" w:hAnsi="Wingdings" w:cs="Wingdings"/>
      <w:sz w:val="24"/>
      <w:szCs w:val="24"/>
    </w:rPr>
  </w:style>
  <w:style w:type="character" w:customStyle="1" w:styleId="WW8Num41z0">
    <w:name w:val="WW8Num41z0"/>
    <w:rPr>
      <w:i/>
    </w:rPr>
  </w:style>
  <w:style w:type="character" w:customStyle="1" w:styleId="WW8Num42z0">
    <w:name w:val="WW8Num42z0"/>
    <w:rPr>
      <w:rFonts w:ascii="Times New Roman" w:hAnsi="Times New Roman"/>
      <w:b w:val="0"/>
      <w:i w:val="0"/>
      <w:sz w:val="24"/>
    </w:rPr>
  </w:style>
  <w:style w:type="character" w:customStyle="1" w:styleId="WW8Num42z1">
    <w:name w:val="WW8Num42z1"/>
    <w:rPr>
      <w:rFonts w:ascii="Times New Roman" w:eastAsia="Times New Roman" w:hAnsi="Times New Roman" w:cs="Times New Roman"/>
      <w:b w:val="0"/>
      <w:i w:val="0"/>
      <w:sz w:val="24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3">
    <w:name w:val="WW8Num43z3"/>
    <w:rPr>
      <w:rFonts w:ascii="Symbol" w:hAnsi="Symbol"/>
      <w:sz w:val="22"/>
      <w:szCs w:val="22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Wingdings" w:hAnsi="Wingdings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3">
    <w:name w:val="WW8Num46z3"/>
    <w:rPr>
      <w:rFonts w:ascii="Symbol" w:hAnsi="Symbol"/>
    </w:rPr>
  </w:style>
  <w:style w:type="character" w:customStyle="1" w:styleId="WW8Num49z0">
    <w:name w:val="WW8Num49z0"/>
    <w:rPr>
      <w:rFonts w:ascii="Wingdings" w:hAnsi="Wingdings"/>
      <w:color w:val="auto"/>
    </w:rPr>
  </w:style>
  <w:style w:type="character" w:customStyle="1" w:styleId="WW8Num49z1">
    <w:name w:val="WW8Num49z1"/>
    <w:rPr>
      <w:rFonts w:ascii="Courier New" w:hAnsi="Courier New" w:cs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3">
    <w:name w:val="WW8Num49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uiPriority w:val="99"/>
    <w:rPr>
      <w:color w:val="0000FF"/>
      <w:u w:val="single"/>
    </w:rPr>
  </w:style>
  <w:style w:type="character" w:customStyle="1" w:styleId="TestonormaleCarattere">
    <w:name w:val="Testo normale Carattere"/>
    <w:link w:val="Testonormale"/>
    <w:uiPriority w:val="99"/>
    <w:rPr>
      <w:rFonts w:ascii="Courier New" w:hAnsi="Courier New"/>
    </w:r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RTFNum51">
    <w:name w:val="RTF_Num 5 1"/>
    <w:rPr>
      <w:rFonts w:ascii="Wingdings" w:eastAsia="Wingdings" w:hAnsi="Wingdings" w:cs="Wingdings"/>
      <w:b/>
      <w:bCs/>
      <w:color w:val="auto"/>
    </w:rPr>
  </w:style>
  <w:style w:type="character" w:customStyle="1" w:styleId="RTFNum52">
    <w:name w:val="RTF_Num 5 2"/>
    <w:rPr>
      <w:rFonts w:cs="Times New Roman"/>
    </w:rPr>
  </w:style>
  <w:style w:type="character" w:customStyle="1" w:styleId="RTFNum53">
    <w:name w:val="RTF_Num 5 3"/>
    <w:rPr>
      <w:rFonts w:ascii="Arial" w:eastAsia="Times New Roman" w:hAnsi="Arial" w:cs="Arial"/>
    </w:rPr>
  </w:style>
  <w:style w:type="character" w:customStyle="1" w:styleId="RTFNum54">
    <w:name w:val="RTF_Num 5 4"/>
    <w:rPr>
      <w:rFonts w:cs="Times New Roman"/>
    </w:rPr>
  </w:style>
  <w:style w:type="character" w:customStyle="1" w:styleId="RTFNum55">
    <w:name w:val="RTF_Num 5 5"/>
    <w:rPr>
      <w:rFonts w:cs="Times New Roman"/>
    </w:rPr>
  </w:style>
  <w:style w:type="character" w:customStyle="1" w:styleId="RTFNum56">
    <w:name w:val="RTF_Num 5 6"/>
    <w:rPr>
      <w:rFonts w:cs="Times New Roman"/>
    </w:rPr>
  </w:style>
  <w:style w:type="character" w:customStyle="1" w:styleId="RTFNum57">
    <w:name w:val="RTF_Num 5 7"/>
    <w:rPr>
      <w:rFonts w:cs="Times New Roman"/>
    </w:rPr>
  </w:style>
  <w:style w:type="character" w:customStyle="1" w:styleId="RTFNum58">
    <w:name w:val="RTF_Num 5 8"/>
    <w:rPr>
      <w:rFonts w:cs="Times New Roman"/>
    </w:rPr>
  </w:style>
  <w:style w:type="character" w:customStyle="1" w:styleId="RTFNum59">
    <w:name w:val="RTF_Num 5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32">
    <w:name w:val="RTF_Num 23 2"/>
    <w:rPr>
      <w:rFonts w:cs="Times New Roman"/>
    </w:rPr>
  </w:style>
  <w:style w:type="character" w:customStyle="1" w:styleId="RTFNum233">
    <w:name w:val="RTF_Num 23 3"/>
    <w:rPr>
      <w:rFonts w:cs="Times New Roman"/>
    </w:rPr>
  </w:style>
  <w:style w:type="character" w:customStyle="1" w:styleId="RTFNum234">
    <w:name w:val="RTF_Num 23 4"/>
    <w:rPr>
      <w:rFonts w:cs="Times New Roman"/>
    </w:rPr>
  </w:style>
  <w:style w:type="character" w:customStyle="1" w:styleId="RTFNum235">
    <w:name w:val="RTF_Num 23 5"/>
    <w:rPr>
      <w:rFonts w:cs="Times New Roman"/>
    </w:rPr>
  </w:style>
  <w:style w:type="character" w:customStyle="1" w:styleId="RTFNum236">
    <w:name w:val="RTF_Num 23 6"/>
    <w:rPr>
      <w:rFonts w:cs="Times New Roman"/>
    </w:rPr>
  </w:style>
  <w:style w:type="character" w:customStyle="1" w:styleId="RTFNum237">
    <w:name w:val="RTF_Num 23 7"/>
    <w:rPr>
      <w:rFonts w:cs="Times New Roman"/>
    </w:rPr>
  </w:style>
  <w:style w:type="character" w:customStyle="1" w:styleId="RTFNum238">
    <w:name w:val="RTF_Num 23 8"/>
    <w:rPr>
      <w:rFonts w:cs="Times New Roman"/>
    </w:rPr>
  </w:style>
  <w:style w:type="character" w:customStyle="1" w:styleId="RTFNum239">
    <w:name w:val="RTF_Num 23 9"/>
    <w:rPr>
      <w:rFonts w:cs="Times New Roman"/>
    </w:rPr>
  </w:style>
  <w:style w:type="character" w:customStyle="1" w:styleId="RTFNum261">
    <w:name w:val="RTF_Num 26 1"/>
    <w:rPr>
      <w:rFonts w:ascii="Wingdings" w:eastAsia="Wingdings" w:hAnsi="Wingdings" w:cs="Wingdings"/>
    </w:rPr>
  </w:style>
  <w:style w:type="character" w:customStyle="1" w:styleId="RTFNum262">
    <w:name w:val="RTF_Num 26 2"/>
    <w:rPr>
      <w:rFonts w:ascii="Courier New" w:eastAsia="Courier New" w:hAnsi="Courier New" w:cs="Courier New"/>
    </w:rPr>
  </w:style>
  <w:style w:type="character" w:customStyle="1" w:styleId="RTFNum263">
    <w:name w:val="RTF_Num 26 3"/>
    <w:rPr>
      <w:rFonts w:ascii="Wingdings" w:eastAsia="Wingdings" w:hAnsi="Wingdings" w:cs="Wingdings"/>
    </w:rPr>
  </w:style>
  <w:style w:type="character" w:customStyle="1" w:styleId="RTFNum264">
    <w:name w:val="RTF_Num 26 4"/>
    <w:rPr>
      <w:rFonts w:ascii="Symbol" w:eastAsia="Symbol" w:hAnsi="Symbol" w:cs="Symbol"/>
    </w:rPr>
  </w:style>
  <w:style w:type="character" w:customStyle="1" w:styleId="RTFNum265">
    <w:name w:val="RTF_Num 26 5"/>
    <w:rPr>
      <w:rFonts w:ascii="Courier New" w:eastAsia="Courier New" w:hAnsi="Courier New" w:cs="Courier New"/>
    </w:rPr>
  </w:style>
  <w:style w:type="character" w:customStyle="1" w:styleId="RTFNum266">
    <w:name w:val="RTF_Num 26 6"/>
    <w:rPr>
      <w:rFonts w:ascii="Wingdings" w:eastAsia="Wingdings" w:hAnsi="Wingdings" w:cs="Wingdings"/>
    </w:rPr>
  </w:style>
  <w:style w:type="character" w:customStyle="1" w:styleId="RTFNum267">
    <w:name w:val="RTF_Num 26 7"/>
    <w:rPr>
      <w:rFonts w:ascii="Symbol" w:eastAsia="Symbol" w:hAnsi="Symbol" w:cs="Symbol"/>
    </w:rPr>
  </w:style>
  <w:style w:type="character" w:customStyle="1" w:styleId="RTFNum268">
    <w:name w:val="RTF_Num 26 8"/>
    <w:rPr>
      <w:rFonts w:ascii="Courier New" w:eastAsia="Courier New" w:hAnsi="Courier New" w:cs="Courier New"/>
    </w:rPr>
  </w:style>
  <w:style w:type="character" w:customStyle="1" w:styleId="RTFNum269">
    <w:name w:val="RTF_Num 26 9"/>
    <w:rPr>
      <w:rFonts w:ascii="Wingdings" w:eastAsia="Wingdings" w:hAnsi="Wingdings" w:cs="Wingdings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12">
    <w:name w:val="RTF_Num 41 2"/>
    <w:rPr>
      <w:rFonts w:cs="Times New Roman"/>
    </w:rPr>
  </w:style>
  <w:style w:type="character" w:customStyle="1" w:styleId="RTFNum413">
    <w:name w:val="RTF_Num 41 3"/>
    <w:rPr>
      <w:rFonts w:cs="Times New Roman"/>
    </w:rPr>
  </w:style>
  <w:style w:type="character" w:customStyle="1" w:styleId="RTFNum414">
    <w:name w:val="RTF_Num 41 4"/>
    <w:rPr>
      <w:rFonts w:cs="Times New Roman"/>
    </w:rPr>
  </w:style>
  <w:style w:type="character" w:customStyle="1" w:styleId="RTFNum415">
    <w:name w:val="RTF_Num 41 5"/>
    <w:rPr>
      <w:rFonts w:cs="Times New Roman"/>
    </w:rPr>
  </w:style>
  <w:style w:type="character" w:customStyle="1" w:styleId="RTFNum416">
    <w:name w:val="RTF_Num 41 6"/>
    <w:rPr>
      <w:rFonts w:cs="Times New Roman"/>
    </w:rPr>
  </w:style>
  <w:style w:type="character" w:customStyle="1" w:styleId="RTFNum417">
    <w:name w:val="RTF_Num 41 7"/>
    <w:rPr>
      <w:rFonts w:cs="Times New Roman"/>
    </w:rPr>
  </w:style>
  <w:style w:type="character" w:customStyle="1" w:styleId="RTFNum418">
    <w:name w:val="RTF_Num 41 8"/>
    <w:rPr>
      <w:rFonts w:cs="Times New Roman"/>
    </w:rPr>
  </w:style>
  <w:style w:type="character" w:customStyle="1" w:styleId="RTFNum419">
    <w:name w:val="RTF_Num 41 9"/>
    <w:rPr>
      <w:rFonts w:cs="Times New Roman"/>
    </w:rPr>
  </w:style>
  <w:style w:type="character" w:customStyle="1" w:styleId="RTFNum381">
    <w:name w:val="RTF_Num 38 1"/>
    <w:rPr>
      <w:rFonts w:ascii="Wingdings" w:eastAsia="Wingdings" w:hAnsi="Wingdings" w:cs="Wingdings"/>
      <w:b/>
      <w:bCs/>
      <w:color w:val="auto"/>
    </w:rPr>
  </w:style>
  <w:style w:type="character" w:customStyle="1" w:styleId="RTFNum382">
    <w:name w:val="RTF_Num 38 2"/>
    <w:rPr>
      <w:rFonts w:ascii="Courier New" w:eastAsia="Courier New" w:hAnsi="Courier New" w:cs="Courier New"/>
    </w:rPr>
  </w:style>
  <w:style w:type="character" w:customStyle="1" w:styleId="RTFNum383">
    <w:name w:val="RTF_Num 38 3"/>
    <w:rPr>
      <w:rFonts w:ascii="Wingdings" w:eastAsia="Wingdings" w:hAnsi="Wingdings" w:cs="Wingdings"/>
    </w:rPr>
  </w:style>
  <w:style w:type="character" w:customStyle="1" w:styleId="RTFNum384">
    <w:name w:val="RTF_Num 38 4"/>
    <w:rPr>
      <w:rFonts w:ascii="Symbol" w:eastAsia="Symbol" w:hAnsi="Symbol" w:cs="Symbol"/>
    </w:rPr>
  </w:style>
  <w:style w:type="character" w:customStyle="1" w:styleId="RTFNum385">
    <w:name w:val="RTF_Num 38 5"/>
    <w:rPr>
      <w:rFonts w:ascii="Courier New" w:eastAsia="Courier New" w:hAnsi="Courier New" w:cs="Courier New"/>
    </w:rPr>
  </w:style>
  <w:style w:type="character" w:customStyle="1" w:styleId="RTFNum386">
    <w:name w:val="RTF_Num 38 6"/>
    <w:rPr>
      <w:rFonts w:ascii="Wingdings" w:eastAsia="Wingdings" w:hAnsi="Wingdings" w:cs="Wingdings"/>
    </w:rPr>
  </w:style>
  <w:style w:type="character" w:customStyle="1" w:styleId="RTFNum387">
    <w:name w:val="RTF_Num 38 7"/>
    <w:rPr>
      <w:rFonts w:ascii="Symbol" w:eastAsia="Symbol" w:hAnsi="Symbol" w:cs="Symbol"/>
    </w:rPr>
  </w:style>
  <w:style w:type="character" w:customStyle="1" w:styleId="RTFNum388">
    <w:name w:val="RTF_Num 38 8"/>
    <w:rPr>
      <w:rFonts w:ascii="Courier New" w:eastAsia="Courier New" w:hAnsi="Courier New" w:cs="Courier New"/>
    </w:rPr>
  </w:style>
  <w:style w:type="character" w:customStyle="1" w:styleId="RTFNum389">
    <w:name w:val="RTF_Num 38 9"/>
    <w:rPr>
      <w:rFonts w:ascii="Wingdings" w:eastAsia="Wingdings" w:hAnsi="Wingdings" w:cs="Wingdings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qFormat/>
    <w:rsid w:val="004B63DE"/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aliases w:val="Intestazione Nova,hd,intestazione"/>
    <w:basedOn w:val="Normale"/>
    <w:link w:val="IntestazioneCarattere"/>
    <w:uiPriority w:val="99"/>
    <w:qFormat/>
    <w:rsid w:val="004B63DE"/>
    <w:pPr>
      <w:spacing w:after="0" w:line="240" w:lineRule="auto"/>
    </w:pPr>
    <w:rPr>
      <w:rFonts w:asciiTheme="minorHAnsi" w:hAnsiTheme="minorHAnsi"/>
      <w:sz w:val="16"/>
    </w:rPr>
  </w:style>
  <w:style w:type="paragraph" w:styleId="Pidipagina">
    <w:name w:val="footer"/>
    <w:basedOn w:val="Normale"/>
    <w:link w:val="PidipaginaCarattere1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Pr>
      <w:rFonts w:ascii="Tahoma" w:hAnsi="Tahoma" w:cs="Tahoma"/>
      <w:sz w:val="16"/>
      <w:szCs w:val="16"/>
    </w:rPr>
  </w:style>
  <w:style w:type="paragraph" w:customStyle="1" w:styleId="caricafirma">
    <w:name w:val="carica firma"/>
    <w:basedOn w:val="Normale"/>
    <w:next w:val="Normale"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lang w:eastAsia="ar-SA"/>
    </w:rPr>
  </w:style>
  <w:style w:type="paragraph" w:customStyle="1" w:styleId="elencopuntato">
    <w:name w:val="elenco puntato"/>
    <w:basedOn w:val="Normale"/>
    <w:pPr>
      <w:widowControl w:val="0"/>
      <w:numPr>
        <w:numId w:val="2"/>
      </w:numPr>
      <w:tabs>
        <w:tab w:val="left" w:pos="851"/>
      </w:tabs>
      <w:spacing w:before="120" w:after="120"/>
      <w:ind w:left="851" w:hanging="851"/>
    </w:pPr>
    <w:rPr>
      <w:lang w:eastAsia="ar-SA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Testocommento1">
    <w:name w:val="Testo commento1"/>
    <w:basedOn w:val="Normale"/>
    <w:pPr>
      <w:ind w:left="1077" w:hanging="1077"/>
    </w:pPr>
  </w:style>
  <w:style w:type="paragraph" w:customStyle="1" w:styleId="usoboll1">
    <w:name w:val="usoboll1"/>
    <w:basedOn w:val="Normale"/>
    <w:next w:val="Normale"/>
    <w:rPr>
      <w:rFonts w:ascii="CourierNewPS-BoldItalicMT" w:hAnsi="CourierNewPS-BoldItalicMT"/>
    </w:rPr>
  </w:style>
  <w:style w:type="paragraph" w:customStyle="1" w:styleId="Default">
    <w:name w:val="Default"/>
    <w:pPr>
      <w:suppressAutoHyphens/>
    </w:pPr>
    <w:rPr>
      <w:rFonts w:ascii="CourierNewPS-BoldItalicMT" w:eastAsia="Arial" w:hAnsi="CourierNewPS-BoldItalicMT"/>
    </w:rPr>
  </w:style>
  <w:style w:type="paragraph" w:customStyle="1" w:styleId="Corpodeltesto21">
    <w:name w:val="Corpo del testo 21"/>
    <w:basedOn w:val="Normale"/>
    <w:pPr>
      <w:spacing w:after="120" w:line="480" w:lineRule="auto"/>
    </w:pPr>
    <w:rPr>
      <w:lang w:eastAsia="ar-SA"/>
    </w:rPr>
  </w:style>
  <w:style w:type="paragraph" w:customStyle="1" w:styleId="sche24">
    <w:name w:val="sche2_4"/>
    <w:pPr>
      <w:suppressAutoHyphens/>
      <w:spacing w:before="128"/>
      <w:jc w:val="right"/>
    </w:pPr>
    <w:rPr>
      <w:rFonts w:eastAsia="Arial"/>
      <w:lang w:val="en-US" w:eastAsia="ar-SA"/>
    </w:rPr>
  </w:style>
  <w:style w:type="paragraph" w:customStyle="1" w:styleId="sche3">
    <w:name w:val="sche_3"/>
    <w:pPr>
      <w:suppressAutoHyphens/>
      <w:jc w:val="both"/>
    </w:pPr>
    <w:rPr>
      <w:rFonts w:eastAsia="Arial"/>
      <w:lang w:val="en-US" w:eastAsia="ar-SA"/>
    </w:rPr>
  </w:style>
  <w:style w:type="paragraph" w:customStyle="1" w:styleId="sche4">
    <w:name w:val="sche_4"/>
    <w:pPr>
      <w:suppressAutoHyphens/>
      <w:jc w:val="both"/>
    </w:pPr>
    <w:rPr>
      <w:rFonts w:eastAsia="Arial"/>
      <w:lang w:val="en-US" w:eastAsia="ar-SA"/>
    </w:rPr>
  </w:style>
  <w:style w:type="paragraph" w:customStyle="1" w:styleId="sche2">
    <w:name w:val="sche_2"/>
    <w:pPr>
      <w:suppressAutoHyphens/>
      <w:spacing w:before="256"/>
      <w:jc w:val="both"/>
    </w:pPr>
    <w:rPr>
      <w:rFonts w:eastAsia="Arial"/>
      <w:lang w:val="en-US" w:eastAsia="ar-SA"/>
    </w:rPr>
  </w:style>
  <w:style w:type="paragraph" w:customStyle="1" w:styleId="Testonormale1">
    <w:name w:val="Testo normale1"/>
    <w:basedOn w:val="Normale"/>
    <w:rPr>
      <w:rFonts w:ascii="Courier New" w:hAnsi="Courier New"/>
      <w:lang w:eastAsia="ar-SA"/>
    </w:rPr>
  </w:style>
  <w:style w:type="paragraph" w:customStyle="1" w:styleId="Numerazioneperbuste">
    <w:name w:val="Numerazione per buste"/>
    <w:basedOn w:val="Normale"/>
    <w:pPr>
      <w:numPr>
        <w:numId w:val="3"/>
      </w:numPr>
      <w:spacing w:before="120" w:after="120" w:line="360" w:lineRule="auto"/>
    </w:pPr>
    <w:rPr>
      <w:lang w:eastAsia="ar-SA"/>
    </w:rPr>
  </w:style>
  <w:style w:type="paragraph" w:customStyle="1" w:styleId="sche21">
    <w:name w:val="sche2_1"/>
    <w:pPr>
      <w:suppressAutoHyphens/>
      <w:spacing w:before="256"/>
      <w:jc w:val="right"/>
    </w:pPr>
    <w:rPr>
      <w:rFonts w:eastAsia="Arial"/>
      <w:lang w:val="en-US"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Heading11">
    <w:name w:val="Heading 11"/>
    <w:basedOn w:val="Normale"/>
    <w:next w:val="Normale"/>
    <w:pPr>
      <w:keepNext/>
      <w:numPr>
        <w:numId w:val="1"/>
      </w:numPr>
      <w:spacing w:before="240" w:after="60"/>
      <w:outlineLvl w:val="0"/>
    </w:pPr>
    <w:rPr>
      <w:rFonts w:ascii="Arial" w:eastAsia="Arial" w:hAnsi="Arial" w:cs="Arial"/>
      <w:b/>
      <w:bCs/>
      <w:kern w:val="1"/>
      <w:sz w:val="32"/>
      <w:szCs w:val="32"/>
    </w:rPr>
  </w:style>
  <w:style w:type="paragraph" w:customStyle="1" w:styleId="tit1">
    <w:name w:val="tit 1"/>
    <w:basedOn w:val="Heading11"/>
    <w:pPr>
      <w:numPr>
        <w:numId w:val="4"/>
      </w:numPr>
      <w:tabs>
        <w:tab w:val="left" w:pos="0"/>
        <w:tab w:val="left" w:pos="20"/>
      </w:tabs>
      <w:overflowPunct w:val="0"/>
      <w:autoSpaceDE w:val="0"/>
      <w:spacing w:after="0" w:line="280" w:lineRule="exact"/>
      <w:textAlignment w:val="baseline"/>
    </w:pPr>
    <w:rPr>
      <w:sz w:val="20"/>
      <w:szCs w:val="20"/>
      <w:lang w:eastAsia="ar-SA"/>
    </w:rPr>
  </w:style>
  <w:style w:type="character" w:customStyle="1" w:styleId="IntestazioneCarattere">
    <w:name w:val="Intestazione Carattere"/>
    <w:aliases w:val="Intestazione Nova Carattere,hd Carattere,intestazione Carattere"/>
    <w:basedOn w:val="Carpredefinitoparagrafo"/>
    <w:link w:val="Intestazione"/>
    <w:uiPriority w:val="99"/>
    <w:rsid w:val="004B63DE"/>
    <w:rPr>
      <w:rFonts w:asciiTheme="minorHAnsi" w:hAnsiTheme="minorHAnsi"/>
      <w:sz w:val="16"/>
    </w:rPr>
  </w:style>
  <w:style w:type="paragraph" w:styleId="Testonormale">
    <w:name w:val="Plain Text"/>
    <w:basedOn w:val="Normale"/>
    <w:link w:val="TestonormaleCarattere"/>
    <w:uiPriority w:val="99"/>
    <w:rsid w:val="006C3EE3"/>
    <w:rPr>
      <w:rFonts w:ascii="Courier New" w:hAnsi="Courier New"/>
    </w:rPr>
  </w:style>
  <w:style w:type="character" w:customStyle="1" w:styleId="TestonormaleCarattere1">
    <w:name w:val="Testo normale Carattere1"/>
    <w:uiPriority w:val="99"/>
    <w:semiHidden/>
    <w:rsid w:val="006C3EE3"/>
    <w:rPr>
      <w:rFonts w:ascii="Courier New" w:hAnsi="Courier New" w:cs="Courier New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F1E05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3F1E05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4B63DE"/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paragraph" w:styleId="Titolo">
    <w:name w:val="Title"/>
    <w:basedOn w:val="Normale"/>
    <w:next w:val="Sottotitolo"/>
    <w:link w:val="TitoloCarattere"/>
    <w:uiPriority w:val="99"/>
    <w:qFormat/>
    <w:rsid w:val="004B63DE"/>
    <w:pPr>
      <w:spacing w:after="0" w:line="240" w:lineRule="auto"/>
      <w:contextualSpacing/>
    </w:pPr>
    <w:rPr>
      <w:rFonts w:asciiTheme="majorHAnsi" w:eastAsiaTheme="majorEastAsia" w:hAnsiTheme="majorHAnsi" w:cstheme="majorBidi"/>
      <w:b/>
      <w:i/>
      <w:spacing w:val="5"/>
      <w:kern w:val="28"/>
      <w:sz w:val="80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4B63DE"/>
    <w:rPr>
      <w:rFonts w:asciiTheme="majorHAnsi" w:eastAsiaTheme="majorEastAsia" w:hAnsiTheme="majorHAnsi" w:cstheme="majorBidi"/>
      <w:b/>
      <w:i/>
      <w:spacing w:val="5"/>
      <w:kern w:val="28"/>
      <w:sz w:val="80"/>
      <w:szCs w:val="52"/>
    </w:rPr>
  </w:style>
  <w:style w:type="paragraph" w:customStyle="1" w:styleId="BodyText22">
    <w:name w:val="Body Text 22"/>
    <w:basedOn w:val="Normale"/>
    <w:rsid w:val="003F1E05"/>
  </w:style>
  <w:style w:type="numbering" w:customStyle="1" w:styleId="StileNumerazioneautomatica">
    <w:name w:val="Stile Numerazione automatica"/>
    <w:basedOn w:val="Nessunelenco"/>
    <w:rsid w:val="003F1E05"/>
    <w:pPr>
      <w:numPr>
        <w:numId w:val="5"/>
      </w:numPr>
    </w:pPr>
  </w:style>
  <w:style w:type="paragraph" w:customStyle="1" w:styleId="puntato">
    <w:name w:val="puntato"/>
    <w:basedOn w:val="Normale"/>
    <w:rsid w:val="003F1E05"/>
    <w:pPr>
      <w:numPr>
        <w:numId w:val="6"/>
      </w:numPr>
      <w:spacing w:line="360" w:lineRule="auto"/>
    </w:pPr>
  </w:style>
  <w:style w:type="character" w:styleId="Rimandonotaapidipagina">
    <w:name w:val="footnote reference"/>
    <w:rsid w:val="003F1E05"/>
    <w:rPr>
      <w:color w:val="000000"/>
      <w:sz w:val="16"/>
    </w:rPr>
  </w:style>
  <w:style w:type="paragraph" w:styleId="Testonotaapidipagina">
    <w:name w:val="footnote text"/>
    <w:basedOn w:val="Normale"/>
    <w:link w:val="TestonotaapidipaginaCarattere"/>
    <w:semiHidden/>
    <w:rsid w:val="003F1E05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F1E05"/>
  </w:style>
  <w:style w:type="table" w:styleId="Grigliatabella">
    <w:name w:val="Table Grid"/>
    <w:basedOn w:val="Tabellanormale"/>
    <w:rsid w:val="00954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3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4B63DE"/>
    <w:rPr>
      <w:rFonts w:asciiTheme="majorHAnsi" w:eastAsiaTheme="majorEastAsia" w:hAnsiTheme="majorHAnsi" w:cstheme="majorBidi"/>
      <w:i/>
    </w:rPr>
  </w:style>
  <w:style w:type="paragraph" w:customStyle="1" w:styleId="Buste">
    <w:name w:val="Buste"/>
    <w:basedOn w:val="Normale"/>
    <w:rsid w:val="007C3459"/>
    <w:pPr>
      <w:numPr>
        <w:numId w:val="7"/>
      </w:numPr>
      <w:spacing w:before="120" w:after="120" w:line="360" w:lineRule="auto"/>
    </w:pPr>
  </w:style>
  <w:style w:type="character" w:customStyle="1" w:styleId="Titolo1Carattere">
    <w:name w:val="Titolo 1 Carattere"/>
    <w:basedOn w:val="Carpredefinitoparagrafo"/>
    <w:link w:val="Titolo1"/>
    <w:uiPriority w:val="1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BodyText21">
    <w:name w:val="Body Text 21"/>
    <w:basedOn w:val="Normale"/>
    <w:rsid w:val="004265AA"/>
  </w:style>
  <w:style w:type="paragraph" w:customStyle="1" w:styleId="MediumGrid1-Accent21">
    <w:name w:val="Medium Grid 1 - Accent 21"/>
    <w:basedOn w:val="Normale"/>
    <w:uiPriority w:val="34"/>
    <w:rsid w:val="006174B2"/>
    <w:pPr>
      <w:ind w:left="708"/>
    </w:pPr>
  </w:style>
  <w:style w:type="paragraph" w:customStyle="1" w:styleId="MediumShading1-Accent11">
    <w:name w:val="Medium Shading 1 - Accent 11"/>
    <w:uiPriority w:val="1"/>
    <w:rsid w:val="00577741"/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semiHidden/>
    <w:unhideWhenUsed/>
    <w:rsid w:val="004D1AC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4D1ACE"/>
  </w:style>
  <w:style w:type="character" w:customStyle="1" w:styleId="TestocommentoCarattere">
    <w:name w:val="Testo commento Carattere"/>
    <w:basedOn w:val="Carpredefinitoparagrafo"/>
    <w:link w:val="Testocommento"/>
    <w:semiHidden/>
    <w:rsid w:val="004D1AC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D1A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D1AC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2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4B63DE"/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4B63DE"/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4B63DE"/>
    <w:rPr>
      <w:rFonts w:asciiTheme="majorHAnsi" w:eastAsiaTheme="majorEastAsia" w:hAnsiTheme="majorHAnsi" w:cstheme="majorBidi"/>
      <w:i/>
      <w:iCs/>
    </w:rPr>
  </w:style>
  <w:style w:type="character" w:customStyle="1" w:styleId="Titolo9Carattere">
    <w:name w:val="Titolo 9 Carattere"/>
    <w:basedOn w:val="Carpredefinitoparagrafo"/>
    <w:link w:val="Titolo9"/>
    <w:uiPriority w:val="99"/>
    <w:rsid w:val="004B63DE"/>
    <w:rPr>
      <w:rFonts w:asciiTheme="majorHAnsi" w:eastAsiaTheme="majorEastAsia" w:hAnsiTheme="majorHAnsi" w:cstheme="majorBidi"/>
      <w:i/>
      <w:iCs/>
    </w:rPr>
  </w:style>
  <w:style w:type="numbering" w:customStyle="1" w:styleId="Nessunelenco1">
    <w:name w:val="Nessun elenco1"/>
    <w:next w:val="Nessunelenco"/>
    <w:semiHidden/>
    <w:rsid w:val="00096F3B"/>
  </w:style>
  <w:style w:type="paragraph" w:styleId="Sommario1">
    <w:name w:val="toc 1"/>
    <w:basedOn w:val="Normale"/>
    <w:next w:val="Normale"/>
    <w:autoRedefine/>
    <w:semiHidden/>
    <w:rsid w:val="00537F27"/>
    <w:pPr>
      <w:tabs>
        <w:tab w:val="left" w:pos="0"/>
        <w:tab w:val="left" w:pos="180"/>
        <w:tab w:val="left" w:pos="360"/>
        <w:tab w:val="right" w:leader="dot" w:pos="9720"/>
      </w:tabs>
      <w:spacing w:line="360" w:lineRule="auto"/>
      <w:ind w:right="641"/>
      <w:jc w:val="both"/>
      <w:outlineLvl w:val="0"/>
    </w:pPr>
  </w:style>
  <w:style w:type="paragraph" w:styleId="Sommario2">
    <w:name w:val="toc 2"/>
    <w:basedOn w:val="Normale"/>
    <w:next w:val="Normale"/>
    <w:autoRedefine/>
    <w:semiHidden/>
    <w:rsid w:val="00096F3B"/>
    <w:pPr>
      <w:tabs>
        <w:tab w:val="left" w:pos="720"/>
        <w:tab w:val="right" w:leader="dot" w:pos="9540"/>
        <w:tab w:val="right" w:leader="dot" w:pos="9720"/>
      </w:tabs>
      <w:ind w:left="240"/>
    </w:pPr>
  </w:style>
  <w:style w:type="paragraph" w:styleId="Sommario3">
    <w:name w:val="toc 3"/>
    <w:basedOn w:val="Normale"/>
    <w:next w:val="Normale"/>
    <w:autoRedefine/>
    <w:uiPriority w:val="39"/>
    <w:rsid w:val="00096F3B"/>
    <w:pPr>
      <w:keepNext/>
      <w:tabs>
        <w:tab w:val="left" w:pos="360"/>
        <w:tab w:val="right" w:leader="dot" w:pos="9720"/>
      </w:tabs>
      <w:ind w:left="360" w:right="641" w:hanging="360"/>
    </w:pPr>
  </w:style>
  <w:style w:type="character" w:customStyle="1" w:styleId="PidipaginaCarattere1">
    <w:name w:val="Piè di pagina Carattere1"/>
    <w:link w:val="Pidipagina"/>
    <w:uiPriority w:val="99"/>
    <w:rsid w:val="00096F3B"/>
    <w:rPr>
      <w:sz w:val="24"/>
      <w:szCs w:val="24"/>
    </w:rPr>
  </w:style>
  <w:style w:type="paragraph" w:customStyle="1" w:styleId="Corpodeltesto1">
    <w:name w:val="Corpo del testo 1"/>
    <w:basedOn w:val="Normale"/>
    <w:link w:val="Corpodeltesto1Carattere"/>
    <w:rsid w:val="00096F3B"/>
    <w:pPr>
      <w:spacing w:line="360" w:lineRule="auto"/>
    </w:pPr>
    <w:rPr>
      <w:rFonts w:ascii="Helvetica" w:hAnsi="Helvetica" w:cs="Helvetica"/>
    </w:rPr>
  </w:style>
  <w:style w:type="character" w:customStyle="1" w:styleId="StileTitolo1Helvetica18ptNonGrassettoArancioneAllineCarattere">
    <w:name w:val="Stile Titolo 1 + Helvetica 18 pt Non Grassetto Arancione Alline... Carattere"/>
    <w:link w:val="StileTitolo1Helvetica18ptNonGrassettoArancioneAlline"/>
    <w:locked/>
    <w:rsid w:val="00096F3B"/>
    <w:rPr>
      <w:rFonts w:ascii="Arial" w:eastAsiaTheme="majorEastAsia" w:hAnsi="Arial" w:cs="Arial"/>
      <w:b/>
      <w:bCs/>
      <w:i/>
      <w:color w:val="FF6600"/>
      <w:sz w:val="36"/>
      <w:szCs w:val="36"/>
    </w:rPr>
  </w:style>
  <w:style w:type="paragraph" w:customStyle="1" w:styleId="StileTitolo1Helvetica18ptNonGrassettoArancioneAlline">
    <w:name w:val="Stile Titolo 1 + Helvetica 18 pt Non Grassetto Arancione Alline..."/>
    <w:basedOn w:val="Titolo1"/>
    <w:next w:val="Corpodeltesto1"/>
    <w:link w:val="StileTitolo1Helvetica18ptNonGrassettoArancioneAllineCarattere"/>
    <w:autoRedefine/>
    <w:rsid w:val="00096F3B"/>
    <w:pPr>
      <w:tabs>
        <w:tab w:val="num" w:pos="454"/>
      </w:tabs>
      <w:spacing w:line="360" w:lineRule="auto"/>
      <w:ind w:left="431" w:right="1179" w:hanging="431"/>
    </w:pPr>
    <w:rPr>
      <w:rFonts w:ascii="Arial" w:hAnsi="Arial" w:cs="Arial"/>
      <w:color w:val="FF66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rsid w:val="004B63DE"/>
  </w:style>
  <w:style w:type="paragraph" w:styleId="Sommario4">
    <w:name w:val="toc 4"/>
    <w:basedOn w:val="Normale"/>
    <w:next w:val="Normale"/>
    <w:autoRedefine/>
    <w:semiHidden/>
    <w:rsid w:val="00096F3B"/>
    <w:pPr>
      <w:tabs>
        <w:tab w:val="left" w:pos="1440"/>
        <w:tab w:val="right" w:leader="dot" w:pos="9720"/>
      </w:tabs>
      <w:ind w:left="900" w:right="638"/>
    </w:pPr>
  </w:style>
  <w:style w:type="paragraph" w:customStyle="1" w:styleId="StileTitolo1CenturyGothic">
    <w:name w:val="Stile Titolo 1 + Century Gothic"/>
    <w:basedOn w:val="Titolo1"/>
    <w:rsid w:val="00096F3B"/>
    <w:pPr>
      <w:numPr>
        <w:numId w:val="12"/>
      </w:numPr>
    </w:pPr>
    <w:rPr>
      <w:rFonts w:ascii="Century Gothic" w:hAnsi="Century Gothic" w:cs="Century Gothic"/>
      <w:color w:val="0000FF"/>
    </w:rPr>
  </w:style>
  <w:style w:type="character" w:customStyle="1" w:styleId="StileCenturyGothicCorsivoBlu">
    <w:name w:val="Stile Century Gothic Corsivo Blu"/>
    <w:rsid w:val="00096F3B"/>
    <w:rPr>
      <w:rFonts w:ascii="Century Gothic" w:hAnsi="Century Gothic" w:cs="Century Gothic"/>
      <w:i/>
      <w:iCs/>
    </w:rPr>
  </w:style>
  <w:style w:type="character" w:customStyle="1" w:styleId="Corpodeltesto1Carattere">
    <w:name w:val="Corpo del testo 1 Carattere"/>
    <w:link w:val="Corpodeltesto1"/>
    <w:locked/>
    <w:rsid w:val="00096F3B"/>
    <w:rPr>
      <w:rFonts w:ascii="Helvetica" w:hAnsi="Helvetica" w:cs="Helvetica"/>
    </w:rPr>
  </w:style>
  <w:style w:type="character" w:customStyle="1" w:styleId="CarattereCarattere6">
    <w:name w:val="Carattere Carattere6"/>
    <w:rsid w:val="00096F3B"/>
    <w:rPr>
      <w:rFonts w:ascii="Arial" w:hAnsi="Arial" w:cs="Arial"/>
      <w:b/>
      <w:bCs/>
      <w:kern w:val="32"/>
      <w:sz w:val="32"/>
      <w:szCs w:val="32"/>
      <w:lang w:val="it-IT" w:eastAsia="it-IT"/>
    </w:rPr>
  </w:style>
  <w:style w:type="paragraph" w:customStyle="1" w:styleId="art-comma">
    <w:name w:val="art-comma"/>
    <w:basedOn w:val="Normale"/>
    <w:rsid w:val="00096F3B"/>
    <w:pPr>
      <w:overflowPunct w:val="0"/>
      <w:autoSpaceDE w:val="0"/>
      <w:autoSpaceDN w:val="0"/>
      <w:adjustRightInd w:val="0"/>
      <w:ind w:left="709" w:hanging="709"/>
      <w:textAlignment w:val="baseline"/>
    </w:pPr>
  </w:style>
  <w:style w:type="paragraph" w:customStyle="1" w:styleId="Stile">
    <w:name w:val="Stile"/>
    <w:basedOn w:val="Normale"/>
    <w:rsid w:val="00096F3B"/>
    <w:pPr>
      <w:spacing w:after="160" w:line="240" w:lineRule="exact"/>
    </w:pPr>
    <w:rPr>
      <w:rFonts w:ascii="Arial" w:hAnsi="Arial" w:cs="Arial"/>
      <w:lang w:val="en-US" w:eastAsia="en-US"/>
    </w:rPr>
  </w:style>
  <w:style w:type="table" w:styleId="Tabellaacolori1">
    <w:name w:val="Table Colorful 1"/>
    <w:basedOn w:val="Tabellanormale"/>
    <w:rsid w:val="00096F3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rsid w:val="00096F3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acolori2">
    <w:name w:val="Table Colorful 2"/>
    <w:basedOn w:val="Tabellanormale"/>
    <w:rsid w:val="00096F3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Paragraph1">
    <w:name w:val="List Paragraph1"/>
    <w:basedOn w:val="Normale"/>
    <w:link w:val="ListParagraphChar"/>
    <w:rsid w:val="00096F3B"/>
    <w:pPr>
      <w:ind w:left="708"/>
    </w:pPr>
  </w:style>
  <w:style w:type="paragraph" w:styleId="Testonotadichiusura">
    <w:name w:val="endnote text"/>
    <w:basedOn w:val="Normale"/>
    <w:link w:val="TestonotadichiusuraCarattere"/>
    <w:semiHidden/>
    <w:rsid w:val="00096F3B"/>
    <w:pPr>
      <w:spacing w:after="200" w:line="276" w:lineRule="auto"/>
    </w:pPr>
    <w:rPr>
      <w:rFonts w:ascii="Calibri" w:hAnsi="Calibri" w:cs="Calibri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96F3B"/>
    <w:rPr>
      <w:rFonts w:ascii="Calibri" w:hAnsi="Calibri" w:cs="Calibri"/>
      <w:lang w:eastAsia="en-US"/>
    </w:rPr>
  </w:style>
  <w:style w:type="character" w:customStyle="1" w:styleId="TestofumettoCarattere">
    <w:name w:val="Testo fumetto Carattere"/>
    <w:link w:val="Testofumetto"/>
    <w:rsid w:val="00096F3B"/>
    <w:rPr>
      <w:rFonts w:ascii="Tahoma" w:hAnsi="Tahoma" w:cs="Tahoma"/>
      <w:sz w:val="16"/>
      <w:szCs w:val="16"/>
    </w:rPr>
  </w:style>
  <w:style w:type="paragraph" w:customStyle="1" w:styleId="Revision1">
    <w:name w:val="Revision1"/>
    <w:hidden/>
    <w:semiHidden/>
    <w:rsid w:val="00096F3B"/>
    <w:rPr>
      <w:sz w:val="24"/>
      <w:szCs w:val="24"/>
    </w:rPr>
  </w:style>
  <w:style w:type="paragraph" w:styleId="Mappadocumento">
    <w:name w:val="Document Map"/>
    <w:basedOn w:val="Normale"/>
    <w:link w:val="MappadocumentoCarattere"/>
    <w:semiHidden/>
    <w:rsid w:val="00096F3B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096F3B"/>
    <w:rPr>
      <w:rFonts w:ascii="Tahoma" w:hAnsi="Tahoma" w:cs="Tahoma"/>
      <w:shd w:val="clear" w:color="auto" w:fill="000080"/>
    </w:rPr>
  </w:style>
  <w:style w:type="paragraph" w:customStyle="1" w:styleId="TOCHeading1">
    <w:name w:val="TOC Heading1"/>
    <w:basedOn w:val="Titolo1"/>
    <w:next w:val="Normale"/>
    <w:rsid w:val="00096F3B"/>
    <w:pPr>
      <w:keepLines/>
      <w:spacing w:before="480" w:after="0" w:line="276" w:lineRule="auto"/>
      <w:outlineLvl w:val="9"/>
    </w:pPr>
    <w:rPr>
      <w:rFonts w:cs="Cambria"/>
      <w:color w:val="365F91"/>
      <w:sz w:val="28"/>
      <w:lang w:eastAsia="en-US"/>
    </w:rPr>
  </w:style>
  <w:style w:type="paragraph" w:customStyle="1" w:styleId="CM53">
    <w:name w:val="CM53"/>
    <w:basedOn w:val="Normale"/>
    <w:next w:val="Normale"/>
    <w:rsid w:val="00096F3B"/>
    <w:pPr>
      <w:widowControl w:val="0"/>
      <w:autoSpaceDE w:val="0"/>
      <w:autoSpaceDN w:val="0"/>
      <w:adjustRightInd w:val="0"/>
      <w:spacing w:after="223"/>
    </w:pPr>
    <w:rPr>
      <w:rFonts w:ascii="Book Antiqua" w:hAnsi="Book Antiqua" w:cs="Book Antiqua"/>
    </w:rPr>
  </w:style>
  <w:style w:type="paragraph" w:styleId="Corpodeltesto2">
    <w:name w:val="Body Text 2"/>
    <w:basedOn w:val="Normale"/>
    <w:link w:val="Corpodeltesto2Carattere"/>
    <w:rsid w:val="00096F3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096F3B"/>
    <w:rPr>
      <w:sz w:val="24"/>
      <w:szCs w:val="24"/>
    </w:rPr>
  </w:style>
  <w:style w:type="paragraph" w:customStyle="1" w:styleId="StyleLeft282cmFirstline035cm">
    <w:name w:val="Style Left:  282 cm First line:  035 cm"/>
    <w:basedOn w:val="Normale"/>
    <w:rsid w:val="00096F3B"/>
    <w:pPr>
      <w:spacing w:line="312" w:lineRule="auto"/>
      <w:ind w:left="1599" w:firstLine="198"/>
    </w:pPr>
    <w:rPr>
      <w:rFonts w:ascii="Verdana" w:hAnsi="Verdana" w:cs="Verdana"/>
      <w:sz w:val="18"/>
      <w:szCs w:val="18"/>
    </w:rPr>
  </w:style>
  <w:style w:type="paragraph" w:customStyle="1" w:styleId="CarattereCarattere1CharChar">
    <w:name w:val="Carattere Carattere1 Char Char"/>
    <w:basedOn w:val="Normale"/>
    <w:rsid w:val="00096F3B"/>
    <w:pPr>
      <w:spacing w:after="160"/>
    </w:pPr>
    <w:rPr>
      <w:rFonts w:ascii="Verdana" w:hAnsi="Verdana" w:cs="Verdana"/>
      <w:lang w:val="en-US" w:eastAsia="en-US"/>
    </w:rPr>
  </w:style>
  <w:style w:type="character" w:styleId="Collegamentovisitato">
    <w:name w:val="FollowedHyperlink"/>
    <w:uiPriority w:val="99"/>
    <w:rsid w:val="00096F3B"/>
    <w:rPr>
      <w:rFonts w:cs="Times New Roman"/>
      <w:color w:val="800080"/>
      <w:u w:val="single"/>
    </w:rPr>
  </w:style>
  <w:style w:type="paragraph" w:styleId="Sommario5">
    <w:name w:val="toc 5"/>
    <w:basedOn w:val="Normale"/>
    <w:next w:val="Normale"/>
    <w:autoRedefine/>
    <w:semiHidden/>
    <w:rsid w:val="00096F3B"/>
    <w:pPr>
      <w:tabs>
        <w:tab w:val="right" w:leader="dot" w:pos="9720"/>
      </w:tabs>
      <w:ind w:left="960"/>
    </w:pPr>
  </w:style>
  <w:style w:type="paragraph" w:styleId="Sommario6">
    <w:name w:val="toc 6"/>
    <w:basedOn w:val="Normale"/>
    <w:next w:val="Normale"/>
    <w:autoRedefine/>
    <w:semiHidden/>
    <w:rsid w:val="00096F3B"/>
    <w:pPr>
      <w:ind w:left="1200"/>
    </w:pPr>
  </w:style>
  <w:style w:type="paragraph" w:styleId="Sommario7">
    <w:name w:val="toc 7"/>
    <w:basedOn w:val="Normale"/>
    <w:next w:val="Normale"/>
    <w:autoRedefine/>
    <w:semiHidden/>
    <w:rsid w:val="00096F3B"/>
    <w:pPr>
      <w:ind w:left="1440"/>
    </w:pPr>
  </w:style>
  <w:style w:type="paragraph" w:styleId="Sommario8">
    <w:name w:val="toc 8"/>
    <w:basedOn w:val="Normale"/>
    <w:next w:val="Normale"/>
    <w:autoRedefine/>
    <w:semiHidden/>
    <w:rsid w:val="00096F3B"/>
    <w:pPr>
      <w:ind w:left="1680"/>
    </w:pPr>
  </w:style>
  <w:style w:type="paragraph" w:styleId="Sommario9">
    <w:name w:val="toc 9"/>
    <w:basedOn w:val="Normale"/>
    <w:next w:val="Normale"/>
    <w:autoRedefine/>
    <w:semiHidden/>
    <w:rsid w:val="00096F3B"/>
    <w:pPr>
      <w:ind w:left="1920"/>
    </w:pPr>
  </w:style>
  <w:style w:type="character" w:styleId="MacchinadascrivereHTML">
    <w:name w:val="HTML Typewriter"/>
    <w:rsid w:val="00096F3B"/>
    <w:rPr>
      <w:rFonts w:ascii="Courier New" w:hAnsi="Courier New" w:cs="Courier New"/>
      <w:sz w:val="20"/>
      <w:szCs w:val="20"/>
    </w:rPr>
  </w:style>
  <w:style w:type="paragraph" w:styleId="Corpodeltesto3">
    <w:name w:val="Body Text 3"/>
    <w:basedOn w:val="Normale"/>
    <w:link w:val="Corpodeltesto3Carattere"/>
    <w:rsid w:val="00096F3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096F3B"/>
    <w:rPr>
      <w:sz w:val="16"/>
      <w:szCs w:val="16"/>
    </w:rPr>
  </w:style>
  <w:style w:type="paragraph" w:styleId="Indice1">
    <w:name w:val="index 1"/>
    <w:basedOn w:val="Normale"/>
    <w:next w:val="Normale"/>
    <w:autoRedefine/>
    <w:semiHidden/>
    <w:rsid w:val="00096F3B"/>
    <w:pPr>
      <w:ind w:left="240" w:hanging="240"/>
    </w:pPr>
  </w:style>
  <w:style w:type="paragraph" w:styleId="Titoloindice">
    <w:name w:val="index heading"/>
    <w:basedOn w:val="Normale"/>
    <w:next w:val="Normale"/>
    <w:semiHidden/>
    <w:rsid w:val="00096F3B"/>
    <w:rPr>
      <w:sz w:val="22"/>
    </w:rPr>
  </w:style>
  <w:style w:type="paragraph" w:customStyle="1" w:styleId="Riferimento">
    <w:name w:val="Riferimento"/>
    <w:basedOn w:val="Corpotesto"/>
    <w:rsid w:val="00096F3B"/>
    <w:pPr>
      <w:jc w:val="both"/>
    </w:pPr>
    <w:rPr>
      <w:rFonts w:ascii="Arial" w:hAnsi="Arial"/>
    </w:rPr>
  </w:style>
  <w:style w:type="numbering" w:customStyle="1" w:styleId="Stile11">
    <w:name w:val="Stile11"/>
    <w:rsid w:val="00096F3B"/>
    <w:pPr>
      <w:numPr>
        <w:numId w:val="14"/>
      </w:numPr>
    </w:pPr>
  </w:style>
  <w:style w:type="numbering" w:customStyle="1" w:styleId="Puntoelenco1">
    <w:name w:val="Punto elenco 1"/>
    <w:rsid w:val="00096F3B"/>
    <w:pPr>
      <w:numPr>
        <w:numId w:val="13"/>
      </w:numPr>
    </w:pPr>
  </w:style>
  <w:style w:type="character" w:styleId="Enfasigrassetto">
    <w:name w:val="Strong"/>
    <w:uiPriority w:val="99"/>
    <w:qFormat/>
    <w:rsid w:val="00096F3B"/>
    <w:rPr>
      <w:b/>
      <w:bCs/>
    </w:rPr>
  </w:style>
  <w:style w:type="paragraph" w:styleId="Revisione">
    <w:name w:val="Revision"/>
    <w:hidden/>
    <w:uiPriority w:val="99"/>
    <w:semiHidden/>
    <w:rsid w:val="00096F3B"/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nhideWhenUsed/>
    <w:rsid w:val="00096F3B"/>
    <w:pPr>
      <w:spacing w:before="100" w:beforeAutospacing="1" w:after="100" w:afterAutospacing="1"/>
    </w:pPr>
  </w:style>
  <w:style w:type="paragraph" w:styleId="Paragrafoelenco">
    <w:name w:val="List Paragraph"/>
    <w:aliases w:val="03_ELENCO PUNTATO,Paragrafo elenco 2,capitolo 1,lp1,Emaze punto elenco bianco,Bullet List"/>
    <w:basedOn w:val="Normale"/>
    <w:link w:val="ParagrafoelencoCarattere"/>
    <w:uiPriority w:val="1"/>
    <w:qFormat/>
    <w:rsid w:val="00871EF0"/>
    <w:pPr>
      <w:ind w:left="720"/>
      <w:contextualSpacing/>
    </w:pPr>
  </w:style>
  <w:style w:type="character" w:customStyle="1" w:styleId="ParagrafoelencoCarattere">
    <w:name w:val="Paragrafo elenco Carattere"/>
    <w:aliases w:val="03_ELENCO PUNTATO Carattere,Paragrafo elenco 2 Carattere,capitolo 1 Carattere,lp1 Carattere,Emaze punto elenco bianco Carattere,Bullet List Carattere"/>
    <w:basedOn w:val="Carpredefinitoparagrafo"/>
    <w:link w:val="Paragrafoelenco"/>
    <w:uiPriority w:val="34"/>
    <w:qFormat/>
    <w:locked/>
    <w:rsid w:val="00871EF0"/>
    <w:rPr>
      <w:sz w:val="24"/>
      <w:szCs w:val="24"/>
    </w:rPr>
  </w:style>
  <w:style w:type="paragraph" w:customStyle="1" w:styleId="SubHeading">
    <w:name w:val="Sub Heading"/>
    <w:basedOn w:val="Titolo1"/>
    <w:uiPriority w:val="99"/>
    <w:semiHidden/>
    <w:qFormat/>
    <w:rsid w:val="004B63DE"/>
    <w:pPr>
      <w:keepLines/>
      <w:pageBreakBefore w:val="0"/>
      <w:numPr>
        <w:numId w:val="0"/>
      </w:numPr>
    </w:pPr>
    <w:rPr>
      <w:b w:val="0"/>
      <w:i w:val="0"/>
    </w:rPr>
  </w:style>
  <w:style w:type="paragraph" w:customStyle="1" w:styleId="Guidance">
    <w:name w:val="Guidance"/>
    <w:basedOn w:val="Corpotesto"/>
    <w:link w:val="GuidanceChar"/>
    <w:uiPriority w:val="99"/>
    <w:semiHidden/>
    <w:qFormat/>
    <w:rsid w:val="004B63DE"/>
    <w:pPr>
      <w:spacing w:after="0"/>
    </w:pPr>
    <w:rPr>
      <w:rFonts w:asciiTheme="minorHAnsi" w:eastAsiaTheme="minorEastAsia" w:hAnsiTheme="minorHAnsi"/>
      <w:color w:val="00A5FF"/>
      <w:sz w:val="16"/>
      <w:szCs w:val="16"/>
      <w:lang w:val="en-US" w:bidi="en-US"/>
    </w:rPr>
  </w:style>
  <w:style w:type="character" w:customStyle="1" w:styleId="GuidanceChar">
    <w:name w:val="Guidance Char"/>
    <w:basedOn w:val="CorpotestoCarattere"/>
    <w:link w:val="Guidance"/>
    <w:uiPriority w:val="99"/>
    <w:semiHidden/>
    <w:rsid w:val="004B63DE"/>
    <w:rPr>
      <w:rFonts w:asciiTheme="minorHAnsi" w:eastAsiaTheme="minorEastAsia" w:hAnsiTheme="minorHAnsi"/>
      <w:color w:val="00A5FF"/>
      <w:sz w:val="16"/>
      <w:szCs w:val="16"/>
      <w:lang w:val="en-US" w:bidi="en-US"/>
    </w:rPr>
  </w:style>
  <w:style w:type="paragraph" w:customStyle="1" w:styleId="Source">
    <w:name w:val="Source"/>
    <w:basedOn w:val="Corpotesto"/>
    <w:link w:val="SourceChar"/>
    <w:uiPriority w:val="99"/>
    <w:qFormat/>
    <w:rsid w:val="004B63DE"/>
    <w:rPr>
      <w:i/>
      <w:sz w:val="16"/>
    </w:rPr>
  </w:style>
  <w:style w:type="character" w:customStyle="1" w:styleId="SourceChar">
    <w:name w:val="Source Char"/>
    <w:basedOn w:val="CorpotestoCarattere"/>
    <w:link w:val="Source"/>
    <w:uiPriority w:val="99"/>
    <w:rsid w:val="004B63DE"/>
    <w:rPr>
      <w:i/>
      <w:sz w:val="16"/>
    </w:rPr>
  </w:style>
  <w:style w:type="paragraph" w:customStyle="1" w:styleId="PreSection1Heading1">
    <w:name w:val="Pre Section 1 Heading 1"/>
    <w:basedOn w:val="Titolo1"/>
    <w:link w:val="PreSection1Heading1Char"/>
    <w:uiPriority w:val="99"/>
    <w:qFormat/>
    <w:rsid w:val="004B63DE"/>
    <w:pPr>
      <w:numPr>
        <w:numId w:val="0"/>
      </w:numPr>
    </w:pPr>
  </w:style>
  <w:style w:type="character" w:customStyle="1" w:styleId="PreSection1Heading1Char">
    <w:name w:val="Pre Section 1 Heading 1 Char"/>
    <w:basedOn w:val="Titolo1Carattere"/>
    <w:link w:val="PreSection1Heading1"/>
    <w:uiPriority w:val="99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Appendix1">
    <w:name w:val="Appendix 1"/>
    <w:basedOn w:val="Titolo1"/>
    <w:link w:val="Appendix1Char"/>
    <w:uiPriority w:val="99"/>
    <w:qFormat/>
    <w:rsid w:val="004B63DE"/>
    <w:pPr>
      <w:numPr>
        <w:numId w:val="23"/>
      </w:numPr>
    </w:pPr>
  </w:style>
  <w:style w:type="character" w:customStyle="1" w:styleId="Appendix1Char">
    <w:name w:val="Appendix 1 Char"/>
    <w:basedOn w:val="Titolo1Carattere"/>
    <w:link w:val="Appendix1"/>
    <w:uiPriority w:val="99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Exhibit1">
    <w:name w:val="Exhibit 1"/>
    <w:basedOn w:val="Titolo1"/>
    <w:link w:val="Exhibit1Char"/>
    <w:uiPriority w:val="5"/>
    <w:qFormat/>
    <w:rsid w:val="004B63DE"/>
    <w:pPr>
      <w:numPr>
        <w:numId w:val="24"/>
      </w:numPr>
    </w:pPr>
  </w:style>
  <w:style w:type="character" w:customStyle="1" w:styleId="Exhibit1Char">
    <w:name w:val="Exhibit 1 Char"/>
    <w:basedOn w:val="Titolo1Carattere"/>
    <w:link w:val="Exhibit1"/>
    <w:uiPriority w:val="5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Appendix2">
    <w:name w:val="Appendix 2"/>
    <w:basedOn w:val="Titolo2"/>
    <w:link w:val="Appendix2Char"/>
    <w:uiPriority w:val="99"/>
    <w:qFormat/>
    <w:rsid w:val="004B63DE"/>
    <w:pPr>
      <w:numPr>
        <w:numId w:val="23"/>
      </w:numPr>
    </w:pPr>
  </w:style>
  <w:style w:type="character" w:customStyle="1" w:styleId="Appendix2Char">
    <w:name w:val="Appendix 2 Char"/>
    <w:basedOn w:val="Titolo2Carattere"/>
    <w:link w:val="Appendix2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customStyle="1" w:styleId="Appendix3">
    <w:name w:val="Appendix 3"/>
    <w:basedOn w:val="Titolo3"/>
    <w:link w:val="Appendix3Char"/>
    <w:uiPriority w:val="99"/>
    <w:qFormat/>
    <w:rsid w:val="004B63DE"/>
    <w:pPr>
      <w:numPr>
        <w:numId w:val="17"/>
      </w:numPr>
      <w:ind w:left="0" w:firstLine="0"/>
    </w:pPr>
  </w:style>
  <w:style w:type="character" w:customStyle="1" w:styleId="Appendix3Char">
    <w:name w:val="Appendix 3 Char"/>
    <w:basedOn w:val="Titolo3Carattere"/>
    <w:link w:val="Appendix3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paragraph" w:customStyle="1" w:styleId="Exhibit2">
    <w:name w:val="Exhibit 2"/>
    <w:basedOn w:val="Appendix2"/>
    <w:link w:val="Exhibit2Char"/>
    <w:uiPriority w:val="99"/>
    <w:qFormat/>
    <w:rsid w:val="004B63DE"/>
    <w:pPr>
      <w:numPr>
        <w:numId w:val="24"/>
      </w:numPr>
    </w:pPr>
  </w:style>
  <w:style w:type="character" w:customStyle="1" w:styleId="Exhibit2Char">
    <w:name w:val="Exhibit 2 Char"/>
    <w:basedOn w:val="Appendix2Char"/>
    <w:link w:val="Exhibit2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customStyle="1" w:styleId="Exhibit3">
    <w:name w:val="Exhibit 3"/>
    <w:basedOn w:val="Appendix3"/>
    <w:link w:val="Exhibit3Char"/>
    <w:uiPriority w:val="99"/>
    <w:qFormat/>
    <w:rsid w:val="004B63DE"/>
    <w:pPr>
      <w:numPr>
        <w:numId w:val="24"/>
      </w:numPr>
    </w:pPr>
  </w:style>
  <w:style w:type="character" w:customStyle="1" w:styleId="Exhibit3Char">
    <w:name w:val="Exhibit 3 Char"/>
    <w:basedOn w:val="Appendix3Char"/>
    <w:link w:val="Exhibit3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paragraph" w:customStyle="1" w:styleId="Exhibit4">
    <w:name w:val="Exhibit 4"/>
    <w:basedOn w:val="Normale"/>
    <w:link w:val="Exhibit4Char"/>
    <w:uiPriority w:val="99"/>
    <w:qFormat/>
    <w:rsid w:val="004B63DE"/>
    <w:pPr>
      <w:keepNext/>
      <w:keepLines/>
      <w:numPr>
        <w:ilvl w:val="3"/>
        <w:numId w:val="24"/>
      </w:numPr>
      <w:spacing w:line="240" w:lineRule="auto"/>
      <w:outlineLvl w:val="3"/>
    </w:pPr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character" w:customStyle="1" w:styleId="Exhibit4Char">
    <w:name w:val="Exhibit 4 Char"/>
    <w:basedOn w:val="Carpredefinitoparagrafo"/>
    <w:link w:val="Exhibit4"/>
    <w:uiPriority w:val="99"/>
    <w:rsid w:val="004B63DE"/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paragraph" w:customStyle="1" w:styleId="Exhibit5">
    <w:name w:val="Exhibit 5"/>
    <w:basedOn w:val="Normale"/>
    <w:link w:val="Exhibit5Char"/>
    <w:uiPriority w:val="99"/>
    <w:qFormat/>
    <w:rsid w:val="004B63DE"/>
    <w:pPr>
      <w:keepNext/>
      <w:keepLines/>
      <w:numPr>
        <w:ilvl w:val="4"/>
        <w:numId w:val="24"/>
      </w:numPr>
      <w:spacing w:line="240" w:lineRule="auto"/>
      <w:outlineLvl w:val="4"/>
    </w:pPr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character" w:customStyle="1" w:styleId="Exhibit5Char">
    <w:name w:val="Exhibit 5 Char"/>
    <w:basedOn w:val="Carpredefinitoparagrafo"/>
    <w:link w:val="Exhibit5"/>
    <w:uiPriority w:val="99"/>
    <w:rsid w:val="004B63DE"/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paragraph" w:customStyle="1" w:styleId="Exhibit6">
    <w:name w:val="Exhibit 6"/>
    <w:basedOn w:val="Normale"/>
    <w:link w:val="Exhibit6Char"/>
    <w:uiPriority w:val="99"/>
    <w:qFormat/>
    <w:rsid w:val="004B63DE"/>
    <w:pPr>
      <w:keepNext/>
      <w:keepLines/>
      <w:numPr>
        <w:ilvl w:val="5"/>
        <w:numId w:val="24"/>
      </w:numPr>
      <w:spacing w:line="240" w:lineRule="auto"/>
      <w:outlineLvl w:val="5"/>
    </w:pPr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character" w:customStyle="1" w:styleId="Exhibit6Char">
    <w:name w:val="Exhibit 6 Char"/>
    <w:basedOn w:val="Carpredefinitoparagrafo"/>
    <w:link w:val="Exhibit6"/>
    <w:uiPriority w:val="99"/>
    <w:rsid w:val="004B63DE"/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paragraph" w:customStyle="1" w:styleId="Exhibit7">
    <w:name w:val="Exhibit 7"/>
    <w:basedOn w:val="Normale"/>
    <w:link w:val="Exhibit7Char"/>
    <w:uiPriority w:val="99"/>
    <w:qFormat/>
    <w:rsid w:val="004B63DE"/>
    <w:pPr>
      <w:keepNext/>
      <w:keepLines/>
      <w:numPr>
        <w:ilvl w:val="6"/>
        <w:numId w:val="24"/>
      </w:numPr>
      <w:spacing w:line="240" w:lineRule="auto"/>
      <w:outlineLvl w:val="6"/>
    </w:pPr>
    <w:rPr>
      <w:rFonts w:asciiTheme="majorHAnsi" w:eastAsiaTheme="majorEastAsia" w:hAnsiTheme="majorHAnsi" w:cstheme="majorBidi"/>
      <w:i/>
      <w:iCs/>
      <w:color w:val="5B9BD5" w:themeColor="accent1"/>
    </w:rPr>
  </w:style>
  <w:style w:type="character" w:customStyle="1" w:styleId="Exhibit7Char">
    <w:name w:val="Exhibit 7 Char"/>
    <w:basedOn w:val="Carpredefinitoparagrafo"/>
    <w:link w:val="Exhibit7"/>
    <w:uiPriority w:val="99"/>
    <w:rsid w:val="004B63DE"/>
    <w:rPr>
      <w:rFonts w:asciiTheme="majorHAnsi" w:eastAsiaTheme="majorEastAsia" w:hAnsiTheme="majorHAnsi" w:cstheme="majorBidi"/>
      <w:i/>
      <w:iCs/>
      <w:color w:val="5B9BD5" w:themeColor="accent1"/>
    </w:rPr>
  </w:style>
  <w:style w:type="paragraph" w:customStyle="1" w:styleId="Exhibit8">
    <w:name w:val="Exhibit 8"/>
    <w:basedOn w:val="Normale"/>
    <w:link w:val="Exhibit8Char"/>
    <w:uiPriority w:val="99"/>
    <w:qFormat/>
    <w:rsid w:val="004B63DE"/>
    <w:pPr>
      <w:keepNext/>
      <w:keepLines/>
      <w:numPr>
        <w:ilvl w:val="7"/>
        <w:numId w:val="24"/>
      </w:numPr>
      <w:spacing w:line="240" w:lineRule="auto"/>
      <w:outlineLvl w:val="7"/>
    </w:pPr>
    <w:rPr>
      <w:rFonts w:asciiTheme="majorHAnsi" w:eastAsiaTheme="majorEastAsia" w:hAnsiTheme="majorHAnsi" w:cstheme="majorBidi"/>
      <w:i/>
      <w:color w:val="5B9BD5" w:themeColor="accent1"/>
    </w:rPr>
  </w:style>
  <w:style w:type="character" w:customStyle="1" w:styleId="Exhibit8Char">
    <w:name w:val="Exhibit 8 Char"/>
    <w:basedOn w:val="Carpredefinitoparagrafo"/>
    <w:link w:val="Exhibit8"/>
    <w:uiPriority w:val="99"/>
    <w:rsid w:val="004B63DE"/>
    <w:rPr>
      <w:rFonts w:asciiTheme="majorHAnsi" w:eastAsiaTheme="majorEastAsia" w:hAnsiTheme="majorHAnsi" w:cstheme="majorBidi"/>
      <w:i/>
      <w:color w:val="5B9BD5" w:themeColor="accent1"/>
    </w:rPr>
  </w:style>
  <w:style w:type="paragraph" w:customStyle="1" w:styleId="Exhibit9">
    <w:name w:val="Exhibit 9"/>
    <w:basedOn w:val="Normale"/>
    <w:link w:val="Exhibit9Char"/>
    <w:uiPriority w:val="99"/>
    <w:qFormat/>
    <w:rsid w:val="004B63DE"/>
    <w:pPr>
      <w:keepNext/>
      <w:keepLines/>
      <w:numPr>
        <w:ilvl w:val="8"/>
        <w:numId w:val="16"/>
      </w:numPr>
      <w:tabs>
        <w:tab w:val="clear" w:pos="6546"/>
      </w:tabs>
      <w:spacing w:line="240" w:lineRule="auto"/>
      <w:ind w:left="0" w:firstLine="0"/>
      <w:outlineLvl w:val="8"/>
    </w:pPr>
    <w:rPr>
      <w:rFonts w:asciiTheme="majorHAnsi" w:eastAsiaTheme="majorEastAsia" w:hAnsiTheme="majorHAnsi" w:cstheme="majorBidi"/>
      <w:i/>
      <w:iCs/>
      <w:color w:val="5B9BD5" w:themeColor="accent1"/>
    </w:rPr>
  </w:style>
  <w:style w:type="character" w:customStyle="1" w:styleId="Exhibit9Char">
    <w:name w:val="Exhibit 9 Char"/>
    <w:basedOn w:val="Carpredefinitoparagrafo"/>
    <w:link w:val="Exhibit9"/>
    <w:uiPriority w:val="99"/>
    <w:rsid w:val="004B63DE"/>
    <w:rPr>
      <w:rFonts w:asciiTheme="majorHAnsi" w:eastAsiaTheme="majorEastAsia" w:hAnsiTheme="majorHAnsi" w:cstheme="majorBidi"/>
      <w:i/>
      <w:iCs/>
      <w:color w:val="5B9BD5" w:themeColor="accent1"/>
    </w:rPr>
  </w:style>
  <w:style w:type="paragraph" w:customStyle="1" w:styleId="ListRoman">
    <w:name w:val="List Roman"/>
    <w:basedOn w:val="Numeroelenco"/>
    <w:link w:val="ListRomanChar1"/>
    <w:qFormat/>
    <w:rsid w:val="004B63DE"/>
    <w:pPr>
      <w:numPr>
        <w:numId w:val="18"/>
      </w:numPr>
      <w:tabs>
        <w:tab w:val="num" w:pos="567"/>
      </w:tabs>
      <w:ind w:left="567" w:hanging="567"/>
    </w:pPr>
  </w:style>
  <w:style w:type="character" w:customStyle="1" w:styleId="ListRomanChar1">
    <w:name w:val="List Roman Char1"/>
    <w:basedOn w:val="NumeroelencoCarattere"/>
    <w:link w:val="ListRoman"/>
    <w:rsid w:val="004B63DE"/>
  </w:style>
  <w:style w:type="paragraph" w:styleId="Numeroelenco">
    <w:name w:val="List Number"/>
    <w:basedOn w:val="Normale"/>
    <w:link w:val="NumeroelencoCarattere"/>
    <w:uiPriority w:val="99"/>
    <w:qFormat/>
    <w:rsid w:val="004B63DE"/>
    <w:pPr>
      <w:numPr>
        <w:numId w:val="15"/>
      </w:numPr>
      <w:tabs>
        <w:tab w:val="clear" w:pos="360"/>
        <w:tab w:val="num" w:pos="567"/>
      </w:tabs>
      <w:spacing w:before="120"/>
      <w:ind w:left="567" w:hanging="567"/>
      <w:contextualSpacing/>
    </w:pPr>
  </w:style>
  <w:style w:type="paragraph" w:customStyle="1" w:styleId="ListAlpha">
    <w:name w:val="List Alpha"/>
    <w:basedOn w:val="ListRoman"/>
    <w:link w:val="ListAlphaChar"/>
    <w:uiPriority w:val="99"/>
    <w:qFormat/>
    <w:rsid w:val="004B63DE"/>
    <w:pPr>
      <w:numPr>
        <w:numId w:val="19"/>
      </w:numPr>
      <w:tabs>
        <w:tab w:val="num" w:pos="567"/>
      </w:tabs>
      <w:ind w:left="567" w:hanging="567"/>
    </w:pPr>
  </w:style>
  <w:style w:type="character" w:customStyle="1" w:styleId="ListAlphaChar">
    <w:name w:val="List Alpha Char"/>
    <w:basedOn w:val="ListRomanChar1"/>
    <w:link w:val="ListAlpha"/>
    <w:uiPriority w:val="99"/>
    <w:rsid w:val="004B63DE"/>
  </w:style>
  <w:style w:type="paragraph" w:customStyle="1" w:styleId="ListAlpha6">
    <w:name w:val="List Alpha 6"/>
    <w:basedOn w:val="Normale"/>
    <w:link w:val="ListAlpha6Char"/>
    <w:uiPriority w:val="99"/>
    <w:qFormat/>
    <w:rsid w:val="004B63DE"/>
    <w:pPr>
      <w:numPr>
        <w:ilvl w:val="5"/>
        <w:numId w:val="11"/>
      </w:numPr>
      <w:tabs>
        <w:tab w:val="num" w:pos="3402"/>
      </w:tabs>
      <w:spacing w:before="120"/>
      <w:ind w:left="3399" w:hanging="562"/>
      <w:contextualSpacing/>
    </w:pPr>
  </w:style>
  <w:style w:type="character" w:customStyle="1" w:styleId="ListAlpha6Char">
    <w:name w:val="List Alpha 6 Char"/>
    <w:basedOn w:val="Carpredefinitoparagrafo"/>
    <w:link w:val="ListAlpha6"/>
    <w:uiPriority w:val="99"/>
    <w:rsid w:val="004B63DE"/>
  </w:style>
  <w:style w:type="paragraph" w:customStyle="1" w:styleId="PwCAddress">
    <w:name w:val="PwC Address"/>
    <w:basedOn w:val="Normale"/>
    <w:link w:val="PwCAddressChar"/>
    <w:uiPriority w:val="99"/>
    <w:semiHidden/>
    <w:qFormat/>
    <w:rsid w:val="004B63DE"/>
    <w:pPr>
      <w:spacing w:after="0" w:line="200" w:lineRule="atLeast"/>
    </w:pPr>
    <w:rPr>
      <w:i/>
      <w:noProof/>
      <w:sz w:val="18"/>
      <w:szCs w:val="22"/>
      <w:lang w:eastAsia="en-GB"/>
    </w:rPr>
  </w:style>
  <w:style w:type="character" w:customStyle="1" w:styleId="PwCAddressChar">
    <w:name w:val="PwC Address Char"/>
    <w:basedOn w:val="Carpredefinitoparagrafo"/>
    <w:link w:val="PwCAddress"/>
    <w:uiPriority w:val="99"/>
    <w:semiHidden/>
    <w:rsid w:val="004B63DE"/>
    <w:rPr>
      <w:i/>
      <w:noProof/>
      <w:sz w:val="18"/>
      <w:szCs w:val="22"/>
      <w:lang w:eastAsia="en-GB"/>
    </w:rPr>
  </w:style>
  <w:style w:type="paragraph" w:customStyle="1" w:styleId="Dividerpage">
    <w:name w:val="Divider page"/>
    <w:uiPriority w:val="99"/>
    <w:semiHidden/>
    <w:unhideWhenUsed/>
    <w:qFormat/>
    <w:rsid w:val="004B63DE"/>
    <w:pPr>
      <w:suppressOverlap/>
    </w:pPr>
    <w:rPr>
      <w:rFonts w:eastAsiaTheme="majorEastAsia" w:cstheme="majorBidi"/>
      <w:i/>
      <w:noProof/>
      <w:color w:val="FFFFFF" w:themeColor="background1"/>
      <w:kern w:val="28"/>
      <w:sz w:val="66"/>
      <w:szCs w:val="66"/>
      <w:lang w:val="en-US" w:eastAsia="en-GB"/>
    </w:rPr>
  </w:style>
  <w:style w:type="paragraph" w:customStyle="1" w:styleId="PreSection1Heading2">
    <w:name w:val="Pre Section 1 Heading 2"/>
    <w:basedOn w:val="Titolo2"/>
    <w:link w:val="PreSection1Heading2Char"/>
    <w:uiPriority w:val="99"/>
    <w:qFormat/>
    <w:rsid w:val="004B63DE"/>
    <w:pPr>
      <w:numPr>
        <w:ilvl w:val="0"/>
        <w:numId w:val="0"/>
      </w:numPr>
      <w:ind w:left="360" w:hanging="360"/>
    </w:pPr>
  </w:style>
  <w:style w:type="character" w:customStyle="1" w:styleId="PreSection1Heading2Char">
    <w:name w:val="Pre Section 1 Heading 2 Char"/>
    <w:basedOn w:val="Titolo2Carattere"/>
    <w:link w:val="PreSection1Heading2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styleId="Didascalia">
    <w:name w:val="caption"/>
    <w:basedOn w:val="Normale"/>
    <w:next w:val="Normale"/>
    <w:uiPriority w:val="99"/>
    <w:unhideWhenUsed/>
    <w:qFormat/>
    <w:rsid w:val="004B63DE"/>
    <w:pPr>
      <w:keepNext/>
      <w:spacing w:after="200" w:line="240" w:lineRule="auto"/>
    </w:pPr>
    <w:rPr>
      <w:b/>
      <w:bCs/>
      <w:color w:val="5B9BD5" w:themeColor="accent1"/>
      <w:szCs w:val="18"/>
    </w:rPr>
  </w:style>
  <w:style w:type="paragraph" w:styleId="Puntoelenco">
    <w:name w:val="List Bullet"/>
    <w:basedOn w:val="Normale"/>
    <w:uiPriority w:val="99"/>
    <w:qFormat/>
    <w:rsid w:val="004B63DE"/>
    <w:pPr>
      <w:numPr>
        <w:numId w:val="21"/>
      </w:numPr>
      <w:spacing w:before="120"/>
      <w:contextualSpacing/>
    </w:pPr>
  </w:style>
  <w:style w:type="character" w:customStyle="1" w:styleId="NumeroelencoCarattere">
    <w:name w:val="Numero elenco Carattere"/>
    <w:basedOn w:val="Carpredefinitoparagrafo"/>
    <w:link w:val="Numeroelenco"/>
    <w:uiPriority w:val="99"/>
    <w:rsid w:val="004B63DE"/>
  </w:style>
  <w:style w:type="paragraph" w:styleId="Numeroelenco3">
    <w:name w:val="List Number 3"/>
    <w:basedOn w:val="Puntoelenco3"/>
    <w:link w:val="Numeroelenco3Carattere"/>
    <w:uiPriority w:val="99"/>
    <w:qFormat/>
    <w:rsid w:val="004B63DE"/>
    <w:pPr>
      <w:numPr>
        <w:ilvl w:val="2"/>
        <w:numId w:val="7"/>
      </w:numPr>
      <w:tabs>
        <w:tab w:val="clear" w:pos="2160"/>
        <w:tab w:val="num" w:pos="1701"/>
      </w:tabs>
      <w:spacing w:before="120"/>
      <w:ind w:left="1700" w:hanging="562"/>
    </w:pPr>
  </w:style>
  <w:style w:type="character" w:customStyle="1" w:styleId="Numeroelenco3Carattere">
    <w:name w:val="Numero elenco 3 Carattere"/>
    <w:basedOn w:val="Carpredefinitoparagrafo"/>
    <w:link w:val="Numeroelenco3"/>
    <w:uiPriority w:val="99"/>
    <w:rsid w:val="004B63DE"/>
  </w:style>
  <w:style w:type="paragraph" w:styleId="Puntoelenco3">
    <w:name w:val="List Bullet 3"/>
    <w:basedOn w:val="Normale"/>
    <w:uiPriority w:val="99"/>
    <w:semiHidden/>
    <w:unhideWhenUsed/>
    <w:rsid w:val="004B63DE"/>
    <w:pPr>
      <w:numPr>
        <w:numId w:val="22"/>
      </w:numPr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B63DE"/>
    <w:pPr>
      <w:numPr>
        <w:ilvl w:val="1"/>
      </w:numPr>
      <w:spacing w:after="1200" w:line="240" w:lineRule="auto"/>
    </w:pPr>
    <w:rPr>
      <w:rFonts w:asciiTheme="majorHAnsi" w:eastAsiaTheme="majorEastAsia" w:hAnsiTheme="majorHAnsi" w:cstheme="majorBidi"/>
      <w:iCs/>
      <w:spacing w:val="15"/>
      <w:sz w:val="80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4B63DE"/>
    <w:rPr>
      <w:rFonts w:asciiTheme="majorHAnsi" w:eastAsiaTheme="majorEastAsia" w:hAnsiTheme="majorHAnsi" w:cstheme="majorBidi"/>
      <w:iCs/>
      <w:spacing w:val="15"/>
      <w:sz w:val="80"/>
      <w:szCs w:val="24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4B63DE"/>
    <w:pPr>
      <w:ind w:left="720"/>
    </w:pPr>
    <w:rPr>
      <w:i/>
      <w:iCs/>
      <w:noProof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4B63DE"/>
    <w:rPr>
      <w:i/>
      <w:iCs/>
      <w:noProof/>
      <w:color w:val="000000" w:themeColor="text1"/>
    </w:rPr>
  </w:style>
  <w:style w:type="paragraph" w:styleId="Titolosommario">
    <w:name w:val="TOC Heading"/>
    <w:basedOn w:val="Titolo1"/>
    <w:next w:val="Normale"/>
    <w:uiPriority w:val="99"/>
    <w:semiHidden/>
    <w:qFormat/>
    <w:rsid w:val="004B63DE"/>
    <w:pPr>
      <w:keepLines/>
      <w:pageBreakBefore w:val="0"/>
      <w:numPr>
        <w:numId w:val="0"/>
      </w:numPr>
      <w:ind w:left="360" w:hanging="360"/>
      <w:outlineLvl w:val="9"/>
    </w:pPr>
    <w:rPr>
      <w:lang w:val="en-US"/>
    </w:rPr>
  </w:style>
  <w:style w:type="character" w:customStyle="1" w:styleId="ListParagraphChar">
    <w:name w:val="List Paragraph Char"/>
    <w:link w:val="ListParagraph1"/>
    <w:locked/>
    <w:rsid w:val="0013797D"/>
  </w:style>
  <w:style w:type="character" w:customStyle="1" w:styleId="NormalBoldChar">
    <w:name w:val="NormalBold Char"/>
    <w:rsid w:val="0013797D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13797D"/>
    <w:rPr>
      <w:b/>
      <w:i/>
      <w:spacing w:val="0"/>
    </w:rPr>
  </w:style>
  <w:style w:type="character" w:customStyle="1" w:styleId="Caratterenotaapidipagina">
    <w:name w:val="Carattere nota a piè di pagina"/>
    <w:rsid w:val="0013797D"/>
  </w:style>
  <w:style w:type="paragraph" w:customStyle="1" w:styleId="NormalLeft">
    <w:name w:val="Normal Left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Tiret0">
    <w:name w:val="Tiret 0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Tiret1">
    <w:name w:val="Tiret 1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NumPar1">
    <w:name w:val="NumPar 1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SectionTitle">
    <w:name w:val="SectionTitle"/>
    <w:basedOn w:val="Normale"/>
    <w:rsid w:val="0013797D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color w:val="00000A"/>
      <w:kern w:val="1"/>
      <w:sz w:val="28"/>
      <w:szCs w:val="22"/>
      <w:lang w:bidi="it-IT"/>
    </w:rPr>
  </w:style>
  <w:style w:type="paragraph" w:customStyle="1" w:styleId="NormalWeb1">
    <w:name w:val="Normal (Web)1"/>
    <w:basedOn w:val="Normale"/>
    <w:rsid w:val="0013797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</w:rPr>
  </w:style>
  <w:style w:type="paragraph" w:customStyle="1" w:styleId="Grigliamedia1-Colore21">
    <w:name w:val="Griglia media 1 - Colore 21"/>
    <w:basedOn w:val="Normale"/>
    <w:uiPriority w:val="34"/>
    <w:qFormat/>
    <w:rsid w:val="0013797D"/>
    <w:pPr>
      <w:spacing w:after="0" w:line="276" w:lineRule="auto"/>
      <w:ind w:left="720"/>
      <w:jc w:val="both"/>
    </w:pPr>
    <w:rPr>
      <w:rFonts w:ascii="Garamond" w:eastAsia="Calibri" w:hAnsi="Garamond" w:cs="Times New Roman"/>
      <w:sz w:val="24"/>
      <w:szCs w:val="22"/>
    </w:rPr>
  </w:style>
  <w:style w:type="paragraph" w:customStyle="1" w:styleId="msonormal0">
    <w:name w:val="msonormal"/>
    <w:basedOn w:val="Normale"/>
    <w:rsid w:val="00B21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e"/>
    <w:rsid w:val="00B2196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44"/>
      <w:szCs w:val="44"/>
    </w:rPr>
  </w:style>
  <w:style w:type="paragraph" w:customStyle="1" w:styleId="font6">
    <w:name w:val="font6"/>
    <w:basedOn w:val="Normale"/>
    <w:rsid w:val="00B21962"/>
    <w:pPr>
      <w:spacing w:before="100" w:beforeAutospacing="1" w:after="100" w:afterAutospacing="1" w:line="240" w:lineRule="auto"/>
    </w:pPr>
    <w:rPr>
      <w:rFonts w:ascii="Arial" w:eastAsia="Times New Roman" w:hAnsi="Arial" w:cs="Arial"/>
      <w:sz w:val="44"/>
      <w:szCs w:val="44"/>
    </w:rPr>
  </w:style>
  <w:style w:type="paragraph" w:customStyle="1" w:styleId="xl68">
    <w:name w:val="xl68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69">
    <w:name w:val="xl69"/>
    <w:basedOn w:val="Normale"/>
    <w:rsid w:val="00B2196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0">
    <w:name w:val="xl70"/>
    <w:basedOn w:val="Normale"/>
    <w:rsid w:val="00B21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1">
    <w:name w:val="xl71"/>
    <w:basedOn w:val="Normale"/>
    <w:rsid w:val="00B219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2">
    <w:name w:val="xl72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44"/>
      <w:szCs w:val="44"/>
    </w:rPr>
  </w:style>
  <w:style w:type="paragraph" w:customStyle="1" w:styleId="xl73">
    <w:name w:val="xl73"/>
    <w:basedOn w:val="Normale"/>
    <w:rsid w:val="00B219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4">
    <w:name w:val="xl74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5">
    <w:name w:val="xl75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6">
    <w:name w:val="xl76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7">
    <w:name w:val="xl77"/>
    <w:basedOn w:val="Normale"/>
    <w:rsid w:val="00B2196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8">
    <w:name w:val="xl78"/>
    <w:basedOn w:val="Normale"/>
    <w:rsid w:val="00B219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79">
    <w:name w:val="xl79"/>
    <w:basedOn w:val="Normale"/>
    <w:rsid w:val="00B219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0">
    <w:name w:val="xl80"/>
    <w:basedOn w:val="Normale"/>
    <w:rsid w:val="00B219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1">
    <w:name w:val="xl81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44"/>
      <w:szCs w:val="44"/>
    </w:rPr>
  </w:style>
  <w:style w:type="paragraph" w:customStyle="1" w:styleId="xl82">
    <w:name w:val="xl82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44"/>
      <w:szCs w:val="44"/>
    </w:rPr>
  </w:style>
  <w:style w:type="paragraph" w:customStyle="1" w:styleId="xl83">
    <w:name w:val="xl83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44"/>
      <w:szCs w:val="44"/>
    </w:rPr>
  </w:style>
  <w:style w:type="paragraph" w:customStyle="1" w:styleId="xl84">
    <w:name w:val="xl84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5">
    <w:name w:val="xl85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6">
    <w:name w:val="xl86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7">
    <w:name w:val="xl87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8">
    <w:name w:val="xl88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9">
    <w:name w:val="xl89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0">
    <w:name w:val="xl90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1">
    <w:name w:val="xl91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2">
    <w:name w:val="xl92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3">
    <w:name w:val="xl93"/>
    <w:basedOn w:val="Normale"/>
    <w:rsid w:val="00B219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4">
    <w:name w:val="xl94"/>
    <w:basedOn w:val="Normale"/>
    <w:rsid w:val="00B219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5">
    <w:name w:val="xl95"/>
    <w:basedOn w:val="Normale"/>
    <w:rsid w:val="00B219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6">
    <w:name w:val="xl96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7">
    <w:name w:val="xl97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8">
    <w:name w:val="xl98"/>
    <w:basedOn w:val="Normale"/>
    <w:rsid w:val="00B21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99">
    <w:name w:val="xl99"/>
    <w:basedOn w:val="Normale"/>
    <w:rsid w:val="00B21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100">
    <w:name w:val="xl100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1">
    <w:name w:val="xl101"/>
    <w:basedOn w:val="Normale"/>
    <w:rsid w:val="00B21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2">
    <w:name w:val="xl102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3">
    <w:name w:val="xl103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4">
    <w:name w:val="xl104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5">
    <w:name w:val="xl105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6">
    <w:name w:val="xl106"/>
    <w:basedOn w:val="Normale"/>
    <w:rsid w:val="00B219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7">
    <w:name w:val="xl107"/>
    <w:basedOn w:val="Normale"/>
    <w:rsid w:val="00B21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8">
    <w:name w:val="xl108"/>
    <w:basedOn w:val="Normale"/>
    <w:rsid w:val="00B219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09">
    <w:name w:val="xl109"/>
    <w:basedOn w:val="Normale"/>
    <w:rsid w:val="00B219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10">
    <w:name w:val="xl110"/>
    <w:basedOn w:val="Normale"/>
    <w:rsid w:val="00B219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11">
    <w:name w:val="xl111"/>
    <w:basedOn w:val="Normale"/>
    <w:rsid w:val="00B219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12">
    <w:name w:val="xl112"/>
    <w:basedOn w:val="Normale"/>
    <w:rsid w:val="00B2196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113">
    <w:name w:val="xl113"/>
    <w:basedOn w:val="Normale"/>
    <w:rsid w:val="00B2196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557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5509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FB0BB-DDF8-49A5-9D2C-9EE779FA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13</Pages>
  <Words>3329</Words>
  <Characters>18980</Characters>
  <DocSecurity>0</DocSecurity>
  <Lines>158</Lines>
  <Paragraphs>44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2020-12-11T15:00:00Z</cp:lastPrinted>
  <dcterms:created xsi:type="dcterms:W3CDTF">2022-02-07T11:54:00Z</dcterms:created>
  <dcterms:modified xsi:type="dcterms:W3CDTF">2026-11-01T08:14:00Z</dcterms:modified>
</cp:coreProperties>
</file>